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E43C4" w14:textId="785E16D7" w:rsidR="007A3FCF" w:rsidRPr="00F91AE9" w:rsidRDefault="00264E86">
      <w:pPr>
        <w:rPr>
          <w:rFonts w:cstheme="minorHAnsi"/>
          <w:sz w:val="72"/>
          <w:szCs w:val="72"/>
        </w:rPr>
      </w:pPr>
      <w:r>
        <w:rPr>
          <w:noProof/>
        </w:rPr>
        <w:drawing>
          <wp:anchor distT="0" distB="0" distL="114300" distR="114300" simplePos="0" relativeHeight="251670528" behindDoc="1" locked="0" layoutInCell="1" allowOverlap="1" wp14:anchorId="32BD96E5" wp14:editId="2653B111">
            <wp:simplePos x="0" y="0"/>
            <wp:positionH relativeFrom="column">
              <wp:posOffset>-292608</wp:posOffset>
            </wp:positionH>
            <wp:positionV relativeFrom="paragraph">
              <wp:posOffset>77</wp:posOffset>
            </wp:positionV>
            <wp:extent cx="6255882" cy="41696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alphaModFix amt="55000"/>
                      <a:extLst>
                        <a:ext uri="{28A0092B-C50C-407E-A947-70E740481C1C}">
                          <a14:useLocalDpi xmlns:a14="http://schemas.microsoft.com/office/drawing/2010/main" val="0"/>
                        </a:ext>
                      </a:extLst>
                    </a:blip>
                    <a:srcRect/>
                    <a:stretch>
                      <a:fillRect/>
                    </a:stretch>
                  </pic:blipFill>
                  <pic:spPr bwMode="auto">
                    <a:xfrm>
                      <a:off x="0" y="0"/>
                      <a:ext cx="6255882" cy="4169664"/>
                    </a:xfrm>
                    <a:prstGeom prst="rect">
                      <a:avLst/>
                    </a:prstGeom>
                    <a:noFill/>
                    <a:ln>
                      <a:noFill/>
                    </a:ln>
                  </pic:spPr>
                </pic:pic>
              </a:graphicData>
            </a:graphic>
            <wp14:sizeRelH relativeFrom="page">
              <wp14:pctWidth>0</wp14:pctWidth>
            </wp14:sizeRelH>
            <wp14:sizeRelV relativeFrom="page">
              <wp14:pctHeight>0</wp14:pctHeight>
            </wp14:sizeRelV>
          </wp:anchor>
        </w:drawing>
      </w:r>
      <w:r w:rsidR="00666494" w:rsidRPr="00F91AE9">
        <w:rPr>
          <w:sz w:val="72"/>
          <w:szCs w:val="72"/>
        </w:rPr>
        <w:t>Gi</w:t>
      </w:r>
      <w:r w:rsidR="00A92A62" w:rsidRPr="00F91AE9">
        <w:rPr>
          <w:rFonts w:cstheme="minorHAnsi"/>
          <w:sz w:val="72"/>
          <w:szCs w:val="72"/>
        </w:rPr>
        <w:t xml:space="preserve">ant’s Causeway and Causeway Coast World Heritage Site Management </w:t>
      </w:r>
      <w:r w:rsidR="00456AE0" w:rsidRPr="00F91AE9">
        <w:rPr>
          <w:rFonts w:cstheme="minorHAnsi"/>
          <w:sz w:val="72"/>
          <w:szCs w:val="72"/>
        </w:rPr>
        <w:t xml:space="preserve">Plan 2020 </w:t>
      </w:r>
      <w:r w:rsidR="00640913" w:rsidRPr="00F91AE9">
        <w:rPr>
          <w:rFonts w:cstheme="minorHAnsi"/>
          <w:sz w:val="72"/>
          <w:szCs w:val="72"/>
        </w:rPr>
        <w:t>–</w:t>
      </w:r>
      <w:r w:rsidR="00456AE0" w:rsidRPr="00F91AE9">
        <w:rPr>
          <w:rFonts w:cstheme="minorHAnsi"/>
          <w:sz w:val="72"/>
          <w:szCs w:val="72"/>
        </w:rPr>
        <w:t xml:space="preserve"> 20</w:t>
      </w:r>
      <w:r w:rsidR="00163DE4" w:rsidRPr="00F91AE9">
        <w:rPr>
          <w:rFonts w:cstheme="minorHAnsi"/>
          <w:sz w:val="72"/>
          <w:szCs w:val="72"/>
        </w:rPr>
        <w:t>2</w:t>
      </w:r>
      <w:r w:rsidR="00456AE0" w:rsidRPr="00F91AE9">
        <w:rPr>
          <w:rFonts w:cstheme="minorHAnsi"/>
          <w:sz w:val="72"/>
          <w:szCs w:val="72"/>
        </w:rPr>
        <w:t>7</w:t>
      </w:r>
    </w:p>
    <w:p w14:paraId="3F39984B" w14:textId="684AFA42" w:rsidR="007A3FCF" w:rsidRDefault="007A3FCF">
      <w:pPr>
        <w:rPr>
          <w:rFonts w:cstheme="minorHAnsi"/>
        </w:rPr>
      </w:pPr>
    </w:p>
    <w:p w14:paraId="2747F742" w14:textId="0EE56244" w:rsidR="002B15FA" w:rsidRDefault="002B15FA">
      <w:pPr>
        <w:rPr>
          <w:rFonts w:cstheme="minorHAnsi"/>
        </w:rPr>
      </w:pPr>
    </w:p>
    <w:p w14:paraId="10F78287" w14:textId="025734E3" w:rsidR="002B15FA" w:rsidRDefault="002B15FA">
      <w:pPr>
        <w:rPr>
          <w:rFonts w:cstheme="minorHAnsi"/>
        </w:rPr>
      </w:pPr>
    </w:p>
    <w:p w14:paraId="669492A6" w14:textId="6CCACE42" w:rsidR="002B15FA" w:rsidRDefault="002B15FA">
      <w:pPr>
        <w:rPr>
          <w:rFonts w:cstheme="minorHAnsi"/>
        </w:rPr>
      </w:pPr>
    </w:p>
    <w:p w14:paraId="3B57B6A8" w14:textId="0001C4EA" w:rsidR="002B15FA" w:rsidRDefault="002B15FA">
      <w:pPr>
        <w:rPr>
          <w:rFonts w:cstheme="minorHAnsi"/>
        </w:rPr>
      </w:pPr>
    </w:p>
    <w:p w14:paraId="418E4021" w14:textId="6B0E37D9" w:rsidR="002B15FA" w:rsidRDefault="001D1A33">
      <w:pPr>
        <w:rPr>
          <w:rFonts w:cstheme="minorHAnsi"/>
        </w:rPr>
      </w:pPr>
      <w:r w:rsidRPr="00F91AE9">
        <w:rPr>
          <w:noProof/>
          <w:sz w:val="72"/>
          <w:szCs w:val="72"/>
        </w:rPr>
        <w:drawing>
          <wp:anchor distT="0" distB="0" distL="114300" distR="114300" simplePos="0" relativeHeight="251661312" behindDoc="1" locked="0" layoutInCell="1" allowOverlap="1" wp14:anchorId="3130713E" wp14:editId="04410C7E">
            <wp:simplePos x="0" y="0"/>
            <wp:positionH relativeFrom="column">
              <wp:posOffset>-291414</wp:posOffset>
            </wp:positionH>
            <wp:positionV relativeFrom="paragraph">
              <wp:posOffset>227482</wp:posOffset>
            </wp:positionV>
            <wp:extent cx="2628900" cy="1360379"/>
            <wp:effectExtent l="0" t="0" r="0" b="0"/>
            <wp:wrapTight wrapText="bothSides">
              <wp:wrapPolygon edited="0">
                <wp:start x="0" y="0"/>
                <wp:lineTo x="0" y="21176"/>
                <wp:lineTo x="21443" y="21176"/>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360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445E9" w14:textId="23F437D2" w:rsidR="002B15FA" w:rsidRDefault="002B15FA">
      <w:pPr>
        <w:rPr>
          <w:rFonts w:cstheme="minorHAnsi"/>
        </w:rPr>
      </w:pPr>
    </w:p>
    <w:p w14:paraId="07C04F7B" w14:textId="77777777" w:rsidR="002B15FA" w:rsidRDefault="002B15FA">
      <w:pPr>
        <w:rPr>
          <w:rFonts w:cstheme="minorHAnsi"/>
        </w:rPr>
      </w:pPr>
    </w:p>
    <w:p w14:paraId="4371C443" w14:textId="0C4F0822" w:rsidR="00342933" w:rsidRDefault="00342933">
      <w:pPr>
        <w:rPr>
          <w:rFonts w:cstheme="minorHAnsi"/>
        </w:rPr>
      </w:pPr>
    </w:p>
    <w:p w14:paraId="4EF7C729" w14:textId="06DB7E3D" w:rsidR="007E2082" w:rsidRDefault="007E2082">
      <w:pPr>
        <w:rPr>
          <w:rFonts w:cstheme="minorHAnsi"/>
        </w:rPr>
      </w:pPr>
    </w:p>
    <w:p w14:paraId="2D869ED6" w14:textId="77777777" w:rsidR="000A7A64" w:rsidRDefault="000A7A64">
      <w:pPr>
        <w:rPr>
          <w:rFonts w:cstheme="minorHAnsi"/>
        </w:rPr>
      </w:pPr>
    </w:p>
    <w:p w14:paraId="2836FA1F" w14:textId="213CC745" w:rsidR="007E2082" w:rsidRDefault="007E2082">
      <w:pPr>
        <w:rPr>
          <w:rFonts w:cstheme="minorHAnsi"/>
        </w:rPr>
      </w:pPr>
    </w:p>
    <w:p w14:paraId="33B560EF" w14:textId="50547382" w:rsidR="00F91AE9" w:rsidRDefault="00F91AE9">
      <w:pPr>
        <w:rPr>
          <w:rFonts w:cstheme="minorHAnsi"/>
        </w:rPr>
      </w:pPr>
    </w:p>
    <w:p w14:paraId="52E03564" w14:textId="7E6D1E22" w:rsidR="00F91AE9" w:rsidRDefault="00F91AE9">
      <w:pPr>
        <w:rPr>
          <w:rFonts w:cstheme="minorHAnsi"/>
        </w:rPr>
      </w:pPr>
    </w:p>
    <w:p w14:paraId="3B29F244" w14:textId="533FF48B" w:rsidR="00F91AE9" w:rsidRDefault="00F91AE9">
      <w:pPr>
        <w:rPr>
          <w:rFonts w:cstheme="minorHAnsi"/>
        </w:rPr>
      </w:pPr>
    </w:p>
    <w:p w14:paraId="57954A2B" w14:textId="154B2D03" w:rsidR="00F91AE9" w:rsidRDefault="00F91AE9">
      <w:pPr>
        <w:rPr>
          <w:rFonts w:cstheme="minorHAnsi"/>
        </w:rPr>
      </w:pPr>
    </w:p>
    <w:p w14:paraId="000A9A52" w14:textId="1F57DAA2" w:rsidR="00F91AE9" w:rsidRDefault="00F91AE9">
      <w:pPr>
        <w:rPr>
          <w:rFonts w:cstheme="minorHAnsi"/>
        </w:rPr>
      </w:pPr>
    </w:p>
    <w:p w14:paraId="086B3C37" w14:textId="6F55243A" w:rsidR="00817F6C" w:rsidRDefault="00817F6C">
      <w:pPr>
        <w:rPr>
          <w:rFonts w:cstheme="minorHAnsi"/>
        </w:rPr>
      </w:pPr>
    </w:p>
    <w:p w14:paraId="305BA581" w14:textId="46E91703" w:rsidR="00817F6C" w:rsidRDefault="00817F6C">
      <w:pPr>
        <w:rPr>
          <w:rFonts w:cstheme="minorHAnsi"/>
        </w:rPr>
      </w:pPr>
    </w:p>
    <w:p w14:paraId="77249D10" w14:textId="77777777" w:rsidR="00817F6C" w:rsidRDefault="00817F6C">
      <w:pPr>
        <w:rPr>
          <w:rFonts w:cstheme="minorHAnsi"/>
        </w:rPr>
      </w:pPr>
    </w:p>
    <w:p w14:paraId="68A16DB0" w14:textId="77777777" w:rsidR="00F91AE9" w:rsidRDefault="00F91AE9">
      <w:pPr>
        <w:rPr>
          <w:rFonts w:cstheme="minorHAnsi"/>
        </w:rPr>
      </w:pPr>
    </w:p>
    <w:p w14:paraId="348177FA" w14:textId="77777777" w:rsidR="007E2082" w:rsidRPr="00CD691E" w:rsidRDefault="007E2082">
      <w:pPr>
        <w:rPr>
          <w:rFonts w:cstheme="minorHAnsi"/>
        </w:rPr>
      </w:pPr>
    </w:p>
    <w:p w14:paraId="484C922C" w14:textId="77777777" w:rsidR="00ED54E4" w:rsidRDefault="00ED54E4" w:rsidP="00ED54E4">
      <w:pPr>
        <w:rPr>
          <w:rFonts w:cstheme="minorHAnsi"/>
          <w:color w:val="000000"/>
        </w:rPr>
      </w:pPr>
      <w:r>
        <w:rPr>
          <w:rFonts w:cstheme="minorHAnsi"/>
          <w:color w:val="000000"/>
        </w:rPr>
        <w:lastRenderedPageBreak/>
        <w:t xml:space="preserve">The Vision for the World Heritage Site </w:t>
      </w:r>
      <w:r w:rsidRPr="00243C63">
        <w:rPr>
          <w:rFonts w:cstheme="minorHAnsi"/>
          <w:color w:val="000000"/>
        </w:rPr>
        <w:t>encapsulates the aspirations of the</w:t>
      </w:r>
      <w:r>
        <w:rPr>
          <w:rFonts w:cstheme="minorHAnsi"/>
          <w:color w:val="000000"/>
        </w:rPr>
        <w:t xml:space="preserve"> Steering Group</w:t>
      </w:r>
      <w:r w:rsidRPr="00243C63">
        <w:rPr>
          <w:rFonts w:cstheme="minorHAnsi"/>
        </w:rPr>
        <w:t xml:space="preserve"> for the future of the Site</w:t>
      </w:r>
      <w:r>
        <w:rPr>
          <w:rFonts w:cstheme="minorHAnsi"/>
        </w:rPr>
        <w:t xml:space="preserve">. </w:t>
      </w:r>
    </w:p>
    <w:p w14:paraId="3C9073BB" w14:textId="77777777" w:rsidR="00ED54E4" w:rsidRPr="00465A36" w:rsidRDefault="00ED54E4" w:rsidP="00ED54E4">
      <w:pPr>
        <w:autoSpaceDE w:val="0"/>
        <w:autoSpaceDN w:val="0"/>
        <w:adjustRightInd w:val="0"/>
        <w:spacing w:after="0" w:line="240" w:lineRule="auto"/>
        <w:rPr>
          <w:rFonts w:cstheme="minorHAnsi"/>
          <w:i/>
          <w:iCs/>
        </w:rPr>
      </w:pPr>
      <w:r w:rsidRPr="00243C63">
        <w:rPr>
          <w:rFonts w:cstheme="minorHAnsi"/>
          <w:i/>
          <w:iCs/>
        </w:rPr>
        <w:t xml:space="preserve">The Giant’s Causeway and Causeway Coast World Heritage Site will be recognised as the global leader in </w:t>
      </w:r>
      <w:r w:rsidRPr="00465A36">
        <w:rPr>
          <w:rFonts w:cstheme="minorHAnsi"/>
          <w:i/>
          <w:iCs/>
        </w:rPr>
        <w:t xml:space="preserve">the responsible management of dynamic natural sites, encouraging people to celebrate, value and enjoy a Site that demonstrates responsible conservation while providing an exceptional visitor experience. </w:t>
      </w:r>
      <w:r w:rsidRPr="00243C63">
        <w:rPr>
          <w:rFonts w:cstheme="minorHAnsi"/>
          <w:i/>
          <w:iCs/>
        </w:rPr>
        <w:t>This Site will positively contribute to local and regional communities, while its special qualities</w:t>
      </w:r>
      <w:r>
        <w:rPr>
          <w:rFonts w:cstheme="minorHAnsi"/>
          <w:i/>
          <w:iCs/>
        </w:rPr>
        <w:t>, sensitive setting</w:t>
      </w:r>
      <w:r w:rsidRPr="00243C63">
        <w:rPr>
          <w:rFonts w:cstheme="minorHAnsi"/>
          <w:i/>
          <w:iCs/>
        </w:rPr>
        <w:t xml:space="preserve"> and environment are safeguarded for present and future generations.</w:t>
      </w:r>
    </w:p>
    <w:p w14:paraId="0CB4AD4B" w14:textId="77777777" w:rsidR="00ED54E4" w:rsidRPr="00465A36" w:rsidRDefault="00ED54E4" w:rsidP="00ED54E4">
      <w:pPr>
        <w:autoSpaceDE w:val="0"/>
        <w:autoSpaceDN w:val="0"/>
        <w:adjustRightInd w:val="0"/>
        <w:spacing w:after="0" w:line="240" w:lineRule="auto"/>
        <w:rPr>
          <w:rFonts w:cstheme="minorHAnsi"/>
          <w:i/>
          <w:iCs/>
        </w:rPr>
      </w:pPr>
    </w:p>
    <w:p w14:paraId="7473A8D2" w14:textId="7F111A02" w:rsidR="00ED54E4" w:rsidRPr="005E7C5D" w:rsidRDefault="00ED54E4" w:rsidP="00ED54E4">
      <w:pPr>
        <w:rPr>
          <w:rFonts w:cstheme="minorHAnsi"/>
          <w:b/>
          <w:bCs/>
          <w:color w:val="808080" w:themeColor="background1" w:themeShade="80"/>
        </w:rPr>
      </w:pPr>
      <w:r w:rsidRPr="005E7C5D">
        <w:rPr>
          <w:rFonts w:cstheme="minorHAnsi"/>
          <w:b/>
          <w:bCs/>
          <w:color w:val="808080" w:themeColor="background1" w:themeShade="80"/>
        </w:rPr>
        <w:t>Aims &amp; Objectives</w:t>
      </w:r>
      <w:r w:rsidR="007E2A80">
        <w:rPr>
          <w:rFonts w:cstheme="minorHAnsi"/>
          <w:b/>
          <w:bCs/>
          <w:color w:val="808080" w:themeColor="background1" w:themeShade="80"/>
        </w:rPr>
        <w:t xml:space="preserve"> </w:t>
      </w:r>
    </w:p>
    <w:tbl>
      <w:tblPr>
        <w:tblStyle w:val="TableGrid"/>
        <w:tblW w:w="0" w:type="auto"/>
        <w:tblLook w:val="04A0" w:firstRow="1" w:lastRow="0" w:firstColumn="1" w:lastColumn="0" w:noHBand="0" w:noVBand="1"/>
      </w:tblPr>
      <w:tblGrid>
        <w:gridCol w:w="9016"/>
      </w:tblGrid>
      <w:tr w:rsidR="00ED54E4" w:rsidRPr="005E7C5D" w14:paraId="3B535186" w14:textId="77777777" w:rsidTr="00F47980">
        <w:tc>
          <w:tcPr>
            <w:tcW w:w="9016" w:type="dxa"/>
          </w:tcPr>
          <w:p w14:paraId="14206F1C"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 xml:space="preserve">Aim 1. Safeguard the Outstanding Universal Value of the World Heritage Site and its </w:t>
            </w:r>
            <w:r>
              <w:rPr>
                <w:rFonts w:cstheme="minorHAnsi"/>
                <w:b/>
                <w:bCs/>
                <w:color w:val="808080" w:themeColor="background1" w:themeShade="80"/>
              </w:rPr>
              <w:t>Distinctive Landscape S</w:t>
            </w:r>
            <w:r w:rsidRPr="005E7C5D">
              <w:rPr>
                <w:rFonts w:cstheme="minorHAnsi"/>
                <w:b/>
                <w:bCs/>
                <w:color w:val="808080" w:themeColor="background1" w:themeShade="80"/>
              </w:rPr>
              <w:t>etting for</w:t>
            </w:r>
            <w:r>
              <w:rPr>
                <w:rFonts w:cstheme="minorHAnsi"/>
                <w:b/>
                <w:bCs/>
                <w:color w:val="808080" w:themeColor="background1" w:themeShade="80"/>
              </w:rPr>
              <w:t xml:space="preserve"> </w:t>
            </w:r>
            <w:r w:rsidRPr="005E7C5D">
              <w:rPr>
                <w:rFonts w:cstheme="minorHAnsi"/>
                <w:b/>
                <w:bCs/>
                <w:color w:val="808080" w:themeColor="background1" w:themeShade="80"/>
              </w:rPr>
              <w:t>present and future generations</w:t>
            </w:r>
          </w:p>
        </w:tc>
      </w:tr>
      <w:tr w:rsidR="00ED54E4" w:rsidRPr="005E7C5D" w14:paraId="6029E8E9" w14:textId="77777777" w:rsidTr="00F47980">
        <w:tc>
          <w:tcPr>
            <w:tcW w:w="9016" w:type="dxa"/>
          </w:tcPr>
          <w:p w14:paraId="066B5F0B"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a) Conserve the geological and geomorphological attributes of the Site while allowing natural processes to occur</w:t>
            </w:r>
          </w:p>
        </w:tc>
      </w:tr>
      <w:tr w:rsidR="00ED54E4" w:rsidRPr="005E7C5D" w14:paraId="1B67A6BB" w14:textId="77777777" w:rsidTr="00F47980">
        <w:tc>
          <w:tcPr>
            <w:tcW w:w="9016" w:type="dxa"/>
          </w:tcPr>
          <w:p w14:paraId="42D90A29"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Support a healthy natural environment and uphold the landscape character</w:t>
            </w:r>
            <w:r>
              <w:rPr>
                <w:rFonts w:cstheme="minorHAnsi"/>
                <w:color w:val="808080" w:themeColor="background1" w:themeShade="80"/>
              </w:rPr>
              <w:t>,</w:t>
            </w:r>
            <w:r w:rsidRPr="005E7C5D">
              <w:rPr>
                <w:rFonts w:cstheme="minorHAnsi"/>
                <w:color w:val="808080" w:themeColor="background1" w:themeShade="80"/>
              </w:rPr>
              <w:t xml:space="preserve"> setting and sense of place for the Site</w:t>
            </w:r>
          </w:p>
        </w:tc>
      </w:tr>
      <w:tr w:rsidR="00ED54E4" w:rsidRPr="005E7C5D" w14:paraId="6A21A3BC" w14:textId="77777777" w:rsidTr="00F47980">
        <w:tc>
          <w:tcPr>
            <w:tcW w:w="9016" w:type="dxa"/>
          </w:tcPr>
          <w:p w14:paraId="7274139F"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c) Encourage, support and promote outcomes of research and monitoring programmes that inform the sustainable management of the Site and its </w:t>
            </w:r>
            <w:r>
              <w:rPr>
                <w:rFonts w:cstheme="minorHAnsi"/>
                <w:color w:val="808080" w:themeColor="background1" w:themeShade="80"/>
              </w:rPr>
              <w:t>Distinctive Landscape S</w:t>
            </w:r>
            <w:r w:rsidRPr="005E7C5D">
              <w:rPr>
                <w:rFonts w:cstheme="minorHAnsi"/>
                <w:color w:val="808080" w:themeColor="background1" w:themeShade="80"/>
              </w:rPr>
              <w:t>etting</w:t>
            </w:r>
          </w:p>
        </w:tc>
      </w:tr>
    </w:tbl>
    <w:p w14:paraId="27934F92" w14:textId="77777777" w:rsidR="00ED54E4" w:rsidRPr="005E7C5D" w:rsidRDefault="00ED54E4" w:rsidP="00ED54E4">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ED54E4" w:rsidRPr="005E7C5D" w14:paraId="60592575" w14:textId="77777777" w:rsidTr="00F47980">
        <w:tc>
          <w:tcPr>
            <w:tcW w:w="9016" w:type="dxa"/>
          </w:tcPr>
          <w:p w14:paraId="59605992"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Aim 2. Demonstrate and support excellent WHS Management</w:t>
            </w:r>
          </w:p>
        </w:tc>
      </w:tr>
      <w:tr w:rsidR="00ED54E4" w:rsidRPr="005E7C5D" w14:paraId="0991420C" w14:textId="77777777" w:rsidTr="00F47980">
        <w:tc>
          <w:tcPr>
            <w:tcW w:w="9016" w:type="dxa"/>
          </w:tcPr>
          <w:p w14:paraId="56FED72A"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a) Maintain a strong management structure for effective coordination of activities that influence or impact</w:t>
            </w:r>
            <w:r>
              <w:rPr>
                <w:rFonts w:cstheme="minorHAnsi"/>
                <w:color w:val="808080" w:themeColor="background1" w:themeShade="80"/>
              </w:rPr>
              <w:t xml:space="preserve"> on</w:t>
            </w:r>
            <w:r w:rsidRPr="005E7C5D">
              <w:rPr>
                <w:rFonts w:cstheme="minorHAnsi"/>
                <w:color w:val="808080" w:themeColor="background1" w:themeShade="80"/>
              </w:rPr>
              <w:t xml:space="preserve"> the OUV and </w:t>
            </w:r>
            <w:r>
              <w:rPr>
                <w:rFonts w:cstheme="minorHAnsi"/>
                <w:color w:val="808080" w:themeColor="background1" w:themeShade="80"/>
              </w:rPr>
              <w:t>i</w:t>
            </w:r>
            <w:r w:rsidRPr="005E7C5D">
              <w:rPr>
                <w:rFonts w:cstheme="minorHAnsi"/>
                <w:color w:val="808080" w:themeColor="background1" w:themeShade="80"/>
              </w:rPr>
              <w:t>ntegrity of the Site</w:t>
            </w:r>
          </w:p>
        </w:tc>
      </w:tr>
      <w:tr w:rsidR="00ED54E4" w:rsidRPr="005E7C5D" w14:paraId="180016AA" w14:textId="77777777" w:rsidTr="00F47980">
        <w:tc>
          <w:tcPr>
            <w:tcW w:w="9016" w:type="dxa"/>
          </w:tcPr>
          <w:p w14:paraId="249F8D65"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Ensure that sufficient resources are secured to allow effective delivery of the WHS Plan</w:t>
            </w:r>
          </w:p>
        </w:tc>
      </w:tr>
      <w:tr w:rsidR="00ED54E4" w:rsidRPr="005E7C5D" w14:paraId="74A991B3" w14:textId="77777777" w:rsidTr="00F47980">
        <w:tc>
          <w:tcPr>
            <w:tcW w:w="9016" w:type="dxa"/>
          </w:tcPr>
          <w:p w14:paraId="5672295C"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c) Share knowledge and collaborate with other Sites to support responsible management practices </w:t>
            </w:r>
          </w:p>
        </w:tc>
      </w:tr>
    </w:tbl>
    <w:p w14:paraId="284773B8" w14:textId="77777777" w:rsidR="00ED54E4" w:rsidRPr="005E7C5D" w:rsidRDefault="00ED54E4" w:rsidP="00ED54E4">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ED54E4" w:rsidRPr="005E7C5D" w14:paraId="22B9B676" w14:textId="77777777" w:rsidTr="00F47980">
        <w:tc>
          <w:tcPr>
            <w:tcW w:w="9016" w:type="dxa"/>
          </w:tcPr>
          <w:p w14:paraId="582F1EB4"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Aim 3. Raise awareness and understanding of the Giant’s Causeway WHS status</w:t>
            </w:r>
          </w:p>
        </w:tc>
      </w:tr>
      <w:tr w:rsidR="00ED54E4" w:rsidRPr="005E7C5D" w14:paraId="213F3D3F" w14:textId="77777777" w:rsidTr="00F47980">
        <w:tc>
          <w:tcPr>
            <w:tcW w:w="9016" w:type="dxa"/>
          </w:tcPr>
          <w:p w14:paraId="499982E4"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a) Increase public and sectoral understanding of the Site</w:t>
            </w:r>
            <w:r>
              <w:rPr>
                <w:rFonts w:cstheme="minorHAnsi"/>
                <w:color w:val="808080" w:themeColor="background1" w:themeShade="80"/>
              </w:rPr>
              <w:t>’</w:t>
            </w:r>
            <w:r w:rsidRPr="005E7C5D">
              <w:rPr>
                <w:rFonts w:cstheme="minorHAnsi"/>
                <w:color w:val="808080" w:themeColor="background1" w:themeShade="80"/>
              </w:rPr>
              <w:t>s WHS status</w:t>
            </w:r>
            <w:r>
              <w:rPr>
                <w:rFonts w:cstheme="minorHAnsi"/>
                <w:color w:val="808080" w:themeColor="background1" w:themeShade="80"/>
              </w:rPr>
              <w:t xml:space="preserve"> and OUV</w:t>
            </w:r>
            <w:r w:rsidRPr="005E7C5D">
              <w:rPr>
                <w:rFonts w:cstheme="minorHAnsi"/>
                <w:color w:val="808080" w:themeColor="background1" w:themeShade="80"/>
              </w:rPr>
              <w:t xml:space="preserve"> </w:t>
            </w:r>
          </w:p>
        </w:tc>
      </w:tr>
      <w:tr w:rsidR="00ED54E4" w:rsidRPr="005E7C5D" w14:paraId="0B1C2437" w14:textId="77777777" w:rsidTr="00F47980">
        <w:tc>
          <w:tcPr>
            <w:tcW w:w="9016" w:type="dxa"/>
          </w:tcPr>
          <w:p w14:paraId="121D5A41"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b) Ensure WHS status is recognised and explained for a wide range of audiences </w:t>
            </w:r>
          </w:p>
        </w:tc>
      </w:tr>
      <w:tr w:rsidR="00ED54E4" w:rsidRPr="005E7C5D" w14:paraId="6C1D494A" w14:textId="77777777" w:rsidTr="00F47980">
        <w:tc>
          <w:tcPr>
            <w:tcW w:w="9016" w:type="dxa"/>
          </w:tcPr>
          <w:p w14:paraId="51A61916"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c) Maintain and improve education, training and research opportunities and facilities at the WHS and beyond</w:t>
            </w:r>
          </w:p>
        </w:tc>
      </w:tr>
    </w:tbl>
    <w:p w14:paraId="3A919617" w14:textId="77777777" w:rsidR="00ED54E4" w:rsidRPr="005E7C5D" w:rsidRDefault="00ED54E4" w:rsidP="00ED54E4">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ED54E4" w:rsidRPr="005E7C5D" w14:paraId="3ED020C4" w14:textId="77777777" w:rsidTr="00F47980">
        <w:tc>
          <w:tcPr>
            <w:tcW w:w="9016" w:type="dxa"/>
          </w:tcPr>
          <w:p w14:paraId="7E37D415"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Aim 4. Provide a safe, enjoyable and sustainable visitor experience that does not compromise the Outstanding Universal Value of the Site</w:t>
            </w:r>
          </w:p>
        </w:tc>
      </w:tr>
      <w:tr w:rsidR="00ED54E4" w:rsidRPr="005E7C5D" w14:paraId="15D05916" w14:textId="77777777" w:rsidTr="00F47980">
        <w:tc>
          <w:tcPr>
            <w:tcW w:w="9016" w:type="dxa"/>
          </w:tcPr>
          <w:p w14:paraId="5185D1D9"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a) Maintain appropriate access to and around </w:t>
            </w:r>
            <w:r>
              <w:rPr>
                <w:rFonts w:cstheme="minorHAnsi"/>
                <w:color w:val="808080" w:themeColor="background1" w:themeShade="80"/>
              </w:rPr>
              <w:t xml:space="preserve">the </w:t>
            </w:r>
            <w:r w:rsidRPr="005E7C5D">
              <w:rPr>
                <w:rFonts w:cstheme="minorHAnsi"/>
                <w:color w:val="808080" w:themeColor="background1" w:themeShade="80"/>
              </w:rPr>
              <w:t xml:space="preserve">Site that does not compromise the OUV or natural environment </w:t>
            </w:r>
          </w:p>
        </w:tc>
      </w:tr>
      <w:tr w:rsidR="00ED54E4" w:rsidRPr="005E7C5D" w14:paraId="2ACDFD5A" w14:textId="77777777" w:rsidTr="00F47980">
        <w:tc>
          <w:tcPr>
            <w:tcW w:w="9016" w:type="dxa"/>
          </w:tcPr>
          <w:p w14:paraId="74F66001"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Encourage visitors to make environmentally sustainable choices when visiting the WHS</w:t>
            </w:r>
          </w:p>
        </w:tc>
      </w:tr>
      <w:tr w:rsidR="00ED54E4" w:rsidRPr="005E7C5D" w14:paraId="4BCAE12B" w14:textId="77777777" w:rsidTr="00F47980">
        <w:tc>
          <w:tcPr>
            <w:tcW w:w="9016" w:type="dxa"/>
          </w:tcPr>
          <w:p w14:paraId="3B7D2A41"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c) Encourage development of appropriate and sustainable regional visitor infrastructure </w:t>
            </w:r>
          </w:p>
        </w:tc>
      </w:tr>
    </w:tbl>
    <w:p w14:paraId="412D1B7E" w14:textId="77777777" w:rsidR="00ED54E4" w:rsidRPr="005E7C5D" w:rsidRDefault="00ED54E4" w:rsidP="00ED54E4">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ED54E4" w:rsidRPr="005E7C5D" w14:paraId="49565FC0" w14:textId="77777777" w:rsidTr="00F47980">
        <w:tc>
          <w:tcPr>
            <w:tcW w:w="9016" w:type="dxa"/>
          </w:tcPr>
          <w:p w14:paraId="7A8487B0"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 xml:space="preserve">Aim 5. </w:t>
            </w:r>
            <w:r w:rsidRPr="00ED54E4">
              <w:rPr>
                <w:rFonts w:cstheme="minorHAnsi"/>
                <w:b/>
                <w:bCs/>
                <w:color w:val="808080" w:themeColor="background1" w:themeShade="80"/>
              </w:rPr>
              <w:t xml:space="preserve">Better engage local communities with the WHS, enabling them to gain greater benefits from the WHS designation </w:t>
            </w:r>
          </w:p>
        </w:tc>
      </w:tr>
      <w:tr w:rsidR="00ED54E4" w:rsidRPr="005E7C5D" w14:paraId="61D840A1" w14:textId="77777777" w:rsidTr="00F47980">
        <w:tc>
          <w:tcPr>
            <w:tcW w:w="9016" w:type="dxa"/>
          </w:tcPr>
          <w:p w14:paraId="11A4297C"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a) Ensure local community representation is included in WHS management </w:t>
            </w:r>
          </w:p>
        </w:tc>
      </w:tr>
      <w:tr w:rsidR="00ED54E4" w:rsidRPr="005E7C5D" w14:paraId="2F49B335" w14:textId="77777777" w:rsidTr="00F47980">
        <w:tc>
          <w:tcPr>
            <w:tcW w:w="9016" w:type="dxa"/>
          </w:tcPr>
          <w:p w14:paraId="40343E60" w14:textId="77777777" w:rsidR="00ED54E4" w:rsidRPr="005E7C5D" w:rsidRDefault="00ED54E4" w:rsidP="00F4798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Enable local communities to be engaged with the WHS and harness the contribution that the Site can make to community life</w:t>
            </w:r>
          </w:p>
        </w:tc>
      </w:tr>
      <w:tr w:rsidR="00ED54E4" w:rsidRPr="005E7C5D" w14:paraId="1A18EA31" w14:textId="77777777" w:rsidTr="00F47980">
        <w:tc>
          <w:tcPr>
            <w:tcW w:w="9016" w:type="dxa"/>
          </w:tcPr>
          <w:p w14:paraId="396CB2EC" w14:textId="77777777" w:rsidR="00ED54E4" w:rsidRPr="005E7C5D" w:rsidRDefault="00ED54E4" w:rsidP="00F47980">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c) Support local communities to champion the WHS and its protection </w:t>
            </w:r>
          </w:p>
        </w:tc>
      </w:tr>
    </w:tbl>
    <w:p w14:paraId="02903AD8" w14:textId="77777777" w:rsidR="006E2AC6" w:rsidRDefault="006E2AC6">
      <w:pPr>
        <w:rPr>
          <w:rFonts w:cstheme="minorHAnsi"/>
        </w:rPr>
      </w:pPr>
    </w:p>
    <w:p w14:paraId="3F39CB0E" w14:textId="39AB7ABB" w:rsidR="007A3FCF" w:rsidRPr="00CD691E" w:rsidRDefault="007A3FCF">
      <w:pPr>
        <w:rPr>
          <w:rFonts w:cstheme="minorHAnsi"/>
        </w:rPr>
      </w:pPr>
      <w:r w:rsidRPr="00CD691E">
        <w:rPr>
          <w:rFonts w:cstheme="minorHAnsi"/>
        </w:rPr>
        <w:lastRenderedPageBreak/>
        <w:t xml:space="preserve">Contents </w:t>
      </w:r>
    </w:p>
    <w:p w14:paraId="6A404174" w14:textId="7C47D922" w:rsidR="00312104" w:rsidRPr="00CD691E" w:rsidRDefault="00783FD8" w:rsidP="008669C0">
      <w:pPr>
        <w:pStyle w:val="ListParagraph"/>
        <w:numPr>
          <w:ilvl w:val="0"/>
          <w:numId w:val="2"/>
        </w:numPr>
        <w:rPr>
          <w:rFonts w:cstheme="minorHAnsi"/>
          <w:b/>
          <w:bCs/>
          <w:sz w:val="20"/>
          <w:szCs w:val="20"/>
        </w:rPr>
      </w:pPr>
      <w:r w:rsidRPr="00CD691E">
        <w:rPr>
          <w:rFonts w:cstheme="minorHAnsi"/>
          <w:b/>
          <w:bCs/>
          <w:sz w:val="20"/>
          <w:szCs w:val="20"/>
        </w:rPr>
        <w:t xml:space="preserve">World Heritage Context </w:t>
      </w:r>
    </w:p>
    <w:p w14:paraId="2DB378D1" w14:textId="77777777" w:rsidR="00721F12" w:rsidRDefault="00312104" w:rsidP="008669C0">
      <w:pPr>
        <w:pStyle w:val="ListParagraph"/>
        <w:numPr>
          <w:ilvl w:val="1"/>
          <w:numId w:val="2"/>
        </w:numPr>
        <w:rPr>
          <w:rFonts w:cstheme="minorHAnsi"/>
          <w:sz w:val="20"/>
          <w:szCs w:val="20"/>
        </w:rPr>
      </w:pPr>
      <w:r w:rsidRPr="00CD691E">
        <w:rPr>
          <w:rFonts w:cstheme="minorHAnsi"/>
          <w:sz w:val="20"/>
          <w:szCs w:val="20"/>
        </w:rPr>
        <w:t xml:space="preserve">UNESCO </w:t>
      </w:r>
      <w:r w:rsidR="00783FD8" w:rsidRPr="00CD691E">
        <w:rPr>
          <w:rFonts w:cstheme="minorHAnsi"/>
          <w:sz w:val="20"/>
          <w:szCs w:val="20"/>
        </w:rPr>
        <w:t>and the World Heritage Convention</w:t>
      </w:r>
    </w:p>
    <w:p w14:paraId="1BD45728" w14:textId="4062E9E3" w:rsidR="00FB645C" w:rsidRPr="00721F12" w:rsidRDefault="00FB645C" w:rsidP="008669C0">
      <w:pPr>
        <w:pStyle w:val="ListParagraph"/>
        <w:numPr>
          <w:ilvl w:val="1"/>
          <w:numId w:val="2"/>
        </w:numPr>
        <w:rPr>
          <w:rFonts w:cstheme="minorHAnsi"/>
          <w:sz w:val="20"/>
          <w:szCs w:val="20"/>
        </w:rPr>
      </w:pPr>
      <w:r w:rsidRPr="00721F12">
        <w:rPr>
          <w:rFonts w:cstheme="minorHAnsi"/>
          <w:sz w:val="20"/>
          <w:szCs w:val="20"/>
        </w:rPr>
        <w:t xml:space="preserve">Inscription of the Giant’s Causeway and Causeway Coast World Heritage Site  </w:t>
      </w:r>
    </w:p>
    <w:p w14:paraId="0D43B21B" w14:textId="605F3F6D" w:rsidR="000D262E" w:rsidRDefault="00312104" w:rsidP="008669C0">
      <w:pPr>
        <w:pStyle w:val="ListParagraph"/>
        <w:numPr>
          <w:ilvl w:val="1"/>
          <w:numId w:val="2"/>
        </w:numPr>
        <w:rPr>
          <w:rFonts w:cstheme="minorHAnsi"/>
          <w:sz w:val="20"/>
          <w:szCs w:val="20"/>
        </w:rPr>
      </w:pPr>
      <w:r w:rsidRPr="00CD691E">
        <w:rPr>
          <w:rFonts w:cstheme="minorHAnsi"/>
          <w:sz w:val="20"/>
          <w:szCs w:val="20"/>
        </w:rPr>
        <w:t xml:space="preserve">Management Plans </w:t>
      </w:r>
      <w:r w:rsidR="00F76610" w:rsidRPr="00CD691E">
        <w:rPr>
          <w:rFonts w:cstheme="minorHAnsi"/>
          <w:sz w:val="20"/>
          <w:szCs w:val="20"/>
        </w:rPr>
        <w:t>for the</w:t>
      </w:r>
      <w:r w:rsidR="00396BA0">
        <w:rPr>
          <w:rFonts w:cstheme="minorHAnsi"/>
          <w:sz w:val="20"/>
          <w:szCs w:val="20"/>
        </w:rPr>
        <w:t xml:space="preserve"> </w:t>
      </w:r>
      <w:r w:rsidR="00396BA0" w:rsidRPr="00396BA0">
        <w:rPr>
          <w:rFonts w:cstheme="minorHAnsi"/>
          <w:sz w:val="20"/>
          <w:szCs w:val="20"/>
        </w:rPr>
        <w:t>Giant’s Causeway and Causeway Coast</w:t>
      </w:r>
      <w:r w:rsidR="00F76610" w:rsidRPr="00396BA0">
        <w:rPr>
          <w:rFonts w:cstheme="minorHAnsi"/>
          <w:sz w:val="20"/>
          <w:szCs w:val="20"/>
        </w:rPr>
        <w:t xml:space="preserve"> World</w:t>
      </w:r>
      <w:r w:rsidR="00F76610" w:rsidRPr="00CD691E">
        <w:rPr>
          <w:rFonts w:cstheme="minorHAnsi"/>
          <w:sz w:val="20"/>
          <w:szCs w:val="20"/>
        </w:rPr>
        <w:t xml:space="preserve"> Heritage Site</w:t>
      </w:r>
    </w:p>
    <w:p w14:paraId="6BAE1FB7" w14:textId="69AA8B88" w:rsidR="00312104" w:rsidRDefault="000D262E" w:rsidP="008669C0">
      <w:pPr>
        <w:pStyle w:val="ListParagraph"/>
        <w:numPr>
          <w:ilvl w:val="1"/>
          <w:numId w:val="2"/>
        </w:numPr>
        <w:rPr>
          <w:rFonts w:cstheme="minorHAnsi"/>
          <w:sz w:val="20"/>
          <w:szCs w:val="20"/>
        </w:rPr>
      </w:pPr>
      <w:r w:rsidRPr="000D262E">
        <w:rPr>
          <w:rFonts w:cstheme="minorHAnsi"/>
          <w:sz w:val="20"/>
          <w:szCs w:val="20"/>
        </w:rPr>
        <w:t>World Heritage Guidelines and Monitoring</w:t>
      </w:r>
    </w:p>
    <w:p w14:paraId="6E67526C" w14:textId="77777777" w:rsidR="00721F12" w:rsidRPr="000D262E" w:rsidRDefault="00721F12" w:rsidP="00721F12">
      <w:pPr>
        <w:pStyle w:val="ListParagraph"/>
        <w:rPr>
          <w:rFonts w:cstheme="minorHAnsi"/>
          <w:sz w:val="20"/>
          <w:szCs w:val="20"/>
        </w:rPr>
      </w:pPr>
    </w:p>
    <w:p w14:paraId="3AE7F826" w14:textId="7062A978" w:rsidR="00312104" w:rsidRPr="00CD691E" w:rsidRDefault="00312104" w:rsidP="008669C0">
      <w:pPr>
        <w:pStyle w:val="ListParagraph"/>
        <w:numPr>
          <w:ilvl w:val="0"/>
          <w:numId w:val="2"/>
        </w:numPr>
        <w:rPr>
          <w:rFonts w:cstheme="minorHAnsi"/>
          <w:b/>
          <w:bCs/>
          <w:sz w:val="20"/>
          <w:szCs w:val="20"/>
        </w:rPr>
      </w:pPr>
      <w:r w:rsidRPr="00CD691E">
        <w:rPr>
          <w:rFonts w:cstheme="minorHAnsi"/>
          <w:b/>
          <w:bCs/>
          <w:sz w:val="20"/>
          <w:szCs w:val="20"/>
        </w:rPr>
        <w:t xml:space="preserve">The Giant’s Causeway &amp; Causeway Coast </w:t>
      </w:r>
      <w:r w:rsidR="00AC6CCB" w:rsidRPr="00F22182">
        <w:rPr>
          <w:rFonts w:cstheme="minorHAnsi"/>
          <w:b/>
          <w:bCs/>
          <w:sz w:val="20"/>
          <w:szCs w:val="20"/>
        </w:rPr>
        <w:t>World Heritage Site</w:t>
      </w:r>
    </w:p>
    <w:p w14:paraId="3617C745" w14:textId="77777777" w:rsidR="00A538B8" w:rsidRPr="00CD691E" w:rsidRDefault="00A538B8" w:rsidP="008669C0">
      <w:pPr>
        <w:pStyle w:val="ListParagraph"/>
        <w:numPr>
          <w:ilvl w:val="1"/>
          <w:numId w:val="2"/>
        </w:numPr>
        <w:rPr>
          <w:rFonts w:cstheme="minorHAnsi"/>
          <w:sz w:val="20"/>
          <w:szCs w:val="20"/>
        </w:rPr>
      </w:pPr>
      <w:r w:rsidRPr="00CD691E">
        <w:rPr>
          <w:rFonts w:cstheme="minorHAnsi"/>
          <w:sz w:val="20"/>
          <w:szCs w:val="20"/>
        </w:rPr>
        <w:t>Site Description</w:t>
      </w:r>
    </w:p>
    <w:p w14:paraId="49446D4B" w14:textId="26D6E6C1" w:rsidR="00A538B8" w:rsidRPr="00CD691E" w:rsidRDefault="00A538B8" w:rsidP="008669C0">
      <w:pPr>
        <w:pStyle w:val="ListParagraph"/>
        <w:numPr>
          <w:ilvl w:val="2"/>
          <w:numId w:val="2"/>
        </w:numPr>
        <w:rPr>
          <w:rFonts w:cstheme="minorHAnsi"/>
          <w:sz w:val="20"/>
          <w:szCs w:val="20"/>
        </w:rPr>
      </w:pPr>
      <w:r w:rsidRPr="00CD691E">
        <w:rPr>
          <w:rFonts w:cstheme="minorHAnsi"/>
          <w:sz w:val="20"/>
          <w:szCs w:val="20"/>
        </w:rPr>
        <w:t>Site boundary and setting</w:t>
      </w:r>
    </w:p>
    <w:p w14:paraId="66897559" w14:textId="67AFAB98" w:rsidR="00A538B8" w:rsidRPr="00CD691E" w:rsidRDefault="00A538B8" w:rsidP="008669C0">
      <w:pPr>
        <w:pStyle w:val="ListParagraph"/>
        <w:numPr>
          <w:ilvl w:val="1"/>
          <w:numId w:val="2"/>
        </w:numPr>
        <w:rPr>
          <w:rFonts w:cstheme="minorHAnsi"/>
          <w:sz w:val="20"/>
          <w:szCs w:val="20"/>
        </w:rPr>
      </w:pPr>
      <w:r w:rsidRPr="00CD691E">
        <w:rPr>
          <w:rFonts w:cstheme="minorHAnsi"/>
          <w:sz w:val="20"/>
          <w:szCs w:val="20"/>
        </w:rPr>
        <w:t xml:space="preserve">Natural Heritage </w:t>
      </w:r>
    </w:p>
    <w:p w14:paraId="4267CF98" w14:textId="6BBD9BCC" w:rsidR="00A538B8" w:rsidRPr="00CD691E" w:rsidRDefault="00A538B8" w:rsidP="008669C0">
      <w:pPr>
        <w:pStyle w:val="ListParagraph"/>
        <w:numPr>
          <w:ilvl w:val="2"/>
          <w:numId w:val="2"/>
        </w:numPr>
        <w:rPr>
          <w:rFonts w:cstheme="minorHAnsi"/>
          <w:sz w:val="20"/>
          <w:szCs w:val="20"/>
        </w:rPr>
      </w:pPr>
      <w:r w:rsidRPr="00CD691E">
        <w:rPr>
          <w:rFonts w:cstheme="minorHAnsi"/>
          <w:sz w:val="20"/>
          <w:szCs w:val="20"/>
        </w:rPr>
        <w:t xml:space="preserve">Geology and Geomorphology </w:t>
      </w:r>
    </w:p>
    <w:p w14:paraId="640ED0AD" w14:textId="790FAC03" w:rsidR="009611EE" w:rsidRPr="00CD691E" w:rsidRDefault="009611EE" w:rsidP="008669C0">
      <w:pPr>
        <w:pStyle w:val="ListParagraph"/>
        <w:numPr>
          <w:ilvl w:val="2"/>
          <w:numId w:val="2"/>
        </w:numPr>
        <w:rPr>
          <w:rFonts w:cstheme="minorHAnsi"/>
          <w:sz w:val="20"/>
          <w:szCs w:val="20"/>
        </w:rPr>
      </w:pPr>
      <w:r w:rsidRPr="00CD691E">
        <w:rPr>
          <w:rFonts w:cstheme="minorHAnsi"/>
          <w:sz w:val="20"/>
          <w:szCs w:val="20"/>
        </w:rPr>
        <w:t xml:space="preserve">Understanding Earth’s History </w:t>
      </w:r>
    </w:p>
    <w:p w14:paraId="2393C227" w14:textId="77777777" w:rsidR="00A538B8" w:rsidRPr="00CD691E" w:rsidRDefault="00A538B8" w:rsidP="008669C0">
      <w:pPr>
        <w:pStyle w:val="ListParagraph"/>
        <w:numPr>
          <w:ilvl w:val="2"/>
          <w:numId w:val="2"/>
        </w:numPr>
        <w:rPr>
          <w:rFonts w:cstheme="minorHAnsi"/>
          <w:sz w:val="20"/>
          <w:szCs w:val="20"/>
        </w:rPr>
      </w:pPr>
      <w:r w:rsidRPr="00CD691E">
        <w:rPr>
          <w:rFonts w:cstheme="minorHAnsi"/>
          <w:sz w:val="20"/>
          <w:szCs w:val="20"/>
        </w:rPr>
        <w:t>A Dynamic Site</w:t>
      </w:r>
    </w:p>
    <w:p w14:paraId="768C1407" w14:textId="0657E4B6" w:rsidR="00A538B8" w:rsidRDefault="00010E74" w:rsidP="008669C0">
      <w:pPr>
        <w:pStyle w:val="ListParagraph"/>
        <w:numPr>
          <w:ilvl w:val="2"/>
          <w:numId w:val="2"/>
        </w:numPr>
        <w:rPr>
          <w:rFonts w:cstheme="minorHAnsi"/>
          <w:sz w:val="20"/>
          <w:szCs w:val="20"/>
        </w:rPr>
      </w:pPr>
      <w:r>
        <w:rPr>
          <w:rFonts w:cstheme="minorHAnsi"/>
          <w:sz w:val="20"/>
          <w:szCs w:val="20"/>
        </w:rPr>
        <w:t xml:space="preserve">Landscape </w:t>
      </w:r>
      <w:r w:rsidR="008D1784">
        <w:rPr>
          <w:rFonts w:cstheme="minorHAnsi"/>
          <w:sz w:val="20"/>
          <w:szCs w:val="20"/>
        </w:rPr>
        <w:t>and Seascape Character</w:t>
      </w:r>
    </w:p>
    <w:p w14:paraId="27395376" w14:textId="03879138" w:rsidR="00546186" w:rsidRDefault="00546186" w:rsidP="008669C0">
      <w:pPr>
        <w:pStyle w:val="ListParagraph"/>
        <w:numPr>
          <w:ilvl w:val="2"/>
          <w:numId w:val="2"/>
        </w:numPr>
        <w:rPr>
          <w:rFonts w:cstheme="minorHAnsi"/>
          <w:sz w:val="20"/>
          <w:szCs w:val="20"/>
        </w:rPr>
      </w:pPr>
      <w:r w:rsidRPr="00CD691E">
        <w:rPr>
          <w:rFonts w:cstheme="minorHAnsi"/>
          <w:sz w:val="20"/>
          <w:szCs w:val="20"/>
        </w:rPr>
        <w:t>Biodiversity</w:t>
      </w:r>
    </w:p>
    <w:p w14:paraId="1AEA4203" w14:textId="4443BA1F" w:rsidR="00684512" w:rsidRDefault="00A538B8" w:rsidP="008669C0">
      <w:pPr>
        <w:pStyle w:val="ListParagraph"/>
        <w:numPr>
          <w:ilvl w:val="1"/>
          <w:numId w:val="2"/>
        </w:numPr>
        <w:rPr>
          <w:rFonts w:cstheme="minorHAnsi"/>
          <w:sz w:val="20"/>
          <w:szCs w:val="20"/>
        </w:rPr>
      </w:pPr>
      <w:r w:rsidRPr="00CD691E">
        <w:rPr>
          <w:rFonts w:cstheme="minorHAnsi"/>
          <w:sz w:val="20"/>
          <w:szCs w:val="20"/>
        </w:rPr>
        <w:t>Cultural Significance and Intangible Heritage</w:t>
      </w:r>
    </w:p>
    <w:p w14:paraId="754815E5" w14:textId="72D6AB3C" w:rsidR="0012430D" w:rsidRPr="00F51D95" w:rsidRDefault="0012430D" w:rsidP="008669C0">
      <w:pPr>
        <w:pStyle w:val="ListParagraph"/>
        <w:numPr>
          <w:ilvl w:val="2"/>
          <w:numId w:val="2"/>
        </w:numPr>
        <w:rPr>
          <w:rFonts w:cstheme="minorHAnsi"/>
          <w:sz w:val="20"/>
          <w:szCs w:val="20"/>
        </w:rPr>
      </w:pPr>
      <w:r w:rsidRPr="00F51D95">
        <w:rPr>
          <w:rFonts w:cstheme="minorHAnsi"/>
          <w:sz w:val="20"/>
          <w:szCs w:val="20"/>
        </w:rPr>
        <w:t>Mythology and Folklore</w:t>
      </w:r>
    </w:p>
    <w:p w14:paraId="6AD43FDB" w14:textId="77777777" w:rsidR="0084120D" w:rsidRPr="00F51D95" w:rsidRDefault="00602B51" w:rsidP="008669C0">
      <w:pPr>
        <w:pStyle w:val="ListParagraph"/>
        <w:numPr>
          <w:ilvl w:val="2"/>
          <w:numId w:val="2"/>
        </w:numPr>
        <w:rPr>
          <w:rFonts w:cstheme="minorHAnsi"/>
          <w:sz w:val="20"/>
          <w:szCs w:val="20"/>
        </w:rPr>
      </w:pPr>
      <w:r w:rsidRPr="00F51D95">
        <w:rPr>
          <w:rFonts w:cstheme="minorHAnsi"/>
          <w:sz w:val="20"/>
          <w:szCs w:val="20"/>
        </w:rPr>
        <w:t xml:space="preserve">The Girona Historic Wreck </w:t>
      </w:r>
    </w:p>
    <w:p w14:paraId="635879B7" w14:textId="53CE8324" w:rsidR="00A95F4B" w:rsidRPr="00F51D95" w:rsidRDefault="0084120D" w:rsidP="008669C0">
      <w:pPr>
        <w:pStyle w:val="ListParagraph"/>
        <w:numPr>
          <w:ilvl w:val="2"/>
          <w:numId w:val="2"/>
        </w:numPr>
        <w:rPr>
          <w:rFonts w:cstheme="minorHAnsi"/>
          <w:sz w:val="20"/>
          <w:szCs w:val="20"/>
        </w:rPr>
      </w:pPr>
      <w:r w:rsidRPr="00F51D95">
        <w:rPr>
          <w:rFonts w:cstheme="minorHAnsi"/>
          <w:sz w:val="20"/>
          <w:szCs w:val="20"/>
        </w:rPr>
        <w:t>Local Communities and other Sites of Significance</w:t>
      </w:r>
      <w:r w:rsidR="00A95F4B" w:rsidRPr="00F51D95">
        <w:rPr>
          <w:rFonts w:cstheme="minorHAnsi"/>
          <w:sz w:val="20"/>
          <w:szCs w:val="20"/>
        </w:rPr>
        <w:t xml:space="preserve"> </w:t>
      </w:r>
    </w:p>
    <w:p w14:paraId="7EBE69B7" w14:textId="652FEC5F" w:rsidR="008B3287" w:rsidRPr="00F51D95" w:rsidRDefault="008D1784" w:rsidP="008669C0">
      <w:pPr>
        <w:pStyle w:val="ListParagraph"/>
        <w:numPr>
          <w:ilvl w:val="1"/>
          <w:numId w:val="2"/>
        </w:numPr>
        <w:rPr>
          <w:rFonts w:cstheme="minorHAnsi"/>
          <w:sz w:val="20"/>
          <w:szCs w:val="20"/>
        </w:rPr>
      </w:pPr>
      <w:r>
        <w:rPr>
          <w:rFonts w:cstheme="minorHAnsi"/>
          <w:sz w:val="20"/>
          <w:szCs w:val="20"/>
        </w:rPr>
        <w:t>Current</w:t>
      </w:r>
      <w:r w:rsidR="00A30346" w:rsidRPr="00F51D95">
        <w:rPr>
          <w:rFonts w:cstheme="minorHAnsi"/>
          <w:sz w:val="20"/>
          <w:szCs w:val="20"/>
        </w:rPr>
        <w:t xml:space="preserve"> </w:t>
      </w:r>
      <w:r w:rsidR="00127029" w:rsidRPr="00F51D95">
        <w:rPr>
          <w:rFonts w:cstheme="minorHAnsi"/>
          <w:sz w:val="20"/>
          <w:szCs w:val="20"/>
        </w:rPr>
        <w:t xml:space="preserve">Context and Facilities </w:t>
      </w:r>
    </w:p>
    <w:p w14:paraId="71BFF9BA" w14:textId="7EB526A3" w:rsidR="00A1254F" w:rsidRPr="00F51D95" w:rsidRDefault="00A1254F" w:rsidP="008669C0">
      <w:pPr>
        <w:pStyle w:val="ListParagraph"/>
        <w:numPr>
          <w:ilvl w:val="2"/>
          <w:numId w:val="2"/>
        </w:numPr>
        <w:rPr>
          <w:rFonts w:cstheme="minorHAnsi"/>
          <w:sz w:val="20"/>
          <w:szCs w:val="20"/>
        </w:rPr>
      </w:pPr>
      <w:r w:rsidRPr="00F51D95">
        <w:rPr>
          <w:rFonts w:cstheme="minorHAnsi"/>
          <w:sz w:val="20"/>
          <w:szCs w:val="20"/>
        </w:rPr>
        <w:t xml:space="preserve">Visitor Facilities </w:t>
      </w:r>
      <w:r w:rsidR="005F1512" w:rsidRPr="00F51D95">
        <w:rPr>
          <w:rFonts w:cstheme="minorHAnsi"/>
          <w:sz w:val="20"/>
          <w:szCs w:val="20"/>
        </w:rPr>
        <w:t>and Infrastructure at the World Heritage Site</w:t>
      </w:r>
    </w:p>
    <w:p w14:paraId="690C8D12" w14:textId="77777777" w:rsidR="00FB3C41" w:rsidRPr="00F51D95" w:rsidRDefault="00A1254F" w:rsidP="008669C0">
      <w:pPr>
        <w:pStyle w:val="ListParagraph"/>
        <w:numPr>
          <w:ilvl w:val="2"/>
          <w:numId w:val="2"/>
        </w:numPr>
        <w:rPr>
          <w:rFonts w:cstheme="minorHAnsi"/>
          <w:sz w:val="20"/>
          <w:szCs w:val="20"/>
        </w:rPr>
      </w:pPr>
      <w:r w:rsidRPr="00F51D95">
        <w:rPr>
          <w:rFonts w:cstheme="minorHAnsi"/>
          <w:sz w:val="20"/>
          <w:szCs w:val="20"/>
        </w:rPr>
        <w:t xml:space="preserve">Access </w:t>
      </w:r>
      <w:r w:rsidR="00BF2B1A" w:rsidRPr="00F51D95">
        <w:rPr>
          <w:rFonts w:cstheme="minorHAnsi"/>
          <w:sz w:val="20"/>
          <w:szCs w:val="20"/>
        </w:rPr>
        <w:t>within and to the World Heritage Site</w:t>
      </w:r>
    </w:p>
    <w:p w14:paraId="049F09EF" w14:textId="77777777" w:rsidR="00F51D95" w:rsidRPr="00F51D95" w:rsidRDefault="00FB3C41" w:rsidP="008669C0">
      <w:pPr>
        <w:pStyle w:val="ListParagraph"/>
        <w:numPr>
          <w:ilvl w:val="2"/>
          <w:numId w:val="2"/>
        </w:numPr>
        <w:rPr>
          <w:rFonts w:cstheme="minorHAnsi"/>
          <w:sz w:val="20"/>
          <w:szCs w:val="20"/>
        </w:rPr>
      </w:pPr>
      <w:r w:rsidRPr="00F51D95">
        <w:rPr>
          <w:rFonts w:cstheme="minorHAnsi"/>
          <w:sz w:val="20"/>
          <w:szCs w:val="20"/>
        </w:rPr>
        <w:t>Education and learning opportunities at the Site</w:t>
      </w:r>
    </w:p>
    <w:p w14:paraId="5B52D280" w14:textId="33A60F20" w:rsidR="00F51D95" w:rsidRPr="00F51D95" w:rsidRDefault="00F51D95" w:rsidP="008669C0">
      <w:pPr>
        <w:pStyle w:val="ListParagraph"/>
        <w:numPr>
          <w:ilvl w:val="2"/>
          <w:numId w:val="2"/>
        </w:numPr>
        <w:rPr>
          <w:rFonts w:cstheme="minorHAnsi"/>
          <w:sz w:val="20"/>
          <w:szCs w:val="20"/>
        </w:rPr>
      </w:pPr>
      <w:r w:rsidRPr="00F51D95">
        <w:rPr>
          <w:rFonts w:cstheme="minorHAnsi"/>
          <w:sz w:val="20"/>
          <w:szCs w:val="20"/>
        </w:rPr>
        <w:t>Visitors and Tourism</w:t>
      </w:r>
    </w:p>
    <w:p w14:paraId="0727C70B" w14:textId="77777777" w:rsidR="001475BA" w:rsidRPr="000E4B52" w:rsidRDefault="001475BA" w:rsidP="001475BA">
      <w:pPr>
        <w:pStyle w:val="ListParagraph"/>
        <w:ind w:left="1080"/>
        <w:rPr>
          <w:rFonts w:cstheme="minorHAnsi"/>
          <w:b/>
          <w:bCs/>
          <w:sz w:val="20"/>
          <w:szCs w:val="20"/>
        </w:rPr>
      </w:pPr>
    </w:p>
    <w:p w14:paraId="434750B7" w14:textId="77777777" w:rsidR="000E4B52" w:rsidRDefault="001475BA" w:rsidP="008669C0">
      <w:pPr>
        <w:pStyle w:val="ListParagraph"/>
        <w:numPr>
          <w:ilvl w:val="0"/>
          <w:numId w:val="2"/>
        </w:numPr>
        <w:rPr>
          <w:rFonts w:cstheme="minorHAnsi"/>
          <w:b/>
          <w:bCs/>
          <w:sz w:val="20"/>
          <w:szCs w:val="20"/>
        </w:rPr>
      </w:pPr>
      <w:r w:rsidRPr="000E4B52">
        <w:rPr>
          <w:rFonts w:cstheme="minorHAnsi"/>
          <w:b/>
          <w:bCs/>
          <w:sz w:val="20"/>
          <w:szCs w:val="20"/>
        </w:rPr>
        <w:t>Site Management &amp; Governance</w:t>
      </w:r>
    </w:p>
    <w:p w14:paraId="55AC4092" w14:textId="63F3A76C" w:rsidR="001475BA" w:rsidRPr="00623B56" w:rsidRDefault="001475BA" w:rsidP="008669C0">
      <w:pPr>
        <w:pStyle w:val="ListParagraph"/>
        <w:numPr>
          <w:ilvl w:val="1"/>
          <w:numId w:val="2"/>
        </w:numPr>
        <w:rPr>
          <w:rFonts w:cstheme="minorHAnsi"/>
          <w:b/>
          <w:bCs/>
          <w:sz w:val="20"/>
          <w:szCs w:val="20"/>
        </w:rPr>
      </w:pPr>
      <w:r w:rsidRPr="00623B56">
        <w:rPr>
          <w:rFonts w:cstheme="minorHAnsi"/>
          <w:sz w:val="20"/>
          <w:szCs w:val="20"/>
        </w:rPr>
        <w:t>Landowners</w:t>
      </w:r>
    </w:p>
    <w:p w14:paraId="1155473B" w14:textId="77777777" w:rsidR="00DC2B32" w:rsidRDefault="001475BA" w:rsidP="008669C0">
      <w:pPr>
        <w:pStyle w:val="ListParagraph"/>
        <w:numPr>
          <w:ilvl w:val="1"/>
          <w:numId w:val="7"/>
        </w:numPr>
        <w:spacing w:after="0"/>
        <w:ind w:left="709"/>
        <w:rPr>
          <w:rFonts w:cstheme="minorHAnsi"/>
          <w:sz w:val="20"/>
          <w:szCs w:val="20"/>
        </w:rPr>
      </w:pPr>
      <w:r w:rsidRPr="00CD691E">
        <w:rPr>
          <w:rFonts w:cstheme="minorHAnsi"/>
          <w:sz w:val="20"/>
          <w:szCs w:val="20"/>
        </w:rPr>
        <w:t xml:space="preserve">Site Management </w:t>
      </w:r>
    </w:p>
    <w:p w14:paraId="29EA33E6" w14:textId="30F63C85" w:rsidR="00DC2B32" w:rsidRDefault="001475BA" w:rsidP="008669C0">
      <w:pPr>
        <w:pStyle w:val="ListParagraph"/>
        <w:numPr>
          <w:ilvl w:val="1"/>
          <w:numId w:val="7"/>
        </w:numPr>
        <w:spacing w:after="0"/>
        <w:ind w:left="709"/>
        <w:rPr>
          <w:rFonts w:cstheme="minorHAnsi"/>
          <w:sz w:val="20"/>
          <w:szCs w:val="20"/>
        </w:rPr>
      </w:pPr>
      <w:r w:rsidRPr="00DC2B32">
        <w:rPr>
          <w:rFonts w:cstheme="minorHAnsi"/>
          <w:sz w:val="20"/>
          <w:szCs w:val="20"/>
        </w:rPr>
        <w:t xml:space="preserve">Status of the World Heritage Site Management Plan </w:t>
      </w:r>
    </w:p>
    <w:p w14:paraId="717C78F4" w14:textId="45CC4571" w:rsidR="00CB722E" w:rsidRPr="00CB722E" w:rsidRDefault="00CB722E" w:rsidP="008669C0">
      <w:pPr>
        <w:pStyle w:val="ListParagraph"/>
        <w:numPr>
          <w:ilvl w:val="1"/>
          <w:numId w:val="7"/>
        </w:numPr>
        <w:spacing w:after="0"/>
        <w:ind w:left="709"/>
        <w:rPr>
          <w:rFonts w:cstheme="minorHAnsi"/>
          <w:sz w:val="20"/>
          <w:szCs w:val="20"/>
        </w:rPr>
      </w:pPr>
      <w:r w:rsidRPr="00DC2B32">
        <w:rPr>
          <w:rFonts w:cstheme="minorHAnsi"/>
          <w:sz w:val="20"/>
          <w:szCs w:val="20"/>
        </w:rPr>
        <w:t xml:space="preserve">Governance Framework </w:t>
      </w:r>
    </w:p>
    <w:p w14:paraId="2C0FB8B4" w14:textId="77777777" w:rsidR="00DC2B32" w:rsidRDefault="001475BA" w:rsidP="008669C0">
      <w:pPr>
        <w:pStyle w:val="ListParagraph"/>
        <w:numPr>
          <w:ilvl w:val="1"/>
          <w:numId w:val="7"/>
        </w:numPr>
        <w:spacing w:after="0"/>
        <w:ind w:left="709"/>
        <w:rPr>
          <w:rFonts w:cstheme="minorHAnsi"/>
          <w:sz w:val="20"/>
          <w:szCs w:val="20"/>
        </w:rPr>
      </w:pPr>
      <w:r w:rsidRPr="00DC2B32">
        <w:rPr>
          <w:rFonts w:cstheme="minorHAnsi"/>
          <w:sz w:val="20"/>
          <w:szCs w:val="20"/>
        </w:rPr>
        <w:t xml:space="preserve">The World Heritage Site Steering Group </w:t>
      </w:r>
    </w:p>
    <w:p w14:paraId="26E44476" w14:textId="77777777" w:rsidR="00E30B79" w:rsidRDefault="00DC2B32" w:rsidP="008669C0">
      <w:pPr>
        <w:pStyle w:val="ListParagraph"/>
        <w:numPr>
          <w:ilvl w:val="1"/>
          <w:numId w:val="7"/>
        </w:numPr>
        <w:spacing w:after="0"/>
        <w:ind w:left="709"/>
        <w:rPr>
          <w:rFonts w:cstheme="minorHAnsi"/>
          <w:sz w:val="20"/>
          <w:szCs w:val="20"/>
        </w:rPr>
      </w:pPr>
      <w:r>
        <w:rPr>
          <w:rFonts w:cstheme="minorHAnsi"/>
          <w:sz w:val="20"/>
          <w:szCs w:val="20"/>
        </w:rPr>
        <w:t xml:space="preserve">Connection and </w:t>
      </w:r>
      <w:r w:rsidR="005947C8" w:rsidRPr="00DC2B32">
        <w:rPr>
          <w:rFonts w:cstheme="minorHAnsi"/>
          <w:sz w:val="20"/>
          <w:szCs w:val="20"/>
        </w:rPr>
        <w:t>Collaboration with</w:t>
      </w:r>
      <w:r w:rsidR="00E30B79">
        <w:rPr>
          <w:rFonts w:cstheme="minorHAnsi"/>
          <w:sz w:val="20"/>
          <w:szCs w:val="20"/>
        </w:rPr>
        <w:t xml:space="preserve"> other</w:t>
      </w:r>
      <w:r w:rsidR="005947C8" w:rsidRPr="00DC2B32">
        <w:rPr>
          <w:rFonts w:cstheme="minorHAnsi"/>
          <w:sz w:val="20"/>
          <w:szCs w:val="20"/>
        </w:rPr>
        <w:t xml:space="preserve"> Sites</w:t>
      </w:r>
    </w:p>
    <w:p w14:paraId="7C3BE663" w14:textId="77777777" w:rsidR="00E30B79" w:rsidRDefault="00F44D2C" w:rsidP="008669C0">
      <w:pPr>
        <w:pStyle w:val="ListParagraph"/>
        <w:numPr>
          <w:ilvl w:val="1"/>
          <w:numId w:val="7"/>
        </w:numPr>
        <w:spacing w:after="0"/>
        <w:ind w:left="709"/>
        <w:rPr>
          <w:rFonts w:cstheme="minorHAnsi"/>
          <w:sz w:val="20"/>
          <w:szCs w:val="20"/>
        </w:rPr>
      </w:pPr>
      <w:r w:rsidRPr="00E30B79">
        <w:rPr>
          <w:rFonts w:cstheme="minorHAnsi"/>
          <w:sz w:val="20"/>
          <w:szCs w:val="20"/>
        </w:rPr>
        <w:t xml:space="preserve">Policy Context </w:t>
      </w:r>
      <w:bookmarkStart w:id="0" w:name="_Hlk25157709"/>
    </w:p>
    <w:p w14:paraId="2122C03D" w14:textId="0FF53991" w:rsidR="00E30B79" w:rsidRPr="00FF5BD6" w:rsidRDefault="00E30B79" w:rsidP="008669C0">
      <w:pPr>
        <w:pStyle w:val="ListParagraph"/>
        <w:numPr>
          <w:ilvl w:val="2"/>
          <w:numId w:val="7"/>
        </w:numPr>
        <w:spacing w:after="0"/>
        <w:ind w:hanging="11"/>
        <w:rPr>
          <w:rFonts w:cstheme="minorHAnsi"/>
          <w:sz w:val="20"/>
          <w:szCs w:val="20"/>
        </w:rPr>
      </w:pPr>
      <w:r w:rsidRPr="00FF5BD6">
        <w:rPr>
          <w:rFonts w:cstheme="minorHAnsi"/>
          <w:sz w:val="20"/>
          <w:szCs w:val="20"/>
        </w:rPr>
        <w:t>Planning</w:t>
      </w:r>
      <w:r w:rsidR="0024231F" w:rsidRPr="00FF5BD6">
        <w:rPr>
          <w:rFonts w:cstheme="minorHAnsi"/>
          <w:sz w:val="20"/>
          <w:szCs w:val="20"/>
        </w:rPr>
        <w:t xml:space="preserve"> Context</w:t>
      </w:r>
    </w:p>
    <w:p w14:paraId="463363F4" w14:textId="77777777" w:rsidR="00E30B79" w:rsidRDefault="00F44D2C" w:rsidP="008669C0">
      <w:pPr>
        <w:pStyle w:val="ListParagraph"/>
        <w:numPr>
          <w:ilvl w:val="2"/>
          <w:numId w:val="7"/>
        </w:numPr>
        <w:spacing w:after="0"/>
        <w:ind w:hanging="11"/>
        <w:rPr>
          <w:rFonts w:cstheme="minorHAnsi"/>
          <w:sz w:val="20"/>
          <w:szCs w:val="20"/>
        </w:rPr>
      </w:pPr>
      <w:r w:rsidRPr="00E30B79">
        <w:rPr>
          <w:rFonts w:cstheme="minorHAnsi"/>
          <w:sz w:val="20"/>
          <w:szCs w:val="20"/>
        </w:rPr>
        <w:t>Environment</w:t>
      </w:r>
    </w:p>
    <w:p w14:paraId="6AF5F447" w14:textId="5B54259A" w:rsidR="00F44D2C" w:rsidRPr="00E30B79" w:rsidRDefault="00F44D2C" w:rsidP="008669C0">
      <w:pPr>
        <w:pStyle w:val="ListParagraph"/>
        <w:numPr>
          <w:ilvl w:val="2"/>
          <w:numId w:val="7"/>
        </w:numPr>
        <w:spacing w:after="0"/>
        <w:ind w:hanging="11"/>
        <w:rPr>
          <w:rFonts w:cstheme="minorHAnsi"/>
          <w:sz w:val="20"/>
          <w:szCs w:val="20"/>
        </w:rPr>
      </w:pPr>
      <w:r w:rsidRPr="00E30B79">
        <w:rPr>
          <w:rFonts w:cstheme="minorHAnsi"/>
          <w:sz w:val="20"/>
          <w:szCs w:val="20"/>
        </w:rPr>
        <w:t>Community &amp; Society</w:t>
      </w:r>
    </w:p>
    <w:p w14:paraId="20140FED" w14:textId="77777777" w:rsidR="00E621B7" w:rsidRPr="00CD691E" w:rsidRDefault="00E621B7" w:rsidP="00E621B7">
      <w:pPr>
        <w:pStyle w:val="ListParagraph"/>
        <w:spacing w:after="0"/>
        <w:rPr>
          <w:rFonts w:cstheme="minorHAnsi"/>
          <w:sz w:val="20"/>
          <w:szCs w:val="20"/>
        </w:rPr>
      </w:pPr>
      <w:bookmarkStart w:id="1" w:name="_Hlk25518796"/>
      <w:bookmarkEnd w:id="0"/>
    </w:p>
    <w:p w14:paraId="0B1D9BCA" w14:textId="0322AD3A" w:rsidR="00322B65" w:rsidRPr="00322B65" w:rsidRDefault="00E621B7" w:rsidP="008669C0">
      <w:pPr>
        <w:pStyle w:val="ListParagraph"/>
        <w:numPr>
          <w:ilvl w:val="0"/>
          <w:numId w:val="2"/>
        </w:numPr>
        <w:rPr>
          <w:rFonts w:cstheme="minorHAnsi"/>
          <w:b/>
          <w:bCs/>
          <w:sz w:val="20"/>
          <w:szCs w:val="20"/>
        </w:rPr>
      </w:pPr>
      <w:r w:rsidRPr="00322B65">
        <w:rPr>
          <w:rFonts w:cstheme="minorHAnsi"/>
          <w:b/>
          <w:bCs/>
          <w:sz w:val="20"/>
          <w:szCs w:val="20"/>
        </w:rPr>
        <w:t>Challenges &amp; Opportunities</w:t>
      </w:r>
    </w:p>
    <w:p w14:paraId="6A4CCC4A" w14:textId="26462876" w:rsidR="0034361B" w:rsidRPr="001970FA" w:rsidRDefault="00AA5E16" w:rsidP="008669C0">
      <w:pPr>
        <w:pStyle w:val="ListParagraph"/>
        <w:numPr>
          <w:ilvl w:val="1"/>
          <w:numId w:val="2"/>
        </w:numPr>
        <w:rPr>
          <w:rFonts w:cstheme="minorHAnsi"/>
          <w:sz w:val="20"/>
          <w:szCs w:val="20"/>
        </w:rPr>
      </w:pPr>
      <w:r w:rsidRPr="00623B56">
        <w:rPr>
          <w:rFonts w:cstheme="minorHAnsi"/>
          <w:sz w:val="20"/>
          <w:szCs w:val="20"/>
        </w:rPr>
        <w:t xml:space="preserve">Environmental </w:t>
      </w:r>
    </w:p>
    <w:p w14:paraId="57B76343" w14:textId="77777777" w:rsidR="001970FA" w:rsidRDefault="001970FA" w:rsidP="008669C0">
      <w:pPr>
        <w:pStyle w:val="ListParagraph"/>
        <w:numPr>
          <w:ilvl w:val="2"/>
          <w:numId w:val="2"/>
        </w:numPr>
        <w:rPr>
          <w:rFonts w:cstheme="minorHAnsi"/>
          <w:sz w:val="20"/>
          <w:szCs w:val="20"/>
        </w:rPr>
      </w:pPr>
      <w:r>
        <w:rPr>
          <w:rFonts w:cstheme="minorHAnsi"/>
          <w:sz w:val="20"/>
          <w:szCs w:val="20"/>
        </w:rPr>
        <w:t>Resilience and Risk Preparedness</w:t>
      </w:r>
      <w:r w:rsidRPr="00623B56">
        <w:rPr>
          <w:rFonts w:cstheme="minorHAnsi"/>
          <w:sz w:val="20"/>
          <w:szCs w:val="20"/>
        </w:rPr>
        <w:t xml:space="preserve"> </w:t>
      </w:r>
    </w:p>
    <w:p w14:paraId="57D07A2F" w14:textId="38F78A2A" w:rsidR="001970FA" w:rsidRPr="001970FA" w:rsidRDefault="001970FA" w:rsidP="008669C0">
      <w:pPr>
        <w:pStyle w:val="ListParagraph"/>
        <w:numPr>
          <w:ilvl w:val="2"/>
          <w:numId w:val="2"/>
        </w:numPr>
        <w:rPr>
          <w:rFonts w:cstheme="minorHAnsi"/>
          <w:sz w:val="20"/>
          <w:szCs w:val="20"/>
        </w:rPr>
      </w:pPr>
      <w:r w:rsidRPr="00623B56">
        <w:rPr>
          <w:rFonts w:cstheme="minorHAnsi"/>
          <w:sz w:val="20"/>
          <w:szCs w:val="20"/>
        </w:rPr>
        <w:t>Climate Change</w:t>
      </w:r>
    </w:p>
    <w:p w14:paraId="5F6D462E" w14:textId="1C7A6F67" w:rsidR="00AA5E16" w:rsidRPr="00623B56" w:rsidRDefault="00B84031" w:rsidP="008669C0">
      <w:pPr>
        <w:pStyle w:val="ListParagraph"/>
        <w:numPr>
          <w:ilvl w:val="2"/>
          <w:numId w:val="2"/>
        </w:numPr>
        <w:rPr>
          <w:rFonts w:cstheme="minorHAnsi"/>
          <w:sz w:val="20"/>
          <w:szCs w:val="20"/>
        </w:rPr>
      </w:pPr>
      <w:r w:rsidRPr="00623B56">
        <w:rPr>
          <w:rFonts w:cstheme="minorHAnsi"/>
          <w:sz w:val="20"/>
          <w:szCs w:val="20"/>
        </w:rPr>
        <w:t xml:space="preserve">Dynamic Natural processes and Hazard Management </w:t>
      </w:r>
    </w:p>
    <w:p w14:paraId="2010967E" w14:textId="1DB8C9BE" w:rsidR="00B84031" w:rsidRPr="00623B56" w:rsidRDefault="00B84031" w:rsidP="008669C0">
      <w:pPr>
        <w:pStyle w:val="ListParagraph"/>
        <w:numPr>
          <w:ilvl w:val="2"/>
          <w:numId w:val="2"/>
        </w:numPr>
        <w:rPr>
          <w:rFonts w:cstheme="minorHAnsi"/>
          <w:sz w:val="20"/>
          <w:szCs w:val="20"/>
        </w:rPr>
      </w:pPr>
      <w:r w:rsidRPr="00623B56">
        <w:rPr>
          <w:rFonts w:cstheme="minorHAnsi"/>
          <w:sz w:val="20"/>
          <w:szCs w:val="20"/>
        </w:rPr>
        <w:t>Visitor Pressures</w:t>
      </w:r>
    </w:p>
    <w:p w14:paraId="55204D26" w14:textId="50B1D9A1" w:rsidR="00B84031" w:rsidRPr="00623B56" w:rsidRDefault="00B84031" w:rsidP="008669C0">
      <w:pPr>
        <w:pStyle w:val="ListParagraph"/>
        <w:numPr>
          <w:ilvl w:val="2"/>
          <w:numId w:val="2"/>
        </w:numPr>
        <w:rPr>
          <w:rFonts w:cstheme="minorHAnsi"/>
          <w:sz w:val="20"/>
          <w:szCs w:val="20"/>
        </w:rPr>
      </w:pPr>
      <w:r w:rsidRPr="00623B56">
        <w:rPr>
          <w:rFonts w:cstheme="minorHAnsi"/>
          <w:sz w:val="20"/>
          <w:szCs w:val="20"/>
        </w:rPr>
        <w:t>Marine Areas</w:t>
      </w:r>
    </w:p>
    <w:p w14:paraId="71C6B12B" w14:textId="77777777" w:rsidR="00590C42" w:rsidRPr="00623B56" w:rsidRDefault="00B84031" w:rsidP="008669C0">
      <w:pPr>
        <w:pStyle w:val="ListParagraph"/>
        <w:numPr>
          <w:ilvl w:val="1"/>
          <w:numId w:val="2"/>
        </w:numPr>
        <w:rPr>
          <w:rFonts w:cstheme="minorHAnsi"/>
          <w:sz w:val="20"/>
          <w:szCs w:val="20"/>
        </w:rPr>
      </w:pPr>
      <w:r w:rsidRPr="00623B56">
        <w:rPr>
          <w:rFonts w:cstheme="minorHAnsi"/>
          <w:sz w:val="20"/>
          <w:szCs w:val="20"/>
        </w:rPr>
        <w:t>Socio-economic</w:t>
      </w:r>
      <w:bookmarkStart w:id="2" w:name="_Hlk25520123"/>
    </w:p>
    <w:p w14:paraId="6488242D" w14:textId="10E6653E" w:rsidR="00590C42" w:rsidRPr="00623B56" w:rsidRDefault="00590C42" w:rsidP="008669C0">
      <w:pPr>
        <w:pStyle w:val="ListParagraph"/>
        <w:numPr>
          <w:ilvl w:val="2"/>
          <w:numId w:val="2"/>
        </w:numPr>
        <w:rPr>
          <w:rFonts w:cstheme="minorHAnsi"/>
          <w:sz w:val="20"/>
          <w:szCs w:val="20"/>
        </w:rPr>
      </w:pPr>
      <w:r w:rsidRPr="00623B56">
        <w:rPr>
          <w:rFonts w:cstheme="minorHAnsi"/>
          <w:sz w:val="20"/>
          <w:szCs w:val="20"/>
        </w:rPr>
        <w:t>Socio economic potential of the World Heritage Site</w:t>
      </w:r>
    </w:p>
    <w:p w14:paraId="4642E9C7" w14:textId="77777777" w:rsidR="009E1167" w:rsidRPr="00623B56" w:rsidRDefault="00E621B7" w:rsidP="008669C0">
      <w:pPr>
        <w:pStyle w:val="ListParagraph"/>
        <w:numPr>
          <w:ilvl w:val="2"/>
          <w:numId w:val="2"/>
        </w:numPr>
        <w:rPr>
          <w:rFonts w:cstheme="minorHAnsi"/>
          <w:sz w:val="20"/>
          <w:szCs w:val="20"/>
        </w:rPr>
      </w:pPr>
      <w:r w:rsidRPr="00623B56">
        <w:rPr>
          <w:rFonts w:cstheme="minorHAnsi"/>
          <w:sz w:val="20"/>
          <w:szCs w:val="20"/>
        </w:rPr>
        <w:t xml:space="preserve">Community Involvement </w:t>
      </w:r>
    </w:p>
    <w:p w14:paraId="797B4847" w14:textId="704C9D7E" w:rsidR="009E1167" w:rsidRPr="00623B56" w:rsidRDefault="009E1167" w:rsidP="008669C0">
      <w:pPr>
        <w:pStyle w:val="ListParagraph"/>
        <w:numPr>
          <w:ilvl w:val="2"/>
          <w:numId w:val="2"/>
        </w:numPr>
        <w:rPr>
          <w:rFonts w:cstheme="minorHAnsi"/>
          <w:sz w:val="20"/>
          <w:szCs w:val="20"/>
        </w:rPr>
      </w:pPr>
      <w:r w:rsidRPr="00623B56">
        <w:rPr>
          <w:rFonts w:cstheme="minorHAnsi"/>
          <w:sz w:val="20"/>
          <w:szCs w:val="20"/>
        </w:rPr>
        <w:t xml:space="preserve">Development within the World Heritage Site and its Distinctive Landscape Setting </w:t>
      </w:r>
    </w:p>
    <w:bookmarkEnd w:id="2"/>
    <w:p w14:paraId="06DB6697" w14:textId="52206C7A" w:rsidR="00E621B7" w:rsidRPr="00623B56" w:rsidRDefault="00E621B7" w:rsidP="008669C0">
      <w:pPr>
        <w:pStyle w:val="ListParagraph"/>
        <w:numPr>
          <w:ilvl w:val="1"/>
          <w:numId w:val="2"/>
        </w:numPr>
        <w:rPr>
          <w:rFonts w:cstheme="minorHAnsi"/>
          <w:sz w:val="20"/>
          <w:szCs w:val="20"/>
        </w:rPr>
      </w:pPr>
      <w:r w:rsidRPr="00623B56">
        <w:rPr>
          <w:rFonts w:cstheme="minorHAnsi"/>
          <w:sz w:val="20"/>
          <w:szCs w:val="20"/>
        </w:rPr>
        <w:t>Education &amp; Research</w:t>
      </w:r>
    </w:p>
    <w:p w14:paraId="5FA3BB4E" w14:textId="77777777" w:rsidR="007507B7" w:rsidRDefault="007507B7" w:rsidP="008669C0">
      <w:pPr>
        <w:pStyle w:val="ListParagraph"/>
        <w:numPr>
          <w:ilvl w:val="2"/>
          <w:numId w:val="2"/>
        </w:numPr>
        <w:rPr>
          <w:rFonts w:cstheme="minorHAnsi"/>
          <w:sz w:val="20"/>
          <w:szCs w:val="20"/>
        </w:rPr>
      </w:pPr>
      <w:r>
        <w:rPr>
          <w:rFonts w:cstheme="minorHAnsi"/>
          <w:sz w:val="20"/>
          <w:szCs w:val="20"/>
        </w:rPr>
        <w:t>Connecting and collaborating with other Sites</w:t>
      </w:r>
    </w:p>
    <w:p w14:paraId="3D87165B" w14:textId="71266989" w:rsidR="00F44D2C" w:rsidRPr="007507B7" w:rsidRDefault="00E621B7" w:rsidP="008669C0">
      <w:pPr>
        <w:pStyle w:val="ListParagraph"/>
        <w:numPr>
          <w:ilvl w:val="1"/>
          <w:numId w:val="2"/>
        </w:numPr>
        <w:rPr>
          <w:rFonts w:cstheme="minorHAnsi"/>
          <w:sz w:val="20"/>
          <w:szCs w:val="20"/>
        </w:rPr>
      </w:pPr>
      <w:r w:rsidRPr="007507B7">
        <w:rPr>
          <w:rFonts w:cstheme="minorHAnsi"/>
          <w:sz w:val="20"/>
          <w:szCs w:val="20"/>
        </w:rPr>
        <w:t>Political</w:t>
      </w:r>
      <w:bookmarkEnd w:id="1"/>
    </w:p>
    <w:p w14:paraId="3EF2FB1F" w14:textId="77777777" w:rsidR="00E621B7" w:rsidRPr="00CD691E" w:rsidRDefault="00E621B7" w:rsidP="00E621B7">
      <w:pPr>
        <w:pStyle w:val="ListParagraph"/>
        <w:ind w:left="400"/>
        <w:rPr>
          <w:rFonts w:cstheme="minorHAnsi"/>
          <w:sz w:val="20"/>
          <w:szCs w:val="20"/>
        </w:rPr>
      </w:pPr>
    </w:p>
    <w:p w14:paraId="62DBF22C" w14:textId="77777777" w:rsidR="0053005F" w:rsidRPr="003C23AD" w:rsidRDefault="0053005F" w:rsidP="008669C0">
      <w:pPr>
        <w:pStyle w:val="ListParagraph"/>
        <w:numPr>
          <w:ilvl w:val="0"/>
          <w:numId w:val="2"/>
        </w:numPr>
        <w:rPr>
          <w:rFonts w:cstheme="minorHAnsi"/>
          <w:b/>
          <w:bCs/>
          <w:sz w:val="20"/>
          <w:szCs w:val="20"/>
        </w:rPr>
      </w:pPr>
      <w:bookmarkStart w:id="3" w:name="_Hlk25573358"/>
      <w:r w:rsidRPr="003C23AD">
        <w:rPr>
          <w:rFonts w:cstheme="minorHAnsi"/>
          <w:b/>
          <w:bCs/>
          <w:sz w:val="20"/>
          <w:szCs w:val="20"/>
        </w:rPr>
        <w:t>Achieving Objectives, Implementing Actions</w:t>
      </w:r>
    </w:p>
    <w:p w14:paraId="254AEB55" w14:textId="1697E29D" w:rsidR="00312104" w:rsidRPr="00FE3D3C" w:rsidRDefault="00312104" w:rsidP="008669C0">
      <w:pPr>
        <w:pStyle w:val="ListParagraph"/>
        <w:numPr>
          <w:ilvl w:val="1"/>
          <w:numId w:val="2"/>
        </w:numPr>
        <w:rPr>
          <w:rFonts w:cstheme="minorHAnsi"/>
          <w:sz w:val="20"/>
          <w:szCs w:val="20"/>
        </w:rPr>
      </w:pPr>
      <w:r w:rsidRPr="00CD691E">
        <w:rPr>
          <w:rFonts w:cstheme="minorHAnsi"/>
          <w:sz w:val="20"/>
          <w:szCs w:val="20"/>
        </w:rPr>
        <w:t xml:space="preserve">Vision, Aims &amp; Objectives for </w:t>
      </w:r>
      <w:r w:rsidR="0053005F">
        <w:rPr>
          <w:rFonts w:cstheme="minorHAnsi"/>
          <w:sz w:val="20"/>
          <w:szCs w:val="20"/>
        </w:rPr>
        <w:t xml:space="preserve">the </w:t>
      </w:r>
      <w:r w:rsidRPr="00CD691E">
        <w:rPr>
          <w:rFonts w:cstheme="minorHAnsi"/>
          <w:sz w:val="20"/>
          <w:szCs w:val="20"/>
        </w:rPr>
        <w:t>Management Plan 20</w:t>
      </w:r>
      <w:r w:rsidR="00340686" w:rsidRPr="00CD691E">
        <w:rPr>
          <w:rFonts w:cstheme="minorHAnsi"/>
          <w:sz w:val="20"/>
          <w:szCs w:val="20"/>
        </w:rPr>
        <w:t>2</w:t>
      </w:r>
      <w:r w:rsidR="0065428D">
        <w:rPr>
          <w:rFonts w:cstheme="minorHAnsi"/>
          <w:sz w:val="20"/>
          <w:szCs w:val="20"/>
        </w:rPr>
        <w:t>1</w:t>
      </w:r>
      <w:r w:rsidRPr="00CD691E">
        <w:rPr>
          <w:rFonts w:cstheme="minorHAnsi"/>
          <w:sz w:val="20"/>
          <w:szCs w:val="20"/>
        </w:rPr>
        <w:t>-20</w:t>
      </w:r>
      <w:r w:rsidR="00340686" w:rsidRPr="00CD691E">
        <w:rPr>
          <w:rFonts w:cstheme="minorHAnsi"/>
          <w:sz w:val="20"/>
          <w:szCs w:val="20"/>
        </w:rPr>
        <w:t>27</w:t>
      </w:r>
    </w:p>
    <w:bookmarkEnd w:id="3"/>
    <w:p w14:paraId="4632E023" w14:textId="6FD3EC20" w:rsidR="00312104" w:rsidRDefault="001F6B15" w:rsidP="008669C0">
      <w:pPr>
        <w:pStyle w:val="ListParagraph"/>
        <w:numPr>
          <w:ilvl w:val="1"/>
          <w:numId w:val="2"/>
        </w:numPr>
        <w:rPr>
          <w:rFonts w:cstheme="minorHAnsi"/>
          <w:sz w:val="20"/>
          <w:szCs w:val="20"/>
        </w:rPr>
      </w:pPr>
      <w:r w:rsidRPr="00CD691E">
        <w:rPr>
          <w:rFonts w:cstheme="minorHAnsi"/>
          <w:sz w:val="20"/>
          <w:szCs w:val="20"/>
        </w:rPr>
        <w:t>Impl</w:t>
      </w:r>
      <w:r w:rsidR="00D91848" w:rsidRPr="00CD691E">
        <w:rPr>
          <w:rFonts w:cstheme="minorHAnsi"/>
          <w:sz w:val="20"/>
          <w:szCs w:val="20"/>
        </w:rPr>
        <w:t>ementation</w:t>
      </w:r>
      <w:r w:rsidR="003E3762">
        <w:rPr>
          <w:rFonts w:cstheme="minorHAnsi"/>
          <w:sz w:val="20"/>
          <w:szCs w:val="20"/>
        </w:rPr>
        <w:t xml:space="preserve"> of the Management Plan </w:t>
      </w:r>
    </w:p>
    <w:p w14:paraId="75F18DCB" w14:textId="295D28F8" w:rsidR="00312104" w:rsidRPr="0065428D" w:rsidRDefault="00D91848" w:rsidP="008669C0">
      <w:pPr>
        <w:pStyle w:val="ListParagraph"/>
        <w:numPr>
          <w:ilvl w:val="1"/>
          <w:numId w:val="27"/>
        </w:numPr>
        <w:rPr>
          <w:rFonts w:cstheme="minorHAnsi"/>
          <w:sz w:val="20"/>
          <w:szCs w:val="20"/>
        </w:rPr>
      </w:pPr>
      <w:r w:rsidRPr="0065428D">
        <w:rPr>
          <w:rFonts w:cstheme="minorHAnsi"/>
          <w:sz w:val="20"/>
          <w:szCs w:val="20"/>
        </w:rPr>
        <w:t xml:space="preserve">Monitor and Review </w:t>
      </w:r>
      <w:r w:rsidR="00792CF0" w:rsidRPr="0065428D">
        <w:rPr>
          <w:rFonts w:cstheme="minorHAnsi"/>
          <w:sz w:val="20"/>
          <w:szCs w:val="20"/>
        </w:rPr>
        <w:t>M</w:t>
      </w:r>
      <w:r w:rsidRPr="0065428D">
        <w:rPr>
          <w:rFonts w:cstheme="minorHAnsi"/>
          <w:sz w:val="20"/>
          <w:szCs w:val="20"/>
        </w:rPr>
        <w:t xml:space="preserve">echanisms </w:t>
      </w:r>
    </w:p>
    <w:p w14:paraId="10868CBA" w14:textId="4542D93F" w:rsidR="00FF4042" w:rsidRPr="00CD691E" w:rsidRDefault="00FF4042" w:rsidP="004F41F8">
      <w:pPr>
        <w:rPr>
          <w:rFonts w:cstheme="minorHAnsi"/>
          <w:b/>
          <w:bCs/>
          <w:sz w:val="20"/>
          <w:szCs w:val="20"/>
        </w:rPr>
      </w:pPr>
      <w:r w:rsidRPr="00CD691E">
        <w:rPr>
          <w:rFonts w:cstheme="minorHAnsi"/>
          <w:b/>
          <w:bCs/>
          <w:sz w:val="20"/>
          <w:szCs w:val="20"/>
        </w:rPr>
        <w:t>Abbreviations</w:t>
      </w:r>
    </w:p>
    <w:p w14:paraId="76E25B4C" w14:textId="40A1165B" w:rsidR="00312104" w:rsidRPr="00D67251" w:rsidRDefault="00312104" w:rsidP="00D67251">
      <w:pPr>
        <w:rPr>
          <w:rFonts w:cstheme="minorHAnsi"/>
          <w:b/>
          <w:bCs/>
          <w:sz w:val="20"/>
          <w:szCs w:val="20"/>
        </w:rPr>
      </w:pPr>
      <w:r w:rsidRPr="00D67251">
        <w:rPr>
          <w:rFonts w:cstheme="minorHAnsi"/>
          <w:b/>
          <w:bCs/>
          <w:sz w:val="20"/>
          <w:szCs w:val="20"/>
        </w:rPr>
        <w:t>Append</w:t>
      </w:r>
      <w:r w:rsidR="00974CFC" w:rsidRPr="00D67251">
        <w:rPr>
          <w:rFonts w:cstheme="minorHAnsi"/>
          <w:b/>
          <w:bCs/>
          <w:sz w:val="20"/>
          <w:szCs w:val="20"/>
        </w:rPr>
        <w:t xml:space="preserve">ices </w:t>
      </w:r>
    </w:p>
    <w:p w14:paraId="7EE38469" w14:textId="1E9B63E6" w:rsidR="00974CFC" w:rsidRPr="00CD691E" w:rsidRDefault="00974CFC" w:rsidP="00974CFC">
      <w:pPr>
        <w:rPr>
          <w:rFonts w:cstheme="minorHAnsi"/>
          <w:b/>
          <w:bCs/>
          <w:sz w:val="20"/>
          <w:szCs w:val="20"/>
        </w:rPr>
      </w:pPr>
    </w:p>
    <w:p w14:paraId="4A541FC8" w14:textId="79B65F32" w:rsidR="00974CFC" w:rsidRDefault="00974CFC" w:rsidP="00974CFC">
      <w:pPr>
        <w:rPr>
          <w:rFonts w:cstheme="minorHAnsi"/>
          <w:b/>
          <w:bCs/>
          <w:sz w:val="20"/>
          <w:szCs w:val="20"/>
        </w:rPr>
      </w:pPr>
    </w:p>
    <w:p w14:paraId="646EEDE2" w14:textId="0EA8E686" w:rsidR="00623B56" w:rsidRDefault="00623B56" w:rsidP="00974CFC">
      <w:pPr>
        <w:rPr>
          <w:rFonts w:cstheme="minorHAnsi"/>
          <w:b/>
          <w:bCs/>
          <w:sz w:val="20"/>
          <w:szCs w:val="20"/>
        </w:rPr>
      </w:pPr>
    </w:p>
    <w:p w14:paraId="00A059FB" w14:textId="22A8A79C" w:rsidR="00623B56" w:rsidRDefault="00623B56" w:rsidP="00974CFC">
      <w:pPr>
        <w:rPr>
          <w:rFonts w:cstheme="minorHAnsi"/>
          <w:b/>
          <w:bCs/>
          <w:sz w:val="20"/>
          <w:szCs w:val="20"/>
        </w:rPr>
      </w:pPr>
    </w:p>
    <w:p w14:paraId="3B32D2B5" w14:textId="27CA303A" w:rsidR="00623B56" w:rsidRDefault="00623B56" w:rsidP="00974CFC">
      <w:pPr>
        <w:rPr>
          <w:rFonts w:cstheme="minorHAnsi"/>
          <w:b/>
          <w:bCs/>
          <w:sz w:val="20"/>
          <w:szCs w:val="20"/>
        </w:rPr>
      </w:pPr>
    </w:p>
    <w:p w14:paraId="12A8E15D" w14:textId="73DA5A6A" w:rsidR="00623B56" w:rsidRDefault="00623B56" w:rsidP="00974CFC">
      <w:pPr>
        <w:rPr>
          <w:rFonts w:cstheme="minorHAnsi"/>
          <w:b/>
          <w:bCs/>
          <w:sz w:val="20"/>
          <w:szCs w:val="20"/>
        </w:rPr>
      </w:pPr>
    </w:p>
    <w:p w14:paraId="1ACB861A" w14:textId="0CE45503" w:rsidR="00623B56" w:rsidRDefault="00623B56" w:rsidP="00974CFC">
      <w:pPr>
        <w:rPr>
          <w:rFonts w:cstheme="minorHAnsi"/>
          <w:b/>
          <w:bCs/>
          <w:sz w:val="20"/>
          <w:szCs w:val="20"/>
        </w:rPr>
      </w:pPr>
    </w:p>
    <w:p w14:paraId="2E9E0518" w14:textId="7F363B9D" w:rsidR="00623B56" w:rsidRDefault="00623B56" w:rsidP="00974CFC">
      <w:pPr>
        <w:rPr>
          <w:rFonts w:cstheme="minorHAnsi"/>
          <w:b/>
          <w:bCs/>
          <w:sz w:val="20"/>
          <w:szCs w:val="20"/>
        </w:rPr>
      </w:pPr>
    </w:p>
    <w:p w14:paraId="5E99E454" w14:textId="50D952BD" w:rsidR="00623B56" w:rsidRDefault="00623B56" w:rsidP="00974CFC">
      <w:pPr>
        <w:rPr>
          <w:rFonts w:cstheme="minorHAnsi"/>
          <w:b/>
          <w:bCs/>
          <w:sz w:val="20"/>
          <w:szCs w:val="20"/>
        </w:rPr>
      </w:pPr>
    </w:p>
    <w:p w14:paraId="3C480FE7" w14:textId="3396D255" w:rsidR="00623B56" w:rsidRDefault="00623B56" w:rsidP="00974CFC">
      <w:pPr>
        <w:rPr>
          <w:rFonts w:cstheme="minorHAnsi"/>
          <w:b/>
          <w:bCs/>
          <w:sz w:val="20"/>
          <w:szCs w:val="20"/>
        </w:rPr>
      </w:pPr>
    </w:p>
    <w:p w14:paraId="3C0FD04F" w14:textId="45B740D7" w:rsidR="00623B56" w:rsidRDefault="00623B56" w:rsidP="00974CFC">
      <w:pPr>
        <w:rPr>
          <w:rFonts w:cstheme="minorHAnsi"/>
          <w:b/>
          <w:bCs/>
          <w:sz w:val="20"/>
          <w:szCs w:val="20"/>
        </w:rPr>
      </w:pPr>
    </w:p>
    <w:p w14:paraId="223F3F4A" w14:textId="6F6BC2C9" w:rsidR="00623B56" w:rsidRDefault="00623B56" w:rsidP="00974CFC">
      <w:pPr>
        <w:rPr>
          <w:rFonts w:cstheme="minorHAnsi"/>
          <w:b/>
          <w:bCs/>
          <w:sz w:val="20"/>
          <w:szCs w:val="20"/>
        </w:rPr>
      </w:pPr>
    </w:p>
    <w:p w14:paraId="141C8F1C" w14:textId="26AAE2D7" w:rsidR="00623B56" w:rsidRDefault="00623B56" w:rsidP="00974CFC">
      <w:pPr>
        <w:rPr>
          <w:rFonts w:cstheme="minorHAnsi"/>
          <w:b/>
          <w:bCs/>
          <w:sz w:val="20"/>
          <w:szCs w:val="20"/>
        </w:rPr>
      </w:pPr>
    </w:p>
    <w:p w14:paraId="04CD1864" w14:textId="4B2D7657" w:rsidR="00623B56" w:rsidRDefault="00623B56" w:rsidP="00974CFC">
      <w:pPr>
        <w:rPr>
          <w:rFonts w:cstheme="minorHAnsi"/>
          <w:b/>
          <w:bCs/>
          <w:sz w:val="20"/>
          <w:szCs w:val="20"/>
        </w:rPr>
      </w:pPr>
    </w:p>
    <w:p w14:paraId="2A21C26C" w14:textId="6C2C6267" w:rsidR="00623B56" w:rsidRDefault="00623B56" w:rsidP="00974CFC">
      <w:pPr>
        <w:rPr>
          <w:rFonts w:cstheme="minorHAnsi"/>
          <w:b/>
          <w:bCs/>
          <w:sz w:val="20"/>
          <w:szCs w:val="20"/>
        </w:rPr>
      </w:pPr>
    </w:p>
    <w:p w14:paraId="7DC7F9F5" w14:textId="7BCD259C" w:rsidR="00623B56" w:rsidRDefault="00623B56" w:rsidP="00974CFC">
      <w:pPr>
        <w:rPr>
          <w:rFonts w:cstheme="minorHAnsi"/>
          <w:b/>
          <w:bCs/>
          <w:sz w:val="20"/>
          <w:szCs w:val="20"/>
        </w:rPr>
      </w:pPr>
    </w:p>
    <w:p w14:paraId="0828CA63" w14:textId="1FE8DD0E" w:rsidR="00623B56" w:rsidRDefault="00623B56" w:rsidP="00974CFC">
      <w:pPr>
        <w:rPr>
          <w:rFonts w:cstheme="minorHAnsi"/>
          <w:b/>
          <w:bCs/>
          <w:sz w:val="20"/>
          <w:szCs w:val="20"/>
        </w:rPr>
      </w:pPr>
    </w:p>
    <w:p w14:paraId="4375388E" w14:textId="03076A98" w:rsidR="00623B56" w:rsidRDefault="00623B56" w:rsidP="00974CFC">
      <w:pPr>
        <w:rPr>
          <w:rFonts w:cstheme="minorHAnsi"/>
          <w:b/>
          <w:bCs/>
          <w:sz w:val="20"/>
          <w:szCs w:val="20"/>
        </w:rPr>
      </w:pPr>
    </w:p>
    <w:p w14:paraId="4E90F5E0" w14:textId="2A35761C" w:rsidR="00623B56" w:rsidRDefault="00623B56" w:rsidP="00974CFC">
      <w:pPr>
        <w:rPr>
          <w:rFonts w:cstheme="minorHAnsi"/>
          <w:b/>
          <w:bCs/>
          <w:sz w:val="20"/>
          <w:szCs w:val="20"/>
        </w:rPr>
      </w:pPr>
    </w:p>
    <w:p w14:paraId="6000D195" w14:textId="1A7530ED" w:rsidR="00623B56" w:rsidRDefault="00623B56" w:rsidP="00974CFC">
      <w:pPr>
        <w:rPr>
          <w:rFonts w:cstheme="minorHAnsi"/>
          <w:b/>
          <w:bCs/>
          <w:sz w:val="20"/>
          <w:szCs w:val="20"/>
        </w:rPr>
      </w:pPr>
    </w:p>
    <w:p w14:paraId="1CE2A7E0" w14:textId="3E4F038F" w:rsidR="00623B56" w:rsidRDefault="00623B56" w:rsidP="00974CFC">
      <w:pPr>
        <w:rPr>
          <w:rFonts w:cstheme="minorHAnsi"/>
          <w:b/>
          <w:bCs/>
          <w:sz w:val="20"/>
          <w:szCs w:val="20"/>
        </w:rPr>
      </w:pPr>
    </w:p>
    <w:p w14:paraId="78484DDA" w14:textId="08DF9A49" w:rsidR="00623B56" w:rsidRDefault="00623B56" w:rsidP="00974CFC">
      <w:pPr>
        <w:rPr>
          <w:rFonts w:cstheme="minorHAnsi"/>
          <w:b/>
          <w:bCs/>
          <w:sz w:val="20"/>
          <w:szCs w:val="20"/>
        </w:rPr>
      </w:pPr>
    </w:p>
    <w:p w14:paraId="052EA030" w14:textId="68C417B8" w:rsidR="00623B56" w:rsidRDefault="00623B56" w:rsidP="00974CFC">
      <w:pPr>
        <w:rPr>
          <w:rFonts w:cstheme="minorHAnsi"/>
          <w:b/>
          <w:bCs/>
          <w:sz w:val="20"/>
          <w:szCs w:val="20"/>
        </w:rPr>
      </w:pPr>
    </w:p>
    <w:p w14:paraId="45CED638" w14:textId="4C1B955E" w:rsidR="00623B56" w:rsidRDefault="00623B56" w:rsidP="00974CFC">
      <w:pPr>
        <w:rPr>
          <w:rFonts w:cstheme="minorHAnsi"/>
          <w:b/>
          <w:bCs/>
          <w:sz w:val="20"/>
          <w:szCs w:val="20"/>
        </w:rPr>
      </w:pPr>
    </w:p>
    <w:p w14:paraId="593E06F2" w14:textId="77777777" w:rsidR="005D528A" w:rsidRDefault="005D528A" w:rsidP="00974CFC">
      <w:pPr>
        <w:rPr>
          <w:rFonts w:cstheme="minorHAnsi"/>
          <w:b/>
          <w:bCs/>
          <w:sz w:val="20"/>
          <w:szCs w:val="20"/>
        </w:rPr>
      </w:pPr>
    </w:p>
    <w:p w14:paraId="37F04C62" w14:textId="77777777" w:rsidR="00B958BF" w:rsidRDefault="00B958BF" w:rsidP="00974CFC">
      <w:pPr>
        <w:rPr>
          <w:rFonts w:cstheme="minorHAnsi"/>
          <w:b/>
          <w:bCs/>
          <w:sz w:val="20"/>
          <w:szCs w:val="20"/>
        </w:rPr>
      </w:pPr>
    </w:p>
    <w:p w14:paraId="0BBFF328" w14:textId="77777777" w:rsidR="00623B56" w:rsidRDefault="00623B56" w:rsidP="00974CFC">
      <w:pPr>
        <w:rPr>
          <w:rFonts w:cstheme="minorHAnsi"/>
          <w:b/>
          <w:bCs/>
          <w:sz w:val="20"/>
          <w:szCs w:val="20"/>
        </w:rPr>
      </w:pPr>
    </w:p>
    <w:p w14:paraId="2830F3EC" w14:textId="3DE6B0A6" w:rsidR="007A3FCF" w:rsidRPr="00AC2F34" w:rsidRDefault="008153A9">
      <w:pPr>
        <w:rPr>
          <w:rFonts w:cstheme="minorHAnsi"/>
          <w:color w:val="ED7D31" w:themeColor="accent2"/>
        </w:rPr>
      </w:pPr>
      <w:r w:rsidRPr="00AC2F34">
        <w:rPr>
          <w:rFonts w:cstheme="minorHAnsi"/>
          <w:color w:val="ED7D31" w:themeColor="accent2"/>
        </w:rPr>
        <w:lastRenderedPageBreak/>
        <w:t>Forew</w:t>
      </w:r>
      <w:r w:rsidR="008F20CB" w:rsidRPr="00AC2F34">
        <w:rPr>
          <w:rFonts w:cstheme="minorHAnsi"/>
          <w:color w:val="ED7D31" w:themeColor="accent2"/>
        </w:rPr>
        <w:t>o</w:t>
      </w:r>
      <w:r w:rsidR="007A3FCF" w:rsidRPr="00AC2F34">
        <w:rPr>
          <w:rFonts w:cstheme="minorHAnsi"/>
          <w:color w:val="ED7D31" w:themeColor="accent2"/>
        </w:rPr>
        <w:t>rd</w:t>
      </w:r>
      <w:r w:rsidR="008E66AB" w:rsidRPr="00AC2F34">
        <w:rPr>
          <w:rFonts w:cstheme="minorHAnsi"/>
          <w:color w:val="ED7D31" w:themeColor="accent2"/>
        </w:rPr>
        <w:t xml:space="preserve"> – Professor Patrick Mc Keever </w:t>
      </w:r>
      <w:r w:rsidR="00EA5E4C" w:rsidRPr="00AC2F34">
        <w:rPr>
          <w:rFonts w:cstheme="minorHAnsi"/>
          <w:color w:val="ED7D31" w:themeColor="accent2"/>
        </w:rPr>
        <w:t xml:space="preserve">providing </w:t>
      </w:r>
      <w:r w:rsidR="00F40F3D">
        <w:rPr>
          <w:rFonts w:cstheme="minorHAnsi"/>
          <w:color w:val="ED7D31" w:themeColor="accent2"/>
        </w:rPr>
        <w:t>once text is finalised</w:t>
      </w:r>
    </w:p>
    <w:p w14:paraId="790A6E29" w14:textId="77777777" w:rsidR="007A3FCF" w:rsidRPr="00CD691E" w:rsidRDefault="007A3FCF">
      <w:pPr>
        <w:rPr>
          <w:rFonts w:cstheme="minorHAnsi"/>
        </w:rPr>
      </w:pPr>
    </w:p>
    <w:p w14:paraId="20311B66" w14:textId="77777777" w:rsidR="007A3FCF" w:rsidRPr="00CD691E" w:rsidRDefault="007A3FCF">
      <w:pPr>
        <w:rPr>
          <w:rFonts w:cstheme="minorHAnsi"/>
        </w:rPr>
      </w:pPr>
    </w:p>
    <w:p w14:paraId="16F4DF50" w14:textId="77777777" w:rsidR="007A3FCF" w:rsidRPr="00CD691E" w:rsidRDefault="007A3FCF">
      <w:pPr>
        <w:rPr>
          <w:rFonts w:cstheme="minorHAnsi"/>
        </w:rPr>
      </w:pPr>
    </w:p>
    <w:p w14:paraId="4B27CFF0" w14:textId="77777777" w:rsidR="007A3FCF" w:rsidRPr="00CD691E" w:rsidRDefault="007A3FCF">
      <w:pPr>
        <w:rPr>
          <w:rFonts w:cstheme="minorHAnsi"/>
        </w:rPr>
      </w:pPr>
    </w:p>
    <w:p w14:paraId="5160F5CA" w14:textId="77777777" w:rsidR="007A3FCF" w:rsidRPr="00CD691E" w:rsidRDefault="007A3FCF">
      <w:pPr>
        <w:rPr>
          <w:rFonts w:cstheme="minorHAnsi"/>
        </w:rPr>
      </w:pPr>
    </w:p>
    <w:p w14:paraId="0FC22ACA" w14:textId="77777777" w:rsidR="007A3FCF" w:rsidRPr="00CD691E" w:rsidRDefault="007A3FCF">
      <w:pPr>
        <w:rPr>
          <w:rFonts w:cstheme="minorHAnsi"/>
        </w:rPr>
      </w:pPr>
    </w:p>
    <w:p w14:paraId="26F04A25" w14:textId="77777777" w:rsidR="007A3FCF" w:rsidRPr="00CD691E" w:rsidRDefault="007A3FCF">
      <w:pPr>
        <w:rPr>
          <w:rFonts w:cstheme="minorHAnsi"/>
        </w:rPr>
      </w:pPr>
    </w:p>
    <w:p w14:paraId="6B594135" w14:textId="77777777" w:rsidR="007A3FCF" w:rsidRPr="00CD691E" w:rsidRDefault="007A3FCF">
      <w:pPr>
        <w:rPr>
          <w:rFonts w:cstheme="minorHAnsi"/>
        </w:rPr>
      </w:pPr>
    </w:p>
    <w:p w14:paraId="5A27914D" w14:textId="77777777" w:rsidR="007A3FCF" w:rsidRPr="00CD691E" w:rsidRDefault="007A3FCF">
      <w:pPr>
        <w:rPr>
          <w:rFonts w:cstheme="minorHAnsi"/>
        </w:rPr>
      </w:pPr>
    </w:p>
    <w:p w14:paraId="3AFE2B56" w14:textId="77777777" w:rsidR="007A3FCF" w:rsidRPr="00CD691E" w:rsidRDefault="007A3FCF">
      <w:pPr>
        <w:rPr>
          <w:rFonts w:cstheme="minorHAnsi"/>
        </w:rPr>
      </w:pPr>
    </w:p>
    <w:p w14:paraId="43D15F74" w14:textId="77777777" w:rsidR="007A3FCF" w:rsidRPr="00CD691E" w:rsidRDefault="007A3FCF">
      <w:pPr>
        <w:rPr>
          <w:rFonts w:cstheme="minorHAnsi"/>
        </w:rPr>
      </w:pPr>
    </w:p>
    <w:p w14:paraId="5247BD7B" w14:textId="77777777" w:rsidR="007A3FCF" w:rsidRPr="00CD691E" w:rsidRDefault="007A3FCF">
      <w:pPr>
        <w:rPr>
          <w:rFonts w:cstheme="minorHAnsi"/>
        </w:rPr>
      </w:pPr>
    </w:p>
    <w:p w14:paraId="253CF772" w14:textId="77777777" w:rsidR="007A3FCF" w:rsidRPr="00CD691E" w:rsidRDefault="007A3FCF">
      <w:pPr>
        <w:rPr>
          <w:rFonts w:cstheme="minorHAnsi"/>
        </w:rPr>
      </w:pPr>
    </w:p>
    <w:p w14:paraId="2EED8923" w14:textId="77777777" w:rsidR="007A3FCF" w:rsidRPr="00CD691E" w:rsidRDefault="007A3FCF">
      <w:pPr>
        <w:rPr>
          <w:rFonts w:cstheme="minorHAnsi"/>
        </w:rPr>
      </w:pPr>
    </w:p>
    <w:p w14:paraId="69B2CA72" w14:textId="77777777" w:rsidR="007A3FCF" w:rsidRPr="00CD691E" w:rsidRDefault="007A3FCF">
      <w:pPr>
        <w:rPr>
          <w:rFonts w:cstheme="minorHAnsi"/>
        </w:rPr>
      </w:pPr>
    </w:p>
    <w:p w14:paraId="0B0D633D" w14:textId="77777777" w:rsidR="007A3FCF" w:rsidRPr="00CD691E" w:rsidRDefault="007A3FCF">
      <w:pPr>
        <w:rPr>
          <w:rFonts w:cstheme="minorHAnsi"/>
        </w:rPr>
      </w:pPr>
    </w:p>
    <w:p w14:paraId="1BA4DD40" w14:textId="77777777" w:rsidR="007A3FCF" w:rsidRPr="00CD691E" w:rsidRDefault="007A3FCF">
      <w:pPr>
        <w:rPr>
          <w:rFonts w:cstheme="minorHAnsi"/>
        </w:rPr>
      </w:pPr>
    </w:p>
    <w:p w14:paraId="1EC89BAC" w14:textId="77777777" w:rsidR="007A3FCF" w:rsidRPr="00CD691E" w:rsidRDefault="007A3FCF">
      <w:pPr>
        <w:rPr>
          <w:rFonts w:cstheme="minorHAnsi"/>
        </w:rPr>
      </w:pPr>
    </w:p>
    <w:p w14:paraId="1108CA89" w14:textId="77777777" w:rsidR="007A3FCF" w:rsidRPr="00CD691E" w:rsidRDefault="007A3FCF">
      <w:pPr>
        <w:rPr>
          <w:rFonts w:cstheme="minorHAnsi"/>
        </w:rPr>
      </w:pPr>
    </w:p>
    <w:p w14:paraId="194EB453" w14:textId="77777777" w:rsidR="007A3FCF" w:rsidRPr="00CD691E" w:rsidRDefault="007A3FCF">
      <w:pPr>
        <w:rPr>
          <w:rFonts w:cstheme="minorHAnsi"/>
        </w:rPr>
      </w:pPr>
    </w:p>
    <w:p w14:paraId="7B68A3B9" w14:textId="77777777" w:rsidR="007A3FCF" w:rsidRPr="00CD691E" w:rsidRDefault="007A3FCF">
      <w:pPr>
        <w:rPr>
          <w:rFonts w:cstheme="minorHAnsi"/>
        </w:rPr>
      </w:pPr>
    </w:p>
    <w:p w14:paraId="785DECA9" w14:textId="77777777" w:rsidR="007A3FCF" w:rsidRPr="00CD691E" w:rsidRDefault="007A3FCF">
      <w:pPr>
        <w:rPr>
          <w:rFonts w:cstheme="minorHAnsi"/>
        </w:rPr>
      </w:pPr>
    </w:p>
    <w:p w14:paraId="464D045C" w14:textId="77777777" w:rsidR="007A3FCF" w:rsidRPr="00CD691E" w:rsidRDefault="007A3FCF">
      <w:pPr>
        <w:rPr>
          <w:rFonts w:cstheme="minorHAnsi"/>
        </w:rPr>
      </w:pPr>
    </w:p>
    <w:p w14:paraId="13AD05BB" w14:textId="77777777" w:rsidR="007A3FCF" w:rsidRPr="00CD691E" w:rsidRDefault="007A3FCF">
      <w:pPr>
        <w:rPr>
          <w:rFonts w:cstheme="minorHAnsi"/>
        </w:rPr>
      </w:pPr>
    </w:p>
    <w:p w14:paraId="6FC19545" w14:textId="77777777" w:rsidR="007A3FCF" w:rsidRPr="00CD691E" w:rsidRDefault="007A3FCF">
      <w:pPr>
        <w:rPr>
          <w:rFonts w:cstheme="minorHAnsi"/>
        </w:rPr>
      </w:pPr>
    </w:p>
    <w:p w14:paraId="70887D10" w14:textId="77777777" w:rsidR="007A3FCF" w:rsidRPr="00CD691E" w:rsidRDefault="007A3FCF">
      <w:pPr>
        <w:rPr>
          <w:rFonts w:cstheme="minorHAnsi"/>
        </w:rPr>
      </w:pPr>
    </w:p>
    <w:p w14:paraId="3F32B889" w14:textId="77777777" w:rsidR="007A3FCF" w:rsidRPr="00CD691E" w:rsidRDefault="007A3FCF">
      <w:pPr>
        <w:rPr>
          <w:rFonts w:cstheme="minorHAnsi"/>
        </w:rPr>
      </w:pPr>
    </w:p>
    <w:p w14:paraId="17DE4500" w14:textId="319F9ADA" w:rsidR="007A3FCF" w:rsidRDefault="007A3FCF">
      <w:pPr>
        <w:rPr>
          <w:rFonts w:cstheme="minorHAnsi"/>
        </w:rPr>
      </w:pPr>
    </w:p>
    <w:p w14:paraId="53045D09" w14:textId="77777777" w:rsidR="009536B6" w:rsidRPr="00CD691E" w:rsidRDefault="009536B6">
      <w:pPr>
        <w:rPr>
          <w:rFonts w:cstheme="minorHAnsi"/>
        </w:rPr>
      </w:pPr>
    </w:p>
    <w:p w14:paraId="4509D3B0" w14:textId="77777777" w:rsidR="007A3FCF" w:rsidRPr="00CD691E" w:rsidRDefault="007A3FCF">
      <w:pPr>
        <w:rPr>
          <w:rFonts w:cstheme="minorHAnsi"/>
        </w:rPr>
      </w:pPr>
    </w:p>
    <w:p w14:paraId="5C5A1902" w14:textId="77777777" w:rsidR="00667F9B" w:rsidRPr="00F6427A" w:rsidRDefault="00667F9B" w:rsidP="00667F9B">
      <w:pPr>
        <w:rPr>
          <w:b/>
          <w:bCs/>
        </w:rPr>
      </w:pPr>
      <w:r w:rsidRPr="00F6427A">
        <w:rPr>
          <w:b/>
          <w:bCs/>
        </w:rPr>
        <w:lastRenderedPageBreak/>
        <w:t xml:space="preserve">Executive Summary </w:t>
      </w:r>
    </w:p>
    <w:p w14:paraId="077E3E57" w14:textId="77777777" w:rsidR="00667F9B" w:rsidRDefault="00667F9B" w:rsidP="00667F9B">
      <w:r>
        <w:t>The Giant’s Causeway and Causeway Coast World Heritage Site is located on the north coast of Country Antrim and hosts spectacular geology of global importance.</w:t>
      </w:r>
      <w:r w:rsidRPr="007E1A2F">
        <w:t xml:space="preserve"> The Site extends 3km along the exposed and rugged coastline, taking in terrestrial and marine areas. Distinctive geological features such as the cliff exposures and 40,000 </w:t>
      </w:r>
      <w:r>
        <w:t xml:space="preserve">interlocking </w:t>
      </w:r>
      <w:r w:rsidRPr="007E1A2F">
        <w:t xml:space="preserve">causeway stones combine to create a spectacle of exceptional natural beauty which </w:t>
      </w:r>
      <w:r>
        <w:t xml:space="preserve">has </w:t>
      </w:r>
      <w:r w:rsidRPr="007E1A2F">
        <w:t>shaped understanding of Earth’s geological history. The Giant’s Causeway has become a symbol for Northern Ireland and has long been the premier visitor attraction.</w:t>
      </w:r>
    </w:p>
    <w:p w14:paraId="112A5691" w14:textId="77777777" w:rsidR="00667F9B" w:rsidRPr="00ED1C85" w:rsidRDefault="00667F9B" w:rsidP="00667F9B">
      <w:r>
        <w:t>It was Inscribed as a World Heritage Site in 1986 under Criteria vii and viii in recognition of the Sites</w:t>
      </w:r>
      <w:r w:rsidRPr="00502F1A">
        <w:t xml:space="preserve"> geological and geomorphological values, its history of scientific study and its exceptional landscape value</w:t>
      </w:r>
      <w:r>
        <w:t xml:space="preserve">. The Site demonstrates Outstanding Universal Value which means it’s significance is </w:t>
      </w:r>
      <w:r w:rsidRPr="00E344A5">
        <w:t>so exceptional as to transcend national boundaries and to be of common importance for present and future generations of all humanity</w:t>
      </w:r>
      <w:r>
        <w:t>.</w:t>
      </w:r>
    </w:p>
    <w:p w14:paraId="2047ACAE" w14:textId="77777777" w:rsidR="00667F9B" w:rsidRDefault="00667F9B" w:rsidP="00667F9B">
      <w:r>
        <w:t xml:space="preserve">World Heritage Sites are required to have </w:t>
      </w:r>
      <w:r w:rsidRPr="001220FE">
        <w:t>a Management Plan</w:t>
      </w:r>
      <w:r>
        <w:t xml:space="preserve"> by the World Heritage Committee and UK Government Policy. </w:t>
      </w:r>
      <w:r w:rsidRPr="009B0574">
        <w:t>This Management Plan is not a statutory document. Instead, it draws together a range of polices, plans and strategies, which create statutory and non-statutory framework that recognises and protects the World Heritage Site and its surroundings.</w:t>
      </w:r>
      <w:r>
        <w:br/>
      </w:r>
      <w:r w:rsidRPr="001C0BEC">
        <w:t>This Management Plan was prepared by the Causeway Coast and Glens Heritage Trust (CCGHT), who act as Secretariat for the World Heritage Site Steering Group. It was developed in collaboration with, and on behalf of, the Steering Group and the State Party representative in Northern Ireland, the Northern Ireland Environment Agency (NIEA). A programme of consultation was delivered as part of this process. The Steering Group membership reflects conservation, tourism, economic and educational interests and is formed from landowner, community and organisational representatives.</w:t>
      </w:r>
    </w:p>
    <w:p w14:paraId="78B844EE" w14:textId="77777777" w:rsidR="00667F9B" w:rsidRDefault="00667F9B" w:rsidP="00667F9B">
      <w:r>
        <w:t xml:space="preserve">This is the third iteration of a Management Plan for the WHS and was prepared in a time change and uncertainty due to the Covid-19 pandemic. The previous Plan was launched in 2013 and since then the Site has faced new challenges and changes, namely visitor numbers reaching annual averages of one million and now the impacts of the Covid-19 pandemic. </w:t>
      </w:r>
      <w:r>
        <w:br/>
        <w:t xml:space="preserve">This Management Plan and associated Action Plan provides </w:t>
      </w:r>
      <w:r w:rsidRPr="00780B5F">
        <w:t>framework for</w:t>
      </w:r>
      <w:r>
        <w:t xml:space="preserve"> responsibly managing the WHS to </w:t>
      </w:r>
      <w:r w:rsidRPr="00780B5F">
        <w:t xml:space="preserve">sustain the </w:t>
      </w:r>
      <w:r>
        <w:t xml:space="preserve">Site’s </w:t>
      </w:r>
      <w:r w:rsidRPr="00780B5F">
        <w:t>‘Outstanding Universal Value’ (OUV)</w:t>
      </w:r>
      <w:r>
        <w:t xml:space="preserve">. </w:t>
      </w:r>
    </w:p>
    <w:p w14:paraId="503967BB" w14:textId="053C9B72" w:rsidR="00667F9B" w:rsidRDefault="00667F9B" w:rsidP="00667F9B">
      <w:pPr>
        <w:rPr>
          <w:rFonts w:cstheme="minorHAnsi"/>
        </w:rPr>
      </w:pPr>
      <w:r w:rsidRPr="00BD4844">
        <w:t xml:space="preserve">National Trust remain property managers of the terrestrial </w:t>
      </w:r>
      <w:r>
        <w:t>parts</w:t>
      </w:r>
      <w:r w:rsidRPr="00BD4844">
        <w:t xml:space="preserve"> of the Site, operating day to day management and </w:t>
      </w:r>
      <w:r>
        <w:t xml:space="preserve">providing </w:t>
      </w:r>
      <w:r w:rsidRPr="00BD4844">
        <w:t>a variety of visitor facilities and experience</w:t>
      </w:r>
      <w:r>
        <w:t>s</w:t>
      </w:r>
      <w:r w:rsidRPr="00BD4844">
        <w:t>.</w:t>
      </w:r>
      <w:r w:rsidRPr="00316922">
        <w:rPr>
          <w:rFonts w:cstheme="minorHAnsi"/>
        </w:rPr>
        <w:t xml:space="preserve"> </w:t>
      </w:r>
      <w:r>
        <w:rPr>
          <w:rFonts w:cstheme="minorHAnsi"/>
        </w:rPr>
        <w:t xml:space="preserve">A key challenge facing the National Trust is </w:t>
      </w:r>
      <w:r w:rsidRPr="00C168DD">
        <w:rPr>
          <w:rFonts w:cstheme="minorHAnsi"/>
        </w:rPr>
        <w:t xml:space="preserve">managing </w:t>
      </w:r>
      <w:r>
        <w:rPr>
          <w:rFonts w:cstheme="minorHAnsi"/>
        </w:rPr>
        <w:t xml:space="preserve">a popular visitor </w:t>
      </w:r>
      <w:r w:rsidRPr="00C168DD">
        <w:rPr>
          <w:rFonts w:cstheme="minorHAnsi"/>
        </w:rPr>
        <w:t>destination</w:t>
      </w:r>
      <w:r>
        <w:rPr>
          <w:rFonts w:cstheme="minorHAnsi"/>
        </w:rPr>
        <w:t xml:space="preserve"> for con</w:t>
      </w:r>
      <w:r w:rsidRPr="00C168DD">
        <w:rPr>
          <w:rFonts w:cstheme="minorHAnsi"/>
        </w:rPr>
        <w:t>servatio</w:t>
      </w:r>
      <w:r>
        <w:rPr>
          <w:rFonts w:cstheme="minorHAnsi"/>
        </w:rPr>
        <w:t>n. A S</w:t>
      </w:r>
      <w:r w:rsidRPr="00C168DD">
        <w:rPr>
          <w:rFonts w:cstheme="minorHAnsi"/>
        </w:rPr>
        <w:t xml:space="preserve">ustainability </w:t>
      </w:r>
      <w:r>
        <w:rPr>
          <w:rFonts w:cstheme="minorHAnsi"/>
        </w:rPr>
        <w:t>S</w:t>
      </w:r>
      <w:r w:rsidRPr="00C168DD">
        <w:rPr>
          <w:rFonts w:cstheme="minorHAnsi"/>
        </w:rPr>
        <w:t xml:space="preserve">tudy </w:t>
      </w:r>
      <w:r>
        <w:rPr>
          <w:rFonts w:cstheme="minorHAnsi"/>
        </w:rPr>
        <w:t xml:space="preserve">was commissioned </w:t>
      </w:r>
      <w:r w:rsidRPr="00C168DD">
        <w:rPr>
          <w:rFonts w:cstheme="minorHAnsi"/>
        </w:rPr>
        <w:t xml:space="preserve">to consider the impact of visitors on the site through </w:t>
      </w:r>
      <w:r>
        <w:rPr>
          <w:rFonts w:cstheme="minorHAnsi"/>
        </w:rPr>
        <w:t xml:space="preserve">the lenses of; </w:t>
      </w:r>
      <w:r w:rsidRPr="00311DE3">
        <w:rPr>
          <w:rFonts w:cstheme="minorHAnsi"/>
        </w:rPr>
        <w:t>Conservation</w:t>
      </w:r>
      <w:r>
        <w:rPr>
          <w:rFonts w:cstheme="minorHAnsi"/>
        </w:rPr>
        <w:t xml:space="preserve">, </w:t>
      </w:r>
      <w:r w:rsidRPr="00314236">
        <w:rPr>
          <w:rFonts w:cstheme="minorHAnsi"/>
        </w:rPr>
        <w:t>the visitor experience (anticipated against actual)</w:t>
      </w:r>
      <w:r>
        <w:rPr>
          <w:rFonts w:cstheme="minorHAnsi"/>
        </w:rPr>
        <w:t xml:space="preserve">, </w:t>
      </w:r>
      <w:r w:rsidRPr="00314236">
        <w:rPr>
          <w:rFonts w:cstheme="minorHAnsi"/>
        </w:rPr>
        <w:t>infrastructural capacity of the sites and wider area and</w:t>
      </w:r>
      <w:r>
        <w:rPr>
          <w:rFonts w:cstheme="minorHAnsi"/>
        </w:rPr>
        <w:t xml:space="preserve">, </w:t>
      </w:r>
      <w:r w:rsidRPr="00314236">
        <w:rPr>
          <w:rFonts w:cstheme="minorHAnsi"/>
        </w:rPr>
        <w:t>the impact of increasing tourism on the communities who live and work in the vicinity.</w:t>
      </w:r>
      <w:r w:rsidR="00043E4D">
        <w:rPr>
          <w:rFonts w:cstheme="minorHAnsi"/>
        </w:rPr>
        <w:t xml:space="preserve"> </w:t>
      </w:r>
      <w:r>
        <w:rPr>
          <w:rFonts w:cstheme="minorHAnsi"/>
        </w:rPr>
        <w:t xml:space="preserve">The Study’s findings are expected to guide sustainable management that supports the OUV and help to realise the Steering Group’s vision. </w:t>
      </w:r>
    </w:p>
    <w:p w14:paraId="454D41C8" w14:textId="77777777" w:rsidR="00667F9B" w:rsidRPr="00314236" w:rsidRDefault="00667F9B" w:rsidP="00667F9B">
      <w:pPr>
        <w:autoSpaceDE w:val="0"/>
        <w:autoSpaceDN w:val="0"/>
        <w:adjustRightInd w:val="0"/>
        <w:spacing w:after="0" w:line="240" w:lineRule="auto"/>
        <w:rPr>
          <w:rFonts w:cstheme="minorHAnsi"/>
        </w:rPr>
      </w:pPr>
      <w:r>
        <w:rPr>
          <w:rFonts w:cstheme="minorHAnsi"/>
        </w:rPr>
        <w:t xml:space="preserve">The </w:t>
      </w:r>
      <w:r w:rsidRPr="00DD6C3B">
        <w:rPr>
          <w:rFonts w:cstheme="minorHAnsi"/>
        </w:rPr>
        <w:t>Covid</w:t>
      </w:r>
      <w:r>
        <w:rPr>
          <w:rFonts w:cstheme="minorHAnsi"/>
        </w:rPr>
        <w:t>-</w:t>
      </w:r>
      <w:r w:rsidRPr="00DD6C3B">
        <w:rPr>
          <w:rFonts w:cstheme="minorHAnsi"/>
        </w:rPr>
        <w:t xml:space="preserve">19 </w:t>
      </w:r>
      <w:r>
        <w:rPr>
          <w:rFonts w:cstheme="minorHAnsi"/>
        </w:rPr>
        <w:t xml:space="preserve">pandemic </w:t>
      </w:r>
      <w:r w:rsidRPr="00DD6C3B">
        <w:rPr>
          <w:rFonts w:cstheme="minorHAnsi"/>
        </w:rPr>
        <w:t>significant</w:t>
      </w:r>
      <w:r>
        <w:rPr>
          <w:rFonts w:cstheme="minorHAnsi"/>
        </w:rPr>
        <w:t>ly</w:t>
      </w:r>
      <w:r w:rsidRPr="00DD6C3B">
        <w:rPr>
          <w:rFonts w:cstheme="minorHAnsi"/>
        </w:rPr>
        <w:t xml:space="preserve"> impact</w:t>
      </w:r>
      <w:r>
        <w:rPr>
          <w:rFonts w:cstheme="minorHAnsi"/>
        </w:rPr>
        <w:t>ed</w:t>
      </w:r>
      <w:r w:rsidRPr="00DD6C3B">
        <w:rPr>
          <w:rFonts w:cstheme="minorHAnsi"/>
        </w:rPr>
        <w:t xml:space="preserve"> operation</w:t>
      </w:r>
      <w:r>
        <w:rPr>
          <w:rFonts w:cstheme="minorHAnsi"/>
        </w:rPr>
        <w:t>s</w:t>
      </w:r>
      <w:r w:rsidRPr="00DD6C3B">
        <w:rPr>
          <w:rFonts w:cstheme="minorHAnsi"/>
        </w:rPr>
        <w:t xml:space="preserve"> at the World Heritage Site, as well as the short-term operational and financial challenges it is expected that there will be longer-term changes needed as a result</w:t>
      </w:r>
      <w:r>
        <w:rPr>
          <w:rFonts w:cstheme="minorHAnsi"/>
        </w:rPr>
        <w:t xml:space="preserve"> due </w:t>
      </w:r>
      <w:r w:rsidRPr="00314236">
        <w:rPr>
          <w:rFonts w:cstheme="minorHAnsi"/>
        </w:rPr>
        <w:t xml:space="preserve">the limits placed on visitor numbers due to social distancing measures. </w:t>
      </w:r>
      <w:r w:rsidRPr="00314236">
        <w:rPr>
          <w:rFonts w:cstheme="minorHAnsi"/>
        </w:rPr>
        <w:br/>
      </w:r>
    </w:p>
    <w:p w14:paraId="3FE16F1F" w14:textId="77777777" w:rsidR="00667F9B" w:rsidRPr="007F31BE" w:rsidRDefault="00667F9B" w:rsidP="00667F9B">
      <w:pPr>
        <w:rPr>
          <w:rFonts w:cstheme="minorHAnsi"/>
        </w:rPr>
      </w:pPr>
      <w:r w:rsidRPr="007F31BE">
        <w:rPr>
          <w:rFonts w:cstheme="minorHAnsi"/>
        </w:rPr>
        <w:t>The Steering Group recognise the challenges presented by the impacts of climate change, development pressures and visitor impacts on the Site</w:t>
      </w:r>
      <w:r>
        <w:rPr>
          <w:rFonts w:cstheme="minorHAnsi"/>
        </w:rPr>
        <w:t xml:space="preserve"> as well as the opportunities to support the site and local area through improved community connection and research.</w:t>
      </w:r>
    </w:p>
    <w:p w14:paraId="4670CD75" w14:textId="77777777" w:rsidR="00667F9B" w:rsidRDefault="00667F9B" w:rsidP="00667F9B">
      <w:pPr>
        <w:rPr>
          <w:rFonts w:cstheme="minorHAnsi"/>
        </w:rPr>
      </w:pPr>
      <w:r>
        <w:lastRenderedPageBreak/>
        <w:br/>
      </w:r>
      <w:r w:rsidRPr="00873571">
        <w:t xml:space="preserve"> </w:t>
      </w:r>
      <w:r>
        <w:rPr>
          <w:rFonts w:cstheme="minorHAnsi"/>
        </w:rPr>
        <w:t>The Steering Group will use this Management Plan and the Action Plan as a basis for upholding the OUV of the Site through a sustainable and responsible approach which engages and considers local community needs. To support this work a range of aims and objectives have been developed.</w:t>
      </w:r>
    </w:p>
    <w:p w14:paraId="7DDF1010" w14:textId="2BD5A7C7" w:rsidR="00667F9B" w:rsidRDefault="00667F9B" w:rsidP="00667F9B">
      <w:pPr>
        <w:rPr>
          <w:rFonts w:cstheme="minorHAnsi"/>
        </w:rPr>
      </w:pPr>
      <w:r>
        <w:rPr>
          <w:rFonts w:cstheme="minorHAnsi"/>
        </w:rPr>
        <w:t>VISION AIMS AND OBJECTIVES</w:t>
      </w:r>
      <w:r w:rsidR="00803E68">
        <w:rPr>
          <w:rFonts w:cstheme="minorHAnsi"/>
        </w:rPr>
        <w:t xml:space="preserve"> TO BE INCLUDED.</w:t>
      </w:r>
    </w:p>
    <w:p w14:paraId="7178399C" w14:textId="77777777" w:rsidR="00667F9B" w:rsidRDefault="00667F9B" w:rsidP="00667F9B">
      <w:pPr>
        <w:rPr>
          <w:rFonts w:cstheme="minorHAnsi"/>
        </w:rPr>
      </w:pPr>
      <w:r w:rsidRPr="005C49A9">
        <w:rPr>
          <w:rFonts w:cstheme="minorHAnsi"/>
        </w:rPr>
        <w:t>The World Heritage Site has a dedicated Steering Group tasked with overseeing the implementation of the Management Plan’s objectives and vision through an Action Plan. However responsibility does not lie with this one group, a range of partner organisations must work in collaboration with the Steering Group if the aims and objectives are to be met.</w:t>
      </w:r>
      <w:r>
        <w:rPr>
          <w:rFonts w:cstheme="minorHAnsi"/>
        </w:rPr>
        <w:br/>
        <w:t>The Steering Group provides strategic guidance on activities at and linked to the WHS. Their work, and this Plan should be promoted and considered.</w:t>
      </w:r>
    </w:p>
    <w:p w14:paraId="2C4702FE" w14:textId="67CEB4CD" w:rsidR="00667F9B" w:rsidRPr="008674D2" w:rsidRDefault="00667F9B" w:rsidP="00667F9B">
      <w:r w:rsidRPr="00C07586">
        <w:t>The Action Plan pr</w:t>
      </w:r>
      <w:r>
        <w:t xml:space="preserve">esents a suite of tasks designed to meet the Plan’s aims and objectives. The Steering Group, alongside other partner agencies need to work in partnership to realise these actions which support the OUV and sustainable Site management.  </w:t>
      </w:r>
      <w:r>
        <w:br/>
        <w:t>Progress will be monitored and reported against at Steering Group meetings by the WHS</w:t>
      </w:r>
      <w:r w:rsidR="003F158E">
        <w:t xml:space="preserve"> </w:t>
      </w:r>
      <w:r>
        <w:t>P</w:t>
      </w:r>
      <w:r w:rsidR="003F158E">
        <w:t>rojects Manager (WHSPM)</w:t>
      </w:r>
      <w:r>
        <w:t>. A review in 2023, with an updated Action Plan covering 2024- 2027 will ensure it remains relevant.</w:t>
      </w:r>
      <w:r>
        <w:br/>
      </w:r>
      <w:r w:rsidRPr="00C07586">
        <w:t>The availability of funding will determine the rate of implementation, but equally important is</w:t>
      </w:r>
      <w:r>
        <w:t xml:space="preserve"> proceeding with</w:t>
      </w:r>
      <w:r w:rsidRPr="00C07586">
        <w:t xml:space="preserve"> flexibility to allow </w:t>
      </w:r>
      <w:r>
        <w:t xml:space="preserve">the Steering Group to identify and respond to changes in circumstance. </w:t>
      </w:r>
    </w:p>
    <w:p w14:paraId="7D0A7E1B" w14:textId="77777777" w:rsidR="007A3FCF" w:rsidRPr="00CD691E" w:rsidRDefault="007A3FCF">
      <w:pPr>
        <w:rPr>
          <w:rFonts w:cstheme="minorHAnsi"/>
        </w:rPr>
      </w:pPr>
    </w:p>
    <w:p w14:paraId="1694D8C2" w14:textId="77777777" w:rsidR="007A3FCF" w:rsidRPr="00CD691E" w:rsidRDefault="007A3FCF">
      <w:pPr>
        <w:rPr>
          <w:rFonts w:cstheme="minorHAnsi"/>
        </w:rPr>
      </w:pPr>
    </w:p>
    <w:p w14:paraId="674C4332" w14:textId="1211E909" w:rsidR="007A3FCF" w:rsidRDefault="007A3FCF">
      <w:pPr>
        <w:rPr>
          <w:rFonts w:cstheme="minorHAnsi"/>
        </w:rPr>
      </w:pPr>
    </w:p>
    <w:p w14:paraId="5425C826" w14:textId="487C3764" w:rsidR="00803E68" w:rsidRDefault="00803E68">
      <w:pPr>
        <w:rPr>
          <w:rFonts w:cstheme="minorHAnsi"/>
        </w:rPr>
      </w:pPr>
    </w:p>
    <w:p w14:paraId="6065CC25" w14:textId="3C5598F5" w:rsidR="00803E68" w:rsidRDefault="00803E68">
      <w:pPr>
        <w:rPr>
          <w:rFonts w:cstheme="minorHAnsi"/>
        </w:rPr>
      </w:pPr>
    </w:p>
    <w:p w14:paraId="3AD9CFF6" w14:textId="510BEBDB" w:rsidR="00803E68" w:rsidRDefault="00803E68">
      <w:pPr>
        <w:rPr>
          <w:rFonts w:cstheme="minorHAnsi"/>
        </w:rPr>
      </w:pPr>
    </w:p>
    <w:p w14:paraId="51640214" w14:textId="04B0AB16" w:rsidR="00803E68" w:rsidRDefault="00803E68">
      <w:pPr>
        <w:rPr>
          <w:rFonts w:cstheme="minorHAnsi"/>
        </w:rPr>
      </w:pPr>
    </w:p>
    <w:p w14:paraId="08A01B1A" w14:textId="013C5917" w:rsidR="00803E68" w:rsidRDefault="00803E68">
      <w:pPr>
        <w:rPr>
          <w:rFonts w:cstheme="minorHAnsi"/>
        </w:rPr>
      </w:pPr>
    </w:p>
    <w:p w14:paraId="03327404" w14:textId="41997AD2" w:rsidR="00803E68" w:rsidRDefault="00803E68">
      <w:pPr>
        <w:rPr>
          <w:rFonts w:cstheme="minorHAnsi"/>
        </w:rPr>
      </w:pPr>
    </w:p>
    <w:p w14:paraId="3809A690" w14:textId="6547AC7D" w:rsidR="00803E68" w:rsidRDefault="00803E68">
      <w:pPr>
        <w:rPr>
          <w:rFonts w:cstheme="minorHAnsi"/>
        </w:rPr>
      </w:pPr>
    </w:p>
    <w:p w14:paraId="09B130DF" w14:textId="6DAC9F58" w:rsidR="00803E68" w:rsidRDefault="00803E68">
      <w:pPr>
        <w:rPr>
          <w:rFonts w:cstheme="minorHAnsi"/>
        </w:rPr>
      </w:pPr>
    </w:p>
    <w:p w14:paraId="1269E5FD" w14:textId="03A8C77F" w:rsidR="00803E68" w:rsidRDefault="00803E68">
      <w:pPr>
        <w:rPr>
          <w:rFonts w:cstheme="minorHAnsi"/>
        </w:rPr>
      </w:pPr>
    </w:p>
    <w:p w14:paraId="7CFA0988" w14:textId="1F4CA1AA" w:rsidR="00803E68" w:rsidRDefault="00803E68">
      <w:pPr>
        <w:rPr>
          <w:rFonts w:cstheme="minorHAnsi"/>
        </w:rPr>
      </w:pPr>
    </w:p>
    <w:p w14:paraId="59E2C8F4" w14:textId="6C441C71" w:rsidR="00803E68" w:rsidRDefault="00803E68">
      <w:pPr>
        <w:rPr>
          <w:rFonts w:cstheme="minorHAnsi"/>
        </w:rPr>
      </w:pPr>
    </w:p>
    <w:p w14:paraId="00FA77A4" w14:textId="77777777" w:rsidR="00803E68" w:rsidRDefault="00803E68">
      <w:pPr>
        <w:rPr>
          <w:rFonts w:cstheme="minorHAnsi"/>
        </w:rPr>
      </w:pPr>
    </w:p>
    <w:p w14:paraId="04151471" w14:textId="77777777" w:rsidR="00C318F1" w:rsidRPr="00CD691E" w:rsidRDefault="00C318F1">
      <w:pPr>
        <w:rPr>
          <w:rFonts w:cstheme="minorHAnsi"/>
        </w:rPr>
      </w:pPr>
    </w:p>
    <w:p w14:paraId="73BAC242" w14:textId="77777777" w:rsidR="007A3FCF" w:rsidRPr="00CD691E" w:rsidRDefault="007A3FCF">
      <w:pPr>
        <w:rPr>
          <w:rFonts w:cstheme="minorHAnsi"/>
        </w:rPr>
      </w:pPr>
    </w:p>
    <w:p w14:paraId="7B96963E" w14:textId="7C9785A1" w:rsidR="00E47FE8" w:rsidRPr="00807D9A" w:rsidRDefault="004826EC" w:rsidP="008669C0">
      <w:pPr>
        <w:pStyle w:val="ListParagraph"/>
        <w:numPr>
          <w:ilvl w:val="0"/>
          <w:numId w:val="21"/>
        </w:numPr>
        <w:rPr>
          <w:rFonts w:cstheme="minorHAnsi"/>
          <w:b/>
          <w:bCs/>
          <w:sz w:val="28"/>
          <w:szCs w:val="28"/>
        </w:rPr>
      </w:pPr>
      <w:r w:rsidRPr="00807D9A">
        <w:rPr>
          <w:rFonts w:cstheme="minorHAnsi"/>
          <w:b/>
          <w:bCs/>
          <w:sz w:val="28"/>
          <w:szCs w:val="28"/>
        </w:rPr>
        <w:lastRenderedPageBreak/>
        <w:t>World Heritage Context</w:t>
      </w:r>
      <w:r w:rsidR="006F398F" w:rsidRPr="00807D9A">
        <w:rPr>
          <w:rFonts w:cstheme="minorHAnsi"/>
          <w:b/>
          <w:bCs/>
          <w:sz w:val="28"/>
          <w:szCs w:val="28"/>
        </w:rPr>
        <w:t xml:space="preserve"> </w:t>
      </w:r>
    </w:p>
    <w:p w14:paraId="17C4A8B7" w14:textId="2A89857E" w:rsidR="007A3FCF" w:rsidRPr="00243C63" w:rsidRDefault="00807D9A" w:rsidP="0021582F">
      <w:pPr>
        <w:rPr>
          <w:rFonts w:cstheme="minorHAnsi"/>
          <w:b/>
          <w:bCs/>
          <w:sz w:val="24"/>
          <w:szCs w:val="24"/>
        </w:rPr>
      </w:pPr>
      <w:r>
        <w:rPr>
          <w:rFonts w:cstheme="minorHAnsi"/>
          <w:b/>
          <w:bCs/>
          <w:sz w:val="24"/>
          <w:szCs w:val="24"/>
        </w:rPr>
        <w:t xml:space="preserve">1.1 </w:t>
      </w:r>
      <w:r w:rsidR="007A3FCF" w:rsidRPr="00243C63">
        <w:rPr>
          <w:rFonts w:cstheme="minorHAnsi"/>
          <w:b/>
          <w:bCs/>
          <w:sz w:val="24"/>
          <w:szCs w:val="24"/>
        </w:rPr>
        <w:t xml:space="preserve">UNESCO and the World Heritage Convention </w:t>
      </w:r>
    </w:p>
    <w:p w14:paraId="05ABBAA9" w14:textId="4EFBED9F" w:rsidR="000C374D" w:rsidRPr="007F541C" w:rsidRDefault="00B3023E" w:rsidP="42C342A3">
      <w:pPr>
        <w:autoSpaceDE w:val="0"/>
        <w:autoSpaceDN w:val="0"/>
        <w:adjustRightInd w:val="0"/>
        <w:spacing w:after="0" w:line="240" w:lineRule="auto"/>
      </w:pPr>
      <w:r w:rsidRPr="007F541C">
        <w:t>The</w:t>
      </w:r>
      <w:r w:rsidR="3D43BC70" w:rsidRPr="007F541C">
        <w:t xml:space="preserve"> </w:t>
      </w:r>
      <w:r w:rsidR="3D43BC70" w:rsidRPr="007F541C">
        <w:rPr>
          <w:rFonts w:ascii="Calibri" w:eastAsia="Calibri" w:hAnsi="Calibri" w:cs="Calibri"/>
        </w:rPr>
        <w:t>Convention Concerning the Protection of the World Cultural and Natural Heritage, (more commonly referred to as the World Heritage Convention),</w:t>
      </w:r>
      <w:r w:rsidRPr="007F541C">
        <w:t xml:space="preserve"> </w:t>
      </w:r>
      <w:r w:rsidR="007A3FCF" w:rsidRPr="007F541C">
        <w:t>was adopted by UNESCO in 1972</w:t>
      </w:r>
      <w:r w:rsidR="0021582F" w:rsidRPr="007F541C">
        <w:t>.</w:t>
      </w:r>
      <w:r w:rsidR="79B43856" w:rsidRPr="007F541C">
        <w:t xml:space="preserve"> </w:t>
      </w:r>
      <w:r w:rsidR="79B43856" w:rsidRPr="007F541C">
        <w:rPr>
          <w:rFonts w:ascii="Calibri" w:eastAsia="Calibri" w:hAnsi="Calibri" w:cs="Calibri"/>
        </w:rPr>
        <w:t>Recognising the increasing and diverse threats that our cultural and natural heritage was facing, the Convention considered that parts of the cultural and natural heritage are of such outstanding interest and therefore needed to be preserved as part of the world heritage of mankind as a whole.</w:t>
      </w:r>
      <w:r w:rsidR="00D33AFF" w:rsidRPr="007F541C">
        <w:t xml:space="preserve"> </w:t>
      </w:r>
      <w:r w:rsidR="00257B6A" w:rsidRPr="007F541C">
        <w:t xml:space="preserve">The </w:t>
      </w:r>
      <w:r w:rsidR="003C6898">
        <w:t>U</w:t>
      </w:r>
      <w:r w:rsidR="0004318F">
        <w:t xml:space="preserve">NESCO </w:t>
      </w:r>
      <w:r w:rsidR="00726906" w:rsidRPr="007F541C">
        <w:t>World Heritage Committee</w:t>
      </w:r>
      <w:r w:rsidR="00257B6A" w:rsidRPr="007F541C">
        <w:t xml:space="preserve"> was created to </w:t>
      </w:r>
      <w:r w:rsidR="189900A0" w:rsidRPr="007F541C">
        <w:t>overs</w:t>
      </w:r>
      <w:r w:rsidR="00257B6A" w:rsidRPr="007F541C">
        <w:t>e</w:t>
      </w:r>
      <w:r w:rsidR="189900A0" w:rsidRPr="007F541C">
        <w:t>e</w:t>
      </w:r>
      <w:r w:rsidR="00257B6A" w:rsidRPr="007F541C">
        <w:t xml:space="preserve"> this work</w:t>
      </w:r>
      <w:r w:rsidR="000C374D" w:rsidRPr="007F541C">
        <w:t xml:space="preserve">. </w:t>
      </w:r>
    </w:p>
    <w:p w14:paraId="21AA166C" w14:textId="77777777" w:rsidR="000C374D" w:rsidRPr="007F541C" w:rsidRDefault="000C374D" w:rsidP="00726906">
      <w:pPr>
        <w:autoSpaceDE w:val="0"/>
        <w:autoSpaceDN w:val="0"/>
        <w:adjustRightInd w:val="0"/>
        <w:spacing w:after="0" w:line="240" w:lineRule="auto"/>
        <w:rPr>
          <w:rFonts w:cstheme="minorHAnsi"/>
        </w:rPr>
      </w:pPr>
    </w:p>
    <w:p w14:paraId="1C1B1A7D" w14:textId="52F35742" w:rsidR="00C00F53" w:rsidRPr="00C00F53" w:rsidRDefault="000C374D" w:rsidP="00C00F53">
      <w:pPr>
        <w:autoSpaceDE w:val="0"/>
        <w:autoSpaceDN w:val="0"/>
        <w:adjustRightInd w:val="0"/>
        <w:spacing w:after="0" w:line="240" w:lineRule="auto"/>
        <w:rPr>
          <w:rFonts w:ascii="Calibri" w:eastAsia="Calibri" w:hAnsi="Calibri" w:cs="Calibri"/>
        </w:rPr>
      </w:pPr>
      <w:r w:rsidRPr="007F541C">
        <w:t xml:space="preserve">To be inscribed on the </w:t>
      </w:r>
      <w:hyperlink r:id="rId13" w:history="1">
        <w:r w:rsidR="00726906" w:rsidRPr="00EF0403">
          <w:rPr>
            <w:rStyle w:val="Hyperlink"/>
          </w:rPr>
          <w:t>World Heritage List</w:t>
        </w:r>
      </w:hyperlink>
      <w:r w:rsidR="090CF5FE" w:rsidRPr="007F541C">
        <w:rPr>
          <w:rFonts w:ascii="Calibri" w:eastAsia="Calibri" w:hAnsi="Calibri" w:cs="Calibri"/>
        </w:rPr>
        <w:t xml:space="preserve">, the </w:t>
      </w:r>
      <w:r w:rsidR="0004318F">
        <w:rPr>
          <w:rFonts w:ascii="Calibri" w:eastAsia="Calibri" w:hAnsi="Calibri" w:cs="Calibri"/>
        </w:rPr>
        <w:t xml:space="preserve">nominated </w:t>
      </w:r>
      <w:r w:rsidR="090CF5FE" w:rsidRPr="007F541C">
        <w:rPr>
          <w:rFonts w:ascii="Calibri" w:eastAsia="Calibri" w:hAnsi="Calibri" w:cs="Calibri"/>
        </w:rPr>
        <w:t>property must</w:t>
      </w:r>
      <w:r w:rsidR="0004318F">
        <w:rPr>
          <w:rFonts w:ascii="Calibri" w:eastAsia="Calibri" w:hAnsi="Calibri" w:cs="Calibri"/>
        </w:rPr>
        <w:t xml:space="preserve"> </w:t>
      </w:r>
      <w:r w:rsidR="00C00F53" w:rsidRPr="00C00F53">
        <w:rPr>
          <w:rFonts w:ascii="Calibri" w:eastAsia="Calibri" w:hAnsi="Calibri" w:cs="Calibri"/>
        </w:rPr>
        <w:t>demonstrate that it has Outstanding Universal Value (OUV). OUV means to have cultural and/or natural significance which is so exceptional as to transcend national boundaries and to be of common importance for present and future generations of all humanity.</w:t>
      </w:r>
    </w:p>
    <w:p w14:paraId="56D3FCD5" w14:textId="77777777" w:rsidR="00C00F53" w:rsidRPr="00C00F53" w:rsidRDefault="00C00F53" w:rsidP="00C00F53">
      <w:pPr>
        <w:autoSpaceDE w:val="0"/>
        <w:autoSpaceDN w:val="0"/>
        <w:adjustRightInd w:val="0"/>
        <w:spacing w:after="0" w:line="240" w:lineRule="auto"/>
        <w:rPr>
          <w:rFonts w:ascii="Calibri" w:eastAsia="Calibri" w:hAnsi="Calibri" w:cs="Calibri"/>
        </w:rPr>
      </w:pPr>
      <w:r w:rsidRPr="00C00F53">
        <w:rPr>
          <w:rFonts w:ascii="Calibri" w:eastAsia="Calibri" w:hAnsi="Calibri" w:cs="Calibri"/>
        </w:rPr>
        <w:t xml:space="preserve"> There are three component parts of OUV:</w:t>
      </w:r>
    </w:p>
    <w:p w14:paraId="1D9765E7" w14:textId="77777777" w:rsidR="00C00F53" w:rsidRPr="00C00F53" w:rsidRDefault="00C00F53" w:rsidP="00C00F53">
      <w:pPr>
        <w:autoSpaceDE w:val="0"/>
        <w:autoSpaceDN w:val="0"/>
        <w:adjustRightInd w:val="0"/>
        <w:spacing w:after="0" w:line="240" w:lineRule="auto"/>
        <w:rPr>
          <w:rFonts w:ascii="Calibri" w:eastAsia="Calibri" w:hAnsi="Calibri" w:cs="Calibri"/>
        </w:rPr>
      </w:pPr>
    </w:p>
    <w:p w14:paraId="542CFF52" w14:textId="77777777" w:rsidR="00C00F53" w:rsidRPr="00C00F53" w:rsidRDefault="00C00F53" w:rsidP="00C00F53">
      <w:pPr>
        <w:autoSpaceDE w:val="0"/>
        <w:autoSpaceDN w:val="0"/>
        <w:adjustRightInd w:val="0"/>
        <w:spacing w:after="0" w:line="240" w:lineRule="auto"/>
        <w:rPr>
          <w:rFonts w:ascii="Calibri" w:eastAsia="Calibri" w:hAnsi="Calibri" w:cs="Calibri"/>
        </w:rPr>
      </w:pPr>
      <w:r w:rsidRPr="00C00F53">
        <w:rPr>
          <w:rFonts w:ascii="Calibri" w:eastAsia="Calibri" w:hAnsi="Calibri" w:cs="Calibri"/>
        </w:rPr>
        <w:t>•</w:t>
      </w:r>
      <w:r w:rsidRPr="00C00F53">
        <w:rPr>
          <w:rFonts w:ascii="Calibri" w:eastAsia="Calibri" w:hAnsi="Calibri" w:cs="Calibri"/>
        </w:rPr>
        <w:tab/>
        <w:t>Meeting the criteria</w:t>
      </w:r>
    </w:p>
    <w:p w14:paraId="5D4BD3AA" w14:textId="77777777" w:rsidR="00C00F53" w:rsidRPr="00C00F53" w:rsidRDefault="00C00F53" w:rsidP="00C00F53">
      <w:pPr>
        <w:autoSpaceDE w:val="0"/>
        <w:autoSpaceDN w:val="0"/>
        <w:adjustRightInd w:val="0"/>
        <w:spacing w:after="0" w:line="240" w:lineRule="auto"/>
        <w:rPr>
          <w:rFonts w:ascii="Calibri" w:eastAsia="Calibri" w:hAnsi="Calibri" w:cs="Calibri"/>
        </w:rPr>
      </w:pPr>
      <w:r w:rsidRPr="00C00F53">
        <w:rPr>
          <w:rFonts w:ascii="Calibri" w:eastAsia="Calibri" w:hAnsi="Calibri" w:cs="Calibri"/>
        </w:rPr>
        <w:t>•</w:t>
      </w:r>
      <w:r w:rsidRPr="00C00F53">
        <w:rPr>
          <w:rFonts w:ascii="Calibri" w:eastAsia="Calibri" w:hAnsi="Calibri" w:cs="Calibri"/>
        </w:rPr>
        <w:tab/>
        <w:t>Demonstrating authenticity and integrity or, in the case of natural properties, integrity only</w:t>
      </w:r>
    </w:p>
    <w:p w14:paraId="060EA159" w14:textId="77777777" w:rsidR="00C00F53" w:rsidRDefault="00C00F53" w:rsidP="00C00F53">
      <w:pPr>
        <w:autoSpaceDE w:val="0"/>
        <w:autoSpaceDN w:val="0"/>
        <w:adjustRightInd w:val="0"/>
        <w:spacing w:after="0" w:line="240" w:lineRule="auto"/>
        <w:rPr>
          <w:rFonts w:ascii="Calibri" w:eastAsia="Calibri" w:hAnsi="Calibri" w:cs="Calibri"/>
        </w:rPr>
      </w:pPr>
      <w:r w:rsidRPr="00C00F53">
        <w:rPr>
          <w:rFonts w:ascii="Calibri" w:eastAsia="Calibri" w:hAnsi="Calibri" w:cs="Calibri"/>
        </w:rPr>
        <w:t>•</w:t>
      </w:r>
      <w:r w:rsidRPr="00C00F53">
        <w:rPr>
          <w:rFonts w:ascii="Calibri" w:eastAsia="Calibri" w:hAnsi="Calibri" w:cs="Calibri"/>
        </w:rPr>
        <w:tab/>
        <w:t>Protection and management arrangements to sustain the values of the property</w:t>
      </w:r>
      <w:r w:rsidR="090CF5FE" w:rsidRPr="007F541C">
        <w:rPr>
          <w:rFonts w:ascii="Calibri" w:eastAsia="Calibri" w:hAnsi="Calibri" w:cs="Calibri"/>
        </w:rPr>
        <w:t xml:space="preserve"> </w:t>
      </w:r>
    </w:p>
    <w:p w14:paraId="266A9873" w14:textId="77777777" w:rsidR="00C00F53" w:rsidRDefault="00C00F53" w:rsidP="00C00F53">
      <w:pPr>
        <w:autoSpaceDE w:val="0"/>
        <w:autoSpaceDN w:val="0"/>
        <w:adjustRightInd w:val="0"/>
        <w:spacing w:after="0" w:line="240" w:lineRule="auto"/>
        <w:rPr>
          <w:rFonts w:ascii="Calibri" w:eastAsia="Calibri" w:hAnsi="Calibri" w:cs="Calibri"/>
        </w:rPr>
      </w:pPr>
    </w:p>
    <w:p w14:paraId="5DD19900" w14:textId="4E63F347" w:rsidR="004205D0" w:rsidRDefault="0AED04C7" w:rsidP="00C00F53">
      <w:pPr>
        <w:autoSpaceDE w:val="0"/>
        <w:autoSpaceDN w:val="0"/>
        <w:adjustRightInd w:val="0"/>
        <w:spacing w:after="0" w:line="240" w:lineRule="auto"/>
      </w:pPr>
      <w:r w:rsidRPr="007F541C">
        <w:t>The</w:t>
      </w:r>
      <w:r w:rsidR="00C00F53">
        <w:t xml:space="preserve">re are </w:t>
      </w:r>
      <w:r w:rsidR="00496091">
        <w:t>ten</w:t>
      </w:r>
      <w:r w:rsidRPr="007F541C">
        <w:t xml:space="preserve"> </w:t>
      </w:r>
      <w:r w:rsidR="00496091">
        <w:t>c</w:t>
      </w:r>
      <w:r w:rsidRPr="007F541C">
        <w:t>ri</w:t>
      </w:r>
      <w:r w:rsidR="00071EF0" w:rsidRPr="007F541C">
        <w:t>teria</w:t>
      </w:r>
      <w:r w:rsidR="00496091">
        <w:t xml:space="preserve"> for OUV (see </w:t>
      </w:r>
      <w:r w:rsidR="00071EF0" w:rsidRPr="007F541C">
        <w:t>Appendix</w:t>
      </w:r>
      <w:r w:rsidR="23AEFCBB" w:rsidRPr="007F541C">
        <w:t xml:space="preserve"> </w:t>
      </w:r>
      <w:r w:rsidR="00071EF0" w:rsidRPr="007F541C">
        <w:t>1</w:t>
      </w:r>
      <w:r w:rsidR="00496091">
        <w:t>) of which the first six apply</w:t>
      </w:r>
      <w:r w:rsidR="004205D0">
        <w:t xml:space="preserve"> to cultural World </w:t>
      </w:r>
      <w:r w:rsidR="00D97DF6">
        <w:t>Heritage</w:t>
      </w:r>
      <w:r w:rsidR="004205D0">
        <w:t xml:space="preserve"> Sites (WHS) and the remaining four to natural WHS. </w:t>
      </w:r>
    </w:p>
    <w:p w14:paraId="66D8D129" w14:textId="77777777" w:rsidR="004205D0" w:rsidRDefault="004205D0" w:rsidP="00C00F53">
      <w:pPr>
        <w:autoSpaceDE w:val="0"/>
        <w:autoSpaceDN w:val="0"/>
        <w:adjustRightInd w:val="0"/>
        <w:spacing w:after="0" w:line="240" w:lineRule="auto"/>
      </w:pPr>
    </w:p>
    <w:p w14:paraId="6676EAD8" w14:textId="15D0A385" w:rsidR="00FE23D5" w:rsidRDefault="0087092E" w:rsidP="42C342A3">
      <w:pPr>
        <w:autoSpaceDE w:val="0"/>
        <w:autoSpaceDN w:val="0"/>
        <w:adjustRightInd w:val="0"/>
        <w:spacing w:after="0" w:line="240" w:lineRule="auto"/>
      </w:pPr>
      <w:r>
        <w:t xml:space="preserve">Nominations are submitted by </w:t>
      </w:r>
      <w:r w:rsidR="00726906" w:rsidRPr="007F541C">
        <w:t>State</w:t>
      </w:r>
      <w:r>
        <w:t>s</w:t>
      </w:r>
      <w:r w:rsidR="00726906" w:rsidRPr="007F541C">
        <w:t xml:space="preserve"> Parties</w:t>
      </w:r>
      <w:r w:rsidR="753821DB" w:rsidRPr="007F541C">
        <w:t xml:space="preserve">, the term given to </w:t>
      </w:r>
      <w:r w:rsidR="00726906" w:rsidRPr="007F541C">
        <w:t>nations</w:t>
      </w:r>
      <w:r w:rsidR="057B93C9" w:rsidRPr="007F541C">
        <w:t xml:space="preserve"> that have signed up to</w:t>
      </w:r>
      <w:r w:rsidR="007D4EC2" w:rsidRPr="007F541C">
        <w:t xml:space="preserve"> the</w:t>
      </w:r>
      <w:r w:rsidR="00726906" w:rsidRPr="007F541C">
        <w:t xml:space="preserve"> Convention</w:t>
      </w:r>
      <w:r w:rsidR="00CE6AE4">
        <w:t>.</w:t>
      </w:r>
      <w:r w:rsidR="00CE6AE4" w:rsidRPr="00CE6AE4">
        <w:t xml:space="preserve"> States Parties are responsible for caring for their heritage to the standards set out in the Convention, particularly as set out in Article 4, which requires the identification, protection, conservation, presentation and transmission to future generations of the cultural and natural heritage to the utmost of their own resources. The Giant’s Causeway and Causeway Coast was put forward by the UK Government on this basis and inscribed on the World Heritage List in 1986, following scientific evaluation by one the Advisory Bodies (the International Union for the Conservation of Nature -IUCN) to the UNESCO World Heritage Committee.</w:t>
      </w:r>
    </w:p>
    <w:p w14:paraId="6BB37BF1" w14:textId="736941FF" w:rsidR="006838FA" w:rsidRDefault="007378DE" w:rsidP="42C342A3">
      <w:pPr>
        <w:autoSpaceDE w:val="0"/>
        <w:autoSpaceDN w:val="0"/>
        <w:adjustRightInd w:val="0"/>
        <w:spacing w:after="0" w:line="240" w:lineRule="auto"/>
      </w:pPr>
      <w:r>
        <w:t xml:space="preserve">The States </w:t>
      </w:r>
      <w:r w:rsidR="00307AB8">
        <w:t>Parties</w:t>
      </w:r>
      <w:r>
        <w:t xml:space="preserve"> communicate with </w:t>
      </w:r>
      <w:r w:rsidR="001F48BF" w:rsidRPr="007F541C">
        <w:t>the</w:t>
      </w:r>
      <w:r>
        <w:t xml:space="preserve"> UNESCO</w:t>
      </w:r>
      <w:r w:rsidR="001F48BF" w:rsidRPr="007F541C">
        <w:t xml:space="preserve"> World Heritage Committee, via the</w:t>
      </w:r>
      <w:r w:rsidR="00302B8C">
        <w:t xml:space="preserve"> UNESCO</w:t>
      </w:r>
      <w:r w:rsidR="001F48BF" w:rsidRPr="007F541C">
        <w:t xml:space="preserve"> World Heritage Centre</w:t>
      </w:r>
      <w:r w:rsidR="39E0F568" w:rsidRPr="007F541C">
        <w:t xml:space="preserve"> in UNESCO</w:t>
      </w:r>
      <w:r w:rsidR="00307AB8" w:rsidRPr="00307AB8">
        <w:t xml:space="preserve"> (the Secretariat to the Committee). While the UK State Party is ultimately responsible for adherence to the Convention and remains the focal point for communication with UNESCO and its Advisory Bodies, the responsibility for the management and protection of the UK’s WHS</w:t>
      </w:r>
      <w:r w:rsidR="00F47980">
        <w:t>s</w:t>
      </w:r>
      <w:r w:rsidR="00307AB8" w:rsidRPr="00307AB8">
        <w:t xml:space="preserve"> is largely devolved. In respect of the Giant’s Causeway the management of the property is led by local stakeholders with the Northern Ireland Executive taking an overview.</w:t>
      </w:r>
    </w:p>
    <w:p w14:paraId="29862528" w14:textId="15C618D6" w:rsidR="00726906" w:rsidRPr="007F541C" w:rsidRDefault="00307AB8" w:rsidP="42C342A3">
      <w:pPr>
        <w:autoSpaceDE w:val="0"/>
        <w:autoSpaceDN w:val="0"/>
        <w:adjustRightInd w:val="0"/>
        <w:spacing w:after="0" w:line="240" w:lineRule="auto"/>
      </w:pPr>
      <w:r w:rsidRPr="00307AB8">
        <w:t xml:space="preserve">  </w:t>
      </w:r>
    </w:p>
    <w:p w14:paraId="0BA619BD" w14:textId="06602332" w:rsidR="0079112F" w:rsidRPr="007F541C" w:rsidRDefault="0079112F" w:rsidP="00726906">
      <w:pPr>
        <w:autoSpaceDE w:val="0"/>
        <w:autoSpaceDN w:val="0"/>
        <w:adjustRightInd w:val="0"/>
        <w:spacing w:after="0" w:line="240" w:lineRule="auto"/>
        <w:rPr>
          <w:rFonts w:cstheme="minorHAnsi"/>
        </w:rPr>
      </w:pPr>
      <w:r w:rsidRPr="007F541C">
        <w:rPr>
          <w:rFonts w:cstheme="minorHAnsi"/>
        </w:rPr>
        <w:t xml:space="preserve">The World Heritage </w:t>
      </w:r>
      <w:r w:rsidR="00DF57AB">
        <w:rPr>
          <w:rFonts w:cstheme="minorHAnsi"/>
        </w:rPr>
        <w:t xml:space="preserve">Committee, supported by the World </w:t>
      </w:r>
      <w:r w:rsidR="006F6D74">
        <w:rPr>
          <w:rFonts w:cstheme="minorHAnsi"/>
        </w:rPr>
        <w:t>Heritage</w:t>
      </w:r>
      <w:r w:rsidR="00DF57AB">
        <w:rPr>
          <w:rFonts w:cstheme="minorHAnsi"/>
        </w:rPr>
        <w:t xml:space="preserve"> Centre and Advisory Bod</w:t>
      </w:r>
      <w:r w:rsidR="00E432CB">
        <w:rPr>
          <w:rFonts w:cstheme="minorHAnsi"/>
        </w:rPr>
        <w:t xml:space="preserve">ies issues Operational guidelines for the </w:t>
      </w:r>
      <w:r w:rsidR="009321DC" w:rsidRPr="007F541C">
        <w:rPr>
          <w:rFonts w:cstheme="minorHAnsi"/>
        </w:rPr>
        <w:t xml:space="preserve">Implementation of the World Heritage Convention </w:t>
      </w:r>
      <w:r w:rsidRPr="007F541C">
        <w:rPr>
          <w:rFonts w:cstheme="minorHAnsi"/>
        </w:rPr>
        <w:t>and</w:t>
      </w:r>
      <w:r w:rsidR="00E432CB">
        <w:rPr>
          <w:rFonts w:cstheme="minorHAnsi"/>
        </w:rPr>
        <w:t xml:space="preserve"> establishes the basis for and oversees </w:t>
      </w:r>
      <w:r w:rsidR="004E35EC" w:rsidRPr="007F541C">
        <w:rPr>
          <w:rFonts w:cstheme="minorHAnsi"/>
        </w:rPr>
        <w:t>monitoring activities.</w:t>
      </w:r>
    </w:p>
    <w:p w14:paraId="10CF511D" w14:textId="0B24A10E" w:rsidR="000237A4" w:rsidRPr="007F541C" w:rsidRDefault="00943BC4" w:rsidP="42C342A3">
      <w:pPr>
        <w:autoSpaceDE w:val="0"/>
        <w:autoSpaceDN w:val="0"/>
        <w:adjustRightInd w:val="0"/>
        <w:spacing w:after="0" w:line="240" w:lineRule="auto"/>
      </w:pPr>
      <w:bookmarkStart w:id="4" w:name="_Hlk39046062"/>
      <w:r>
        <w:t xml:space="preserve">IUCN </w:t>
      </w:r>
      <w:r w:rsidR="000237A4" w:rsidRPr="007F541C">
        <w:t xml:space="preserve">is the official </w:t>
      </w:r>
      <w:r>
        <w:t>A</w:t>
      </w:r>
      <w:r w:rsidR="000237A4" w:rsidRPr="007F541C">
        <w:t xml:space="preserve">dvisory </w:t>
      </w:r>
      <w:r>
        <w:t>B</w:t>
      </w:r>
      <w:r w:rsidR="000237A4" w:rsidRPr="007F541C">
        <w:t xml:space="preserve">ody </w:t>
      </w:r>
      <w:r w:rsidR="04630F61" w:rsidRPr="007F541C">
        <w:t>for</w:t>
      </w:r>
      <w:r w:rsidR="000237A4" w:rsidRPr="007F541C">
        <w:t xml:space="preserve"> natur</w:t>
      </w:r>
      <w:r w:rsidR="5E4784E8" w:rsidRPr="007F541C">
        <w:t>al</w:t>
      </w:r>
      <w:r w:rsidR="000237A4" w:rsidRPr="007F541C">
        <w:t xml:space="preserve"> </w:t>
      </w:r>
      <w:r w:rsidR="2C94C81F" w:rsidRPr="007F541C">
        <w:t xml:space="preserve">sites </w:t>
      </w:r>
      <w:r w:rsidR="000237A4" w:rsidRPr="007F541C">
        <w:t>under the World Heritage Convention</w:t>
      </w:r>
      <w:r w:rsidR="007F541C" w:rsidRPr="007F541C">
        <w:t>. I</w:t>
      </w:r>
      <w:r w:rsidR="543B41B7" w:rsidRPr="007F541C">
        <w:t xml:space="preserve">t </w:t>
      </w:r>
      <w:r w:rsidR="000237A4" w:rsidRPr="007F541C">
        <w:t>evaluates sites nominated for the World Heritage List</w:t>
      </w:r>
      <w:r w:rsidR="543B41B7" w:rsidRPr="007F541C">
        <w:t xml:space="preserve"> </w:t>
      </w:r>
      <w:r w:rsidR="543B41B7" w:rsidRPr="00ED3614">
        <w:rPr>
          <w:rFonts w:ascii="Calibri" w:eastAsia="Calibri" w:hAnsi="Calibri" w:cs="Calibri"/>
        </w:rPr>
        <w:t>under the</w:t>
      </w:r>
      <w:r w:rsidR="543B41B7" w:rsidRPr="007F541C">
        <w:rPr>
          <w:rFonts w:ascii="Calibri" w:eastAsia="Calibri" w:hAnsi="Calibri" w:cs="Calibri"/>
          <w:u w:val="single"/>
        </w:rPr>
        <w:t xml:space="preserve"> </w:t>
      </w:r>
      <w:hyperlink r:id="rId14" w:history="1">
        <w:r w:rsidR="543B41B7" w:rsidRPr="00ED3614">
          <w:rPr>
            <w:rStyle w:val="Hyperlink"/>
            <w:rFonts w:ascii="Calibri" w:eastAsia="Calibri" w:hAnsi="Calibri" w:cs="Calibri"/>
          </w:rPr>
          <w:t>natural or mixed natural / cultural criteria</w:t>
        </w:r>
      </w:hyperlink>
      <w:r w:rsidR="000237A4" w:rsidRPr="007F541C">
        <w:t xml:space="preserve"> </w:t>
      </w:r>
      <w:r>
        <w:t xml:space="preserve">(the latter in partnership with the Cultural Advisory </w:t>
      </w:r>
      <w:r w:rsidR="00594B3A">
        <w:t>B</w:t>
      </w:r>
      <w:r>
        <w:t>o</w:t>
      </w:r>
      <w:r w:rsidR="00594B3A">
        <w:t>dy, I</w:t>
      </w:r>
      <w:r>
        <w:t>COMOS</w:t>
      </w:r>
      <w:r w:rsidR="00594B3A">
        <w:t xml:space="preserve"> </w:t>
      </w:r>
      <w:r w:rsidR="000237A4" w:rsidRPr="007F541C">
        <w:t>and</w:t>
      </w:r>
      <w:r w:rsidR="00594B3A">
        <w:t xml:space="preserve"> advices the World Heritage committee on the State of conservation of natural properties on the Wo</w:t>
      </w:r>
      <w:r w:rsidR="00B91C18">
        <w:t>rld Heritage List.</w:t>
      </w:r>
    </w:p>
    <w:bookmarkEnd w:id="4"/>
    <w:p w14:paraId="1EE382D3" w14:textId="77777777" w:rsidR="00811145" w:rsidRPr="00243C63" w:rsidRDefault="00811145" w:rsidP="00B74ACD">
      <w:pPr>
        <w:autoSpaceDE w:val="0"/>
        <w:autoSpaceDN w:val="0"/>
        <w:adjustRightInd w:val="0"/>
        <w:spacing w:after="0" w:line="240" w:lineRule="auto"/>
        <w:rPr>
          <w:rFonts w:cstheme="minorHAnsi"/>
          <w:b/>
          <w:bCs/>
        </w:rPr>
      </w:pPr>
    </w:p>
    <w:p w14:paraId="2516A6AA" w14:textId="308E2D44" w:rsidR="00B74ACD" w:rsidRPr="00243C63" w:rsidRDefault="00EF34A9" w:rsidP="42C342A3">
      <w:pPr>
        <w:autoSpaceDE w:val="0"/>
        <w:autoSpaceDN w:val="0"/>
        <w:adjustRightInd w:val="0"/>
        <w:spacing w:after="0" w:line="240" w:lineRule="auto"/>
      </w:pPr>
      <w:r w:rsidRPr="42C342A3">
        <w:t>In 1984</w:t>
      </w:r>
      <w:r w:rsidR="543B41B7" w:rsidRPr="42C342A3">
        <w:t>,</w:t>
      </w:r>
      <w:r w:rsidRPr="42C342A3">
        <w:t xml:space="preserve"> the UK </w:t>
      </w:r>
      <w:r w:rsidR="00B74ACD" w:rsidRPr="42C342A3">
        <w:t>Government ratified the World Heritage Convention.</w:t>
      </w:r>
      <w:r w:rsidR="00C00838" w:rsidRPr="42C342A3">
        <w:t xml:space="preserve"> </w:t>
      </w:r>
      <w:r w:rsidR="005A33EB" w:rsidRPr="42C342A3">
        <w:t>32</w:t>
      </w:r>
      <w:r w:rsidR="00C00838" w:rsidRPr="42C342A3">
        <w:t xml:space="preserve"> </w:t>
      </w:r>
      <w:r w:rsidR="00B74ACD" w:rsidRPr="42C342A3">
        <w:t>properties</w:t>
      </w:r>
      <w:r w:rsidR="00C00838" w:rsidRPr="42C342A3">
        <w:t xml:space="preserve"> </w:t>
      </w:r>
      <w:r w:rsidR="00B91C18">
        <w:t xml:space="preserve">in the UK and British Overseas Territories </w:t>
      </w:r>
      <w:r w:rsidR="00C00838" w:rsidRPr="42C342A3">
        <w:t>are</w:t>
      </w:r>
      <w:r w:rsidR="543B41B7" w:rsidRPr="42C342A3">
        <w:t xml:space="preserve"> presently</w:t>
      </w:r>
      <w:r w:rsidR="00B74ACD" w:rsidRPr="42C342A3">
        <w:t xml:space="preserve"> </w:t>
      </w:r>
      <w:r w:rsidR="00FC0DC9" w:rsidRPr="42C342A3">
        <w:t>inscribed on the World Heritage List</w:t>
      </w:r>
      <w:r w:rsidR="004F3662" w:rsidRPr="42C342A3">
        <w:t xml:space="preserve">, </w:t>
      </w:r>
      <w:r w:rsidR="005A33EB" w:rsidRPr="42C342A3">
        <w:t>27</w:t>
      </w:r>
      <w:r w:rsidR="00B74ACD" w:rsidRPr="42C342A3">
        <w:t xml:space="preserve"> for cultural heritage, four for natural heritage and one as a mixed </w:t>
      </w:r>
      <w:r w:rsidR="00836568" w:rsidRPr="42C342A3">
        <w:t>Property</w:t>
      </w:r>
      <w:r w:rsidR="00B74ACD" w:rsidRPr="42C342A3">
        <w:t>.</w:t>
      </w:r>
    </w:p>
    <w:p w14:paraId="710486C5" w14:textId="6C8C0112" w:rsidR="00B74ACD" w:rsidRPr="00243C63" w:rsidRDefault="000E4FBE" w:rsidP="42C342A3">
      <w:pPr>
        <w:autoSpaceDE w:val="0"/>
        <w:autoSpaceDN w:val="0"/>
        <w:adjustRightInd w:val="0"/>
        <w:spacing w:after="0" w:line="240" w:lineRule="auto"/>
      </w:pPr>
      <w:r w:rsidRPr="42C342A3">
        <w:t>In</w:t>
      </w:r>
      <w:r w:rsidR="00FA0D41" w:rsidRPr="42C342A3">
        <w:t xml:space="preserve"> the UK</w:t>
      </w:r>
      <w:r w:rsidR="006B4364" w:rsidRPr="42C342A3">
        <w:t>,</w:t>
      </w:r>
      <w:r w:rsidR="00FA0D41" w:rsidRPr="42C342A3">
        <w:t xml:space="preserve"> </w:t>
      </w:r>
      <w:r w:rsidR="00B74ACD" w:rsidRPr="42C342A3">
        <w:t>World Heritage Sites are no</w:t>
      </w:r>
      <w:r w:rsidR="00991521">
        <w:t>n-</w:t>
      </w:r>
      <w:r w:rsidR="00106F2C" w:rsidRPr="42C342A3">
        <w:t>s</w:t>
      </w:r>
      <w:r w:rsidR="00B74ACD" w:rsidRPr="42C342A3">
        <w:t>tatutory designations</w:t>
      </w:r>
      <w:r w:rsidRPr="42C342A3">
        <w:t xml:space="preserve">. Associated </w:t>
      </w:r>
      <w:r w:rsidR="00B74ACD" w:rsidRPr="42C342A3">
        <w:t>Management Plans, such as this</w:t>
      </w:r>
      <w:r w:rsidR="006656E8" w:rsidRPr="42C342A3">
        <w:t xml:space="preserve"> on</w:t>
      </w:r>
      <w:r w:rsidR="006D76D4" w:rsidRPr="42C342A3">
        <w:t>e</w:t>
      </w:r>
      <w:r w:rsidR="00B74ACD" w:rsidRPr="42C342A3">
        <w:t>, have no statutory basis</w:t>
      </w:r>
      <w:r w:rsidR="00FA65A5" w:rsidRPr="42C342A3">
        <w:t xml:space="preserve">. </w:t>
      </w:r>
      <w:r w:rsidR="006D76D4" w:rsidRPr="42C342A3">
        <w:t>Sites</w:t>
      </w:r>
      <w:r w:rsidR="00561B5C" w:rsidRPr="42C342A3">
        <w:t xml:space="preserve"> and their associated setting are afforded protection </w:t>
      </w:r>
      <w:r w:rsidR="00D97DF6">
        <w:lastRenderedPageBreak/>
        <w:t xml:space="preserve">through natural </w:t>
      </w:r>
      <w:r w:rsidR="009C76DA">
        <w:t xml:space="preserve">environment and heritage legislation, </w:t>
      </w:r>
      <w:r w:rsidR="00561B5C" w:rsidRPr="42C342A3">
        <w:t xml:space="preserve">through spatial </w:t>
      </w:r>
      <w:r w:rsidR="00225FC8" w:rsidRPr="42C342A3">
        <w:t>planning and</w:t>
      </w:r>
      <w:r w:rsidR="009C76DA">
        <w:t xml:space="preserve"> a range of policies</w:t>
      </w:r>
      <w:r w:rsidR="00B74ACD" w:rsidRPr="42C342A3">
        <w:t xml:space="preserve"> </w:t>
      </w:r>
      <w:r w:rsidR="00483E6B" w:rsidRPr="42C342A3">
        <w:t>and management practices.</w:t>
      </w:r>
    </w:p>
    <w:p w14:paraId="3EBF604B" w14:textId="77777777" w:rsidR="000237A4" w:rsidRPr="00243C63" w:rsidRDefault="000237A4" w:rsidP="00726906">
      <w:pPr>
        <w:autoSpaceDE w:val="0"/>
        <w:autoSpaceDN w:val="0"/>
        <w:adjustRightInd w:val="0"/>
        <w:spacing w:after="0" w:line="240" w:lineRule="auto"/>
        <w:rPr>
          <w:rFonts w:cstheme="minorHAnsi"/>
        </w:rPr>
      </w:pPr>
    </w:p>
    <w:p w14:paraId="48BEB1DE" w14:textId="085C49ED" w:rsidR="00556EBC" w:rsidRPr="0043064B" w:rsidRDefault="00507210" w:rsidP="00556EBC">
      <w:pPr>
        <w:autoSpaceDE w:val="0"/>
        <w:autoSpaceDN w:val="0"/>
        <w:adjustRightInd w:val="0"/>
        <w:spacing w:after="0" w:line="240" w:lineRule="auto"/>
        <w:rPr>
          <w:rFonts w:cstheme="minorHAnsi"/>
          <w:b/>
          <w:bCs/>
          <w:sz w:val="24"/>
          <w:szCs w:val="24"/>
        </w:rPr>
      </w:pPr>
      <w:r>
        <w:rPr>
          <w:rFonts w:cstheme="minorHAnsi"/>
          <w:b/>
          <w:bCs/>
          <w:sz w:val="24"/>
          <w:szCs w:val="24"/>
        </w:rPr>
        <w:t xml:space="preserve">1.2 </w:t>
      </w:r>
      <w:r w:rsidR="000E08F3" w:rsidRPr="0043064B">
        <w:rPr>
          <w:rFonts w:cstheme="minorHAnsi"/>
          <w:b/>
          <w:bCs/>
          <w:sz w:val="24"/>
          <w:szCs w:val="24"/>
        </w:rPr>
        <w:t>Inscription of t</w:t>
      </w:r>
      <w:r w:rsidR="00556EBC" w:rsidRPr="0043064B">
        <w:rPr>
          <w:rFonts w:cstheme="minorHAnsi"/>
          <w:b/>
          <w:bCs/>
          <w:sz w:val="24"/>
          <w:szCs w:val="24"/>
        </w:rPr>
        <w:t xml:space="preserve">he Giant’s Causeway and Causeway Coast World Heritage Site </w:t>
      </w:r>
    </w:p>
    <w:p w14:paraId="56BA6591" w14:textId="77777777" w:rsidR="00556EBC" w:rsidRPr="00243C63" w:rsidRDefault="00556EBC" w:rsidP="00556EBC">
      <w:pPr>
        <w:autoSpaceDE w:val="0"/>
        <w:autoSpaceDN w:val="0"/>
        <w:adjustRightInd w:val="0"/>
        <w:spacing w:after="0" w:line="240" w:lineRule="auto"/>
        <w:rPr>
          <w:rFonts w:cstheme="minorHAnsi"/>
          <w:b/>
          <w:bCs/>
        </w:rPr>
      </w:pPr>
    </w:p>
    <w:p w14:paraId="2B168DA8" w14:textId="106A16B8" w:rsidR="00556EBC" w:rsidRPr="002E534A" w:rsidRDefault="00556EBC" w:rsidP="00556EBC">
      <w:pPr>
        <w:autoSpaceDE w:val="0"/>
        <w:autoSpaceDN w:val="0"/>
        <w:adjustRightInd w:val="0"/>
        <w:spacing w:after="0" w:line="240" w:lineRule="auto"/>
        <w:rPr>
          <w:rFonts w:cstheme="minorHAnsi"/>
        </w:rPr>
      </w:pPr>
      <w:r w:rsidRPr="002E534A">
        <w:rPr>
          <w:rFonts w:cstheme="minorHAnsi"/>
        </w:rPr>
        <w:t xml:space="preserve">The Giant’s Causeway and Causeway Coast World Heritage Site </w:t>
      </w:r>
      <w:r w:rsidR="002D2DC8" w:rsidRPr="002E534A">
        <w:rPr>
          <w:rFonts w:cstheme="minorHAnsi"/>
        </w:rPr>
        <w:t>(referred to a</w:t>
      </w:r>
      <w:r w:rsidR="00D30938" w:rsidRPr="002E534A">
        <w:rPr>
          <w:rFonts w:cstheme="minorHAnsi"/>
        </w:rPr>
        <w:t>s</w:t>
      </w:r>
      <w:r w:rsidR="002D2DC8" w:rsidRPr="002E534A">
        <w:rPr>
          <w:rFonts w:cstheme="minorHAnsi"/>
        </w:rPr>
        <w:t xml:space="preserve"> the World </w:t>
      </w:r>
      <w:r w:rsidR="00897C37" w:rsidRPr="002E534A">
        <w:rPr>
          <w:rFonts w:cstheme="minorHAnsi"/>
        </w:rPr>
        <w:t>Heritage</w:t>
      </w:r>
      <w:r w:rsidR="002D2DC8" w:rsidRPr="002E534A">
        <w:rPr>
          <w:rFonts w:cstheme="minorHAnsi"/>
        </w:rPr>
        <w:t xml:space="preserve"> Site</w:t>
      </w:r>
      <w:r w:rsidR="00897C37" w:rsidRPr="002E534A">
        <w:rPr>
          <w:rFonts w:cstheme="minorHAnsi"/>
        </w:rPr>
        <w:t xml:space="preserve">, Site or </w:t>
      </w:r>
      <w:r w:rsidR="00836568" w:rsidRPr="002E534A">
        <w:rPr>
          <w:rFonts w:cstheme="minorHAnsi"/>
        </w:rPr>
        <w:t>Property</w:t>
      </w:r>
      <w:r w:rsidR="00897C37" w:rsidRPr="002E534A">
        <w:rPr>
          <w:rFonts w:cstheme="minorHAnsi"/>
        </w:rPr>
        <w:t xml:space="preserve">) </w:t>
      </w:r>
      <w:r w:rsidRPr="002E534A">
        <w:rPr>
          <w:rFonts w:cstheme="minorHAnsi"/>
        </w:rPr>
        <w:t xml:space="preserve">was inscribed on to the World Heritage List in 1986 as a natural World Heritage Site. The </w:t>
      </w:r>
      <w:hyperlink r:id="rId15" w:history="1">
        <w:r w:rsidR="00836568" w:rsidRPr="00537A7E">
          <w:rPr>
            <w:rStyle w:val="Hyperlink"/>
            <w:rFonts w:cstheme="minorHAnsi"/>
          </w:rPr>
          <w:t>Property</w:t>
        </w:r>
      </w:hyperlink>
      <w:r w:rsidRPr="002E534A">
        <w:rPr>
          <w:rFonts w:cstheme="minorHAnsi"/>
        </w:rPr>
        <w:t xml:space="preserve"> meets </w:t>
      </w:r>
      <w:r w:rsidR="00852E4A" w:rsidRPr="002E534A">
        <w:rPr>
          <w:rFonts w:cstheme="minorHAnsi"/>
        </w:rPr>
        <w:t xml:space="preserve">Criteria </w:t>
      </w:r>
      <w:r w:rsidR="00F47980">
        <w:rPr>
          <w:rFonts w:cstheme="minorHAnsi"/>
        </w:rPr>
        <w:t>Vii</w:t>
      </w:r>
      <w:r w:rsidR="00852E4A" w:rsidRPr="002E534A">
        <w:rPr>
          <w:rFonts w:cstheme="minorHAnsi"/>
        </w:rPr>
        <w:t xml:space="preserve"> and Criteria </w:t>
      </w:r>
      <w:r w:rsidR="00F47980">
        <w:rPr>
          <w:rFonts w:cstheme="minorHAnsi"/>
        </w:rPr>
        <w:t>Viii</w:t>
      </w:r>
      <w:r w:rsidR="008855B3" w:rsidRPr="002E534A">
        <w:rPr>
          <w:rFonts w:cstheme="minorHAnsi"/>
        </w:rPr>
        <w:t xml:space="preserve"> and </w:t>
      </w:r>
      <w:r w:rsidR="00155C55" w:rsidRPr="002E534A">
        <w:rPr>
          <w:rFonts w:cstheme="minorHAnsi"/>
        </w:rPr>
        <w:t xml:space="preserve">is </w:t>
      </w:r>
      <w:r w:rsidR="008855B3" w:rsidRPr="002E534A">
        <w:rPr>
          <w:rFonts w:cstheme="minorHAnsi"/>
        </w:rPr>
        <w:t xml:space="preserve">deemed to </w:t>
      </w:r>
      <w:r w:rsidR="00F47980">
        <w:rPr>
          <w:rFonts w:cstheme="minorHAnsi"/>
        </w:rPr>
        <w:t>demonstrate</w:t>
      </w:r>
      <w:r w:rsidR="008855B3" w:rsidRPr="002E534A">
        <w:rPr>
          <w:rFonts w:cstheme="minorHAnsi"/>
        </w:rPr>
        <w:t xml:space="preserve"> Outstanding Universal Value</w:t>
      </w:r>
      <w:r w:rsidR="003210C8" w:rsidRPr="002E534A">
        <w:rPr>
          <w:rFonts w:cstheme="minorHAnsi"/>
        </w:rPr>
        <w:t>.</w:t>
      </w:r>
    </w:p>
    <w:p w14:paraId="2F5C5A19" w14:textId="2DAA24F3" w:rsidR="005F42A9" w:rsidRDefault="005F42A9" w:rsidP="008472C0">
      <w:pPr>
        <w:autoSpaceDE w:val="0"/>
        <w:autoSpaceDN w:val="0"/>
        <w:adjustRightInd w:val="0"/>
        <w:spacing w:after="0" w:line="240" w:lineRule="auto"/>
        <w:rPr>
          <w:rFonts w:cstheme="minorHAnsi"/>
        </w:rPr>
      </w:pPr>
      <w:r w:rsidRPr="00537A7E">
        <w:rPr>
          <w:rFonts w:cstheme="minorHAnsi"/>
        </w:rPr>
        <w:t xml:space="preserve">A </w:t>
      </w:r>
      <w:hyperlink r:id="rId16" w:history="1">
        <w:r w:rsidRPr="00537A7E">
          <w:rPr>
            <w:rStyle w:val="Hyperlink"/>
            <w:rFonts w:cstheme="minorHAnsi"/>
            <w:color w:val="auto"/>
            <w:u w:val="none"/>
          </w:rPr>
          <w:t>Statement of Outstanding Universal Value</w:t>
        </w:r>
      </w:hyperlink>
      <w:r w:rsidRPr="00537A7E">
        <w:rPr>
          <w:rFonts w:cstheme="minorHAnsi"/>
        </w:rPr>
        <w:t xml:space="preserve"> (SOUV)</w:t>
      </w:r>
      <w:r w:rsidR="002B37DA">
        <w:rPr>
          <w:rFonts w:cstheme="minorHAnsi"/>
        </w:rPr>
        <w:t xml:space="preserve"> was adopted in June 2013</w:t>
      </w:r>
      <w:r w:rsidR="00F47980">
        <w:rPr>
          <w:rFonts w:cstheme="minorHAnsi"/>
        </w:rPr>
        <w:t xml:space="preserve">. It </w:t>
      </w:r>
      <w:r w:rsidR="002405A2" w:rsidRPr="00537A7E">
        <w:rPr>
          <w:rFonts w:cstheme="minorHAnsi"/>
        </w:rPr>
        <w:t>identifies</w:t>
      </w:r>
      <w:r w:rsidR="00B57848" w:rsidRPr="00537A7E">
        <w:rPr>
          <w:rFonts w:cstheme="minorHAnsi"/>
        </w:rPr>
        <w:t xml:space="preserve"> the criteria met, </w:t>
      </w:r>
      <w:r w:rsidR="006F5A73" w:rsidRPr="00537A7E">
        <w:rPr>
          <w:rFonts w:cstheme="minorHAnsi"/>
        </w:rPr>
        <w:t xml:space="preserve">assesses </w:t>
      </w:r>
      <w:r w:rsidR="006F5A73" w:rsidRPr="00243C63">
        <w:rPr>
          <w:rFonts w:cstheme="minorHAnsi"/>
        </w:rPr>
        <w:t xml:space="preserve">condition of </w:t>
      </w:r>
      <w:r w:rsidR="006F5A73" w:rsidRPr="00537A7E">
        <w:rPr>
          <w:rFonts w:cstheme="minorHAnsi"/>
        </w:rPr>
        <w:t xml:space="preserve">integrity and </w:t>
      </w:r>
      <w:r w:rsidR="00155C55" w:rsidRPr="00537A7E">
        <w:rPr>
          <w:rFonts w:cstheme="minorHAnsi"/>
        </w:rPr>
        <w:t xml:space="preserve">includes </w:t>
      </w:r>
      <w:r w:rsidR="006F5A73" w:rsidRPr="00537A7E">
        <w:rPr>
          <w:rFonts w:cstheme="minorHAnsi"/>
        </w:rPr>
        <w:t xml:space="preserve">a brief statement on </w:t>
      </w:r>
      <w:r w:rsidR="00C7414B" w:rsidRPr="00537A7E">
        <w:rPr>
          <w:rFonts w:cstheme="minorHAnsi"/>
        </w:rPr>
        <w:t xml:space="preserve">the </w:t>
      </w:r>
      <w:r w:rsidR="00CC500F" w:rsidRPr="00537A7E">
        <w:rPr>
          <w:rFonts w:cstheme="minorHAnsi"/>
        </w:rPr>
        <w:t xml:space="preserve">Site’s </w:t>
      </w:r>
      <w:r w:rsidR="00C7414B" w:rsidRPr="00537A7E">
        <w:rPr>
          <w:rFonts w:cstheme="minorHAnsi"/>
        </w:rPr>
        <w:t xml:space="preserve">protection and management </w:t>
      </w:r>
      <w:r w:rsidR="008472C0" w:rsidRPr="00537A7E">
        <w:rPr>
          <w:rFonts w:cstheme="minorHAnsi"/>
        </w:rPr>
        <w:t xml:space="preserve">and requirements for the future. </w:t>
      </w:r>
      <w:r w:rsidR="00122ADA">
        <w:rPr>
          <w:rFonts w:cstheme="minorHAnsi"/>
        </w:rPr>
        <w:br/>
      </w:r>
      <w:r w:rsidR="00ED73F1" w:rsidRPr="00537A7E">
        <w:rPr>
          <w:rFonts w:cstheme="minorHAnsi"/>
        </w:rPr>
        <w:t>Th</w:t>
      </w:r>
      <w:r w:rsidR="00580CE7" w:rsidRPr="00537A7E">
        <w:rPr>
          <w:rFonts w:cstheme="minorHAnsi"/>
        </w:rPr>
        <w:t>e</w:t>
      </w:r>
      <w:r w:rsidR="004C5B42">
        <w:rPr>
          <w:rFonts w:cstheme="minorHAnsi"/>
        </w:rPr>
        <w:t xml:space="preserve"> World Heritage Centre consider the</w:t>
      </w:r>
      <w:r w:rsidR="00580CE7" w:rsidRPr="00537A7E">
        <w:rPr>
          <w:rFonts w:cstheme="minorHAnsi"/>
        </w:rPr>
        <w:t xml:space="preserve"> SOUV</w:t>
      </w:r>
      <w:r w:rsidR="00ED73F1" w:rsidRPr="00537A7E">
        <w:rPr>
          <w:rFonts w:cstheme="minorHAnsi"/>
        </w:rPr>
        <w:t xml:space="preserve"> </w:t>
      </w:r>
      <w:r w:rsidR="00C52D7C" w:rsidRPr="00537A7E">
        <w:rPr>
          <w:rFonts w:cstheme="minorHAnsi"/>
        </w:rPr>
        <w:t>t</w:t>
      </w:r>
      <w:r w:rsidR="00FB743E" w:rsidRPr="00537A7E">
        <w:rPr>
          <w:rFonts w:cstheme="minorHAnsi"/>
        </w:rPr>
        <w:t xml:space="preserve">he key reference for the future effective protection and management of the </w:t>
      </w:r>
      <w:r w:rsidR="00836568" w:rsidRPr="00537A7E">
        <w:rPr>
          <w:rFonts w:cstheme="minorHAnsi"/>
        </w:rPr>
        <w:t>Property</w:t>
      </w:r>
      <w:r w:rsidR="004C5B42">
        <w:rPr>
          <w:rFonts w:cstheme="minorHAnsi"/>
        </w:rPr>
        <w:t>.</w:t>
      </w:r>
    </w:p>
    <w:p w14:paraId="20336BE1" w14:textId="77777777" w:rsidR="004253C9" w:rsidRDefault="004253C9" w:rsidP="00556EBC">
      <w:pPr>
        <w:autoSpaceDE w:val="0"/>
        <w:autoSpaceDN w:val="0"/>
        <w:adjustRightInd w:val="0"/>
        <w:spacing w:after="0" w:line="240" w:lineRule="auto"/>
        <w:rPr>
          <w:rFonts w:cstheme="minorHAnsi"/>
          <w:b/>
          <w:bCs/>
          <w:color w:val="808080" w:themeColor="background1" w:themeShade="80"/>
        </w:rPr>
      </w:pPr>
    </w:p>
    <w:p w14:paraId="4A42E499" w14:textId="76F9B99E" w:rsidR="00852E4A" w:rsidRPr="00421CF7" w:rsidRDefault="00556EBC" w:rsidP="00556EBC">
      <w:pPr>
        <w:autoSpaceDE w:val="0"/>
        <w:autoSpaceDN w:val="0"/>
        <w:adjustRightInd w:val="0"/>
        <w:spacing w:after="0" w:line="240" w:lineRule="auto"/>
        <w:rPr>
          <w:rFonts w:cstheme="minorHAnsi"/>
          <w:b/>
          <w:bCs/>
          <w:color w:val="00B0F0"/>
          <w:sz w:val="24"/>
          <w:szCs w:val="24"/>
        </w:rPr>
      </w:pPr>
      <w:r w:rsidRPr="00421CF7">
        <w:rPr>
          <w:rFonts w:cstheme="minorHAnsi"/>
          <w:b/>
          <w:bCs/>
          <w:color w:val="808080" w:themeColor="background1" w:themeShade="80"/>
          <w:sz w:val="24"/>
          <w:szCs w:val="24"/>
        </w:rPr>
        <w:t>Statement of Outstanding Universal Value</w:t>
      </w:r>
    </w:p>
    <w:p w14:paraId="181034BD" w14:textId="77777777" w:rsidR="00556EBC" w:rsidRPr="00421CF7" w:rsidRDefault="00556EBC" w:rsidP="00556EBC">
      <w:pPr>
        <w:autoSpaceDE w:val="0"/>
        <w:autoSpaceDN w:val="0"/>
        <w:adjustRightInd w:val="0"/>
        <w:spacing w:after="0" w:line="240" w:lineRule="auto"/>
        <w:rPr>
          <w:rFonts w:cstheme="minorHAnsi"/>
          <w:sz w:val="24"/>
          <w:szCs w:val="24"/>
        </w:rPr>
      </w:pPr>
    </w:p>
    <w:p w14:paraId="40C40303"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Style w:val="Strong"/>
          <w:rFonts w:asciiTheme="minorHAnsi" w:hAnsiTheme="minorHAnsi" w:cstheme="minorHAnsi"/>
          <w:color w:val="7F7F7F" w:themeColor="text1" w:themeTint="80"/>
        </w:rPr>
        <w:t>Brief synthesis</w:t>
      </w:r>
    </w:p>
    <w:p w14:paraId="3AB46773" w14:textId="74DF6889"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The Giant’s Causeway and Causeway Coast is a spectacular area of global geological importance on the </w:t>
      </w:r>
      <w:r w:rsidR="001A61B8" w:rsidRPr="00421CF7">
        <w:rPr>
          <w:rFonts w:asciiTheme="minorHAnsi" w:hAnsiTheme="minorHAnsi" w:cstheme="minorHAnsi"/>
          <w:color w:val="7F7F7F" w:themeColor="text1" w:themeTint="80"/>
        </w:rPr>
        <w:t>seacoast</w:t>
      </w:r>
      <w:r w:rsidRPr="00421CF7">
        <w:rPr>
          <w:rFonts w:asciiTheme="minorHAnsi" w:hAnsiTheme="minorHAnsi" w:cstheme="minorHAnsi"/>
          <w:color w:val="7F7F7F" w:themeColor="text1" w:themeTint="80"/>
        </w:rPr>
        <w:t xml:space="preserve"> at the edge of the Antrim plateau in Northern Ireland. The most characteristic and unique feature of the site is the exposure of some 40,000 large, regularly shaped polygonal columns of basalt in perfect horizontal sections, forming a pavement. This dramatic sight has inspired legends of giants striding over the sea to Scotland. Celebrated in the arts and in science, it has been a visitor attraction for at least 300 years and has come to be regarded as a symbol for Northern Ireland.</w:t>
      </w:r>
    </w:p>
    <w:p w14:paraId="35F18D0E" w14:textId="331B9428"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’s accessible array of curious geological exposures and polygonal columnar formations formed around 60 million years ago make it a ‘classic locality’ for the study of basaltic volcanism. The features of the Giant’s Causeway and Causeway Coast site and in particular the strata exposed in the cliff faces, have been key to shaping the understanding of the sequences of activity in the Earth’s geological history.</w:t>
      </w:r>
    </w:p>
    <w:p w14:paraId="0EBD299B"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p>
    <w:p w14:paraId="09F1D8C8" w14:textId="674A198D"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Style w:val="Strong"/>
          <w:rFonts w:asciiTheme="minorHAnsi" w:hAnsiTheme="minorHAnsi" w:cstheme="minorHAnsi"/>
          <w:color w:val="7F7F7F" w:themeColor="text1" w:themeTint="80"/>
        </w:rPr>
        <w:t>Criterion (</w:t>
      </w:r>
      <w:r w:rsidR="00F47980">
        <w:rPr>
          <w:rStyle w:val="Strong"/>
          <w:rFonts w:asciiTheme="minorHAnsi" w:hAnsiTheme="minorHAnsi" w:cstheme="minorHAnsi"/>
          <w:color w:val="7F7F7F" w:themeColor="text1" w:themeTint="80"/>
        </w:rPr>
        <w:t>Vii</w:t>
      </w:r>
      <w:r w:rsidRPr="00421CF7">
        <w:rPr>
          <w:rStyle w:val="Strong"/>
          <w:rFonts w:asciiTheme="minorHAnsi" w:hAnsiTheme="minorHAnsi" w:cstheme="minorHAnsi"/>
          <w:color w:val="7F7F7F" w:themeColor="text1" w:themeTint="80"/>
        </w:rPr>
        <w:t>): </w:t>
      </w:r>
      <w:r w:rsidRPr="00421CF7">
        <w:rPr>
          <w:rFonts w:asciiTheme="minorHAnsi" w:hAnsiTheme="minorHAnsi" w:cstheme="minorHAnsi"/>
          <w:color w:val="7F7F7F" w:themeColor="text1" w:themeTint="80"/>
        </w:rPr>
        <w:t>The cliff exposures of columnar and massive basalt at the edge of the Antrim Plateau present a spectacle of exceptional natural beauty. The extent of visible rock sections and the quality of the exposed columns in the cliff and on the Causeway combine to present an array of features of considerable significance.</w:t>
      </w:r>
    </w:p>
    <w:p w14:paraId="1E163059"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p>
    <w:p w14:paraId="544988F1" w14:textId="1FC17D7E"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Style w:val="Strong"/>
          <w:rFonts w:asciiTheme="minorHAnsi" w:hAnsiTheme="minorHAnsi" w:cstheme="minorHAnsi"/>
          <w:color w:val="7F7F7F" w:themeColor="text1" w:themeTint="80"/>
        </w:rPr>
        <w:t>Criterion (</w:t>
      </w:r>
      <w:r w:rsidR="00F47980">
        <w:rPr>
          <w:rStyle w:val="Strong"/>
          <w:rFonts w:asciiTheme="minorHAnsi" w:hAnsiTheme="minorHAnsi" w:cstheme="minorHAnsi"/>
          <w:color w:val="7F7F7F" w:themeColor="text1" w:themeTint="80"/>
        </w:rPr>
        <w:t>Viii</w:t>
      </w:r>
      <w:r w:rsidRPr="00421CF7">
        <w:rPr>
          <w:rStyle w:val="Strong"/>
          <w:rFonts w:asciiTheme="minorHAnsi" w:hAnsiTheme="minorHAnsi" w:cstheme="minorHAnsi"/>
          <w:color w:val="7F7F7F" w:themeColor="text1" w:themeTint="80"/>
        </w:rPr>
        <w:t>):</w:t>
      </w:r>
      <w:r w:rsidRPr="00421CF7">
        <w:rPr>
          <w:rFonts w:asciiTheme="minorHAnsi" w:hAnsiTheme="minorHAnsi" w:cstheme="minorHAnsi"/>
          <w:color w:val="7F7F7F" w:themeColor="text1" w:themeTint="80"/>
        </w:rPr>
        <w:t> The geological activity of the Tertiary era is clearly illustrated by the succession of the lava flows and interbasaltic beds which are in evidence on the Causeway Coast. Interpretation of the succession has allowed a detailed analysis of Tertiary events in the North Atlantic. The extremely regular columnar jointing of the Tholeiitic basalts is a spectacular feature which is displayed in exemplary fashion at the Giant’s Causeway. The Causeway itself is a unique formation and a superlative horizontal section through columnar basalt lavas.</w:t>
      </w:r>
    </w:p>
    <w:p w14:paraId="241771C0"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p>
    <w:p w14:paraId="32739151"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Style w:val="Strong"/>
          <w:rFonts w:asciiTheme="minorHAnsi" w:hAnsiTheme="minorHAnsi" w:cstheme="minorHAnsi"/>
          <w:color w:val="7F7F7F" w:themeColor="text1" w:themeTint="80"/>
        </w:rPr>
        <w:t>Integrity</w:t>
      </w:r>
    </w:p>
    <w:p w14:paraId="169A9D9B" w14:textId="25873ED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Most of the </w:t>
      </w:r>
      <w:r w:rsidR="001A61B8" w:rsidRPr="00421CF7">
        <w:rPr>
          <w:rFonts w:asciiTheme="minorHAnsi" w:hAnsiTheme="minorHAnsi" w:cstheme="minorHAnsi"/>
          <w:color w:val="7F7F7F" w:themeColor="text1" w:themeTint="80"/>
        </w:rPr>
        <w:t>70-ha</w:t>
      </w:r>
      <w:r w:rsidRPr="00421CF7">
        <w:rPr>
          <w:rFonts w:asciiTheme="minorHAnsi" w:hAnsiTheme="minorHAnsi" w:cstheme="minorHAnsi"/>
          <w:color w:val="7F7F7F" w:themeColor="text1" w:themeTint="80"/>
        </w:rPr>
        <w:t xml:space="preserve"> site is in the ownership and management of the National Trust. Access to the coast is by a system of footpaths which allow visitors the opportunity to view the coastal scenery from the cliff tops and also examine the geological features at close range. The path </w:t>
      </w:r>
      <w:r w:rsidRPr="00421CF7">
        <w:rPr>
          <w:rFonts w:asciiTheme="minorHAnsi" w:hAnsiTheme="minorHAnsi" w:cstheme="minorHAnsi"/>
          <w:color w:val="7F7F7F" w:themeColor="text1" w:themeTint="80"/>
        </w:rPr>
        <w:lastRenderedPageBreak/>
        <w:t xml:space="preserve">is generally </w:t>
      </w:r>
      <w:r w:rsidR="001A61B8" w:rsidRPr="00421CF7">
        <w:rPr>
          <w:rFonts w:asciiTheme="minorHAnsi" w:hAnsiTheme="minorHAnsi" w:cstheme="minorHAnsi"/>
          <w:color w:val="7F7F7F" w:themeColor="text1" w:themeTint="80"/>
        </w:rPr>
        <w:t>unobtrusive and</w:t>
      </w:r>
      <w:r w:rsidRPr="00421CF7">
        <w:rPr>
          <w:rFonts w:asciiTheme="minorHAnsi" w:hAnsiTheme="minorHAnsi" w:cstheme="minorHAnsi"/>
          <w:color w:val="7F7F7F" w:themeColor="text1" w:themeTint="80"/>
        </w:rPr>
        <w:t xml:space="preserve"> monitored and maintained to keep it in a safe condition. The cliff exposures and causeway stones, key attributes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are protected by ownership in perpetuity by The National Trust. The removal of ‘souvenir’ stones from the Causeway, which occurred before the area was protected, has long since ceased. </w:t>
      </w:r>
    </w:p>
    <w:p w14:paraId="0E31248B" w14:textId="77777777" w:rsidR="00AD53B5" w:rsidRPr="00421CF7" w:rsidRDefault="00AD53B5" w:rsidP="00556EBC">
      <w:pPr>
        <w:pStyle w:val="NormalWeb"/>
        <w:spacing w:before="0" w:beforeAutospacing="0" w:after="0" w:afterAutospacing="0"/>
        <w:rPr>
          <w:rFonts w:asciiTheme="minorHAnsi" w:hAnsiTheme="minorHAnsi" w:cstheme="minorHAnsi"/>
          <w:color w:val="7F7F7F" w:themeColor="text1" w:themeTint="80"/>
        </w:rPr>
      </w:pPr>
    </w:p>
    <w:p w14:paraId="553888BE"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Style w:val="Strong"/>
          <w:rFonts w:asciiTheme="minorHAnsi" w:hAnsiTheme="minorHAnsi" w:cstheme="minorHAnsi"/>
          <w:color w:val="7F7F7F" w:themeColor="text1" w:themeTint="80"/>
        </w:rPr>
        <w:t>Protection and management requirements</w:t>
      </w:r>
    </w:p>
    <w:p w14:paraId="74E2BCA8" w14:textId="18C500F8"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has many layers of statutory and non-statutory protection. In addition to World Heritage status, most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is a National Nature Reserve and also forms part of the Giant’s Causeway and Dunseverick Area of Special Scientific Interest. Almost all of the terrestrial area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(mainly its vegetated sea cliffs) has been designated as the North Antrim Coast Special Area of Conservation (SAC) under the Habitats Directive (Natura 2000). The designation of the Causeway Coast Area of Outstanding Natural Beauty (AONB), which covers an area of spectacular coastal scenery stretching over approximately 29 km, gives formal statutory recognition to the quality of the landscape.</w:t>
      </w:r>
    </w:p>
    <w:p w14:paraId="396C7EDB" w14:textId="77777777"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The UK Government protects World Heritage properties and their surroundings under the spatial planning system through a hierarchy of regional and local policies and plans. Planning Policy Statements (PPSs) for Northern Ireland set out policies on land-use and other planning matters. Two PPSs specifically refer to World Heritage properties and SACs, noting that “development which would adversely affect such sites or the integrity of their settings will not be permitted unless there are exceptional circumstances.”</w:t>
      </w:r>
    </w:p>
    <w:p w14:paraId="124B5AEC" w14:textId="0D2DA5EF"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The National Trust holds most of the land in inalienable ownership, with approximately 5%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remaining in private ownership. The Crown Estate is considered the legal owner of all lands between high and low water mark and has rights over the sea bed within territorial waters. A World Heritage Steering Group comprising relevant stakeholders provides the framework for implementation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’s Management Plan, ensuring the conservation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as well as managing visitation, as the Causeway is Northern Ireland's most popular tourist attraction. A world-class visitor centre, aimed at improving both the visitor experience and ensuring the integration of the centre within the landscape in order to maintain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’s outstanding scenic beauty, has been built by the National Trust.</w:t>
      </w:r>
    </w:p>
    <w:p w14:paraId="6FEBCE86" w14:textId="447B5018"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This management framework ensures delivery of the management requirements for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and its Outstanding Universal Value, as well as the conservation requirements arising from all the various designations, with the delivery of a world-class experience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by its visitors.</w:t>
      </w:r>
    </w:p>
    <w:p w14:paraId="445ECCC3" w14:textId="0374DB28"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The Giant’s Causeway World Heritage Site Management Plan acknowledges the continuing effects of natural erosion which will gradually alter the cliff exposures. Path routes, and possibly even site boundaries, may need to be changed to accommodate the effects of this process. Changes in sea level or an increased frequency of storm events may also, in the future, affect the degree to which the causeway is accessible or visible. The need to continue to monitor the effects of climate change and erosion is recognised in the Management Plan and associated </w:t>
      </w:r>
      <w:r w:rsidR="00554F44" w:rsidRPr="00421CF7">
        <w:rPr>
          <w:rFonts w:asciiTheme="minorHAnsi" w:hAnsiTheme="minorHAnsi" w:cstheme="minorHAnsi"/>
          <w:color w:val="7F7F7F" w:themeColor="text1" w:themeTint="80"/>
        </w:rPr>
        <w:t>Action Plan</w:t>
      </w:r>
      <w:r w:rsidRPr="00421CF7">
        <w:rPr>
          <w:rFonts w:asciiTheme="minorHAnsi" w:hAnsiTheme="minorHAnsi" w:cstheme="minorHAnsi"/>
          <w:color w:val="7F7F7F" w:themeColor="text1" w:themeTint="80"/>
        </w:rPr>
        <w:t>.</w:t>
      </w:r>
    </w:p>
    <w:p w14:paraId="03E225D7" w14:textId="4E1B971A" w:rsidR="00556EBC" w:rsidRPr="00421CF7" w:rsidRDefault="00556EBC" w:rsidP="00556EBC">
      <w:pPr>
        <w:pStyle w:val="NormalWeb"/>
        <w:spacing w:before="0" w:beforeAutospacing="0" w:after="0" w:afterAutospacing="0"/>
        <w:rPr>
          <w:rFonts w:asciiTheme="minorHAnsi" w:hAnsiTheme="minorHAnsi" w:cstheme="minorHAnsi"/>
          <w:color w:val="7F7F7F" w:themeColor="text1" w:themeTint="80"/>
        </w:rPr>
      </w:pPr>
      <w:r w:rsidRPr="00421CF7">
        <w:rPr>
          <w:rFonts w:asciiTheme="minorHAnsi" w:hAnsiTheme="minorHAnsi" w:cstheme="minorHAnsi"/>
          <w:color w:val="7F7F7F" w:themeColor="text1" w:themeTint="80"/>
        </w:rPr>
        <w:t xml:space="preserve">Other threats requiring effective protection and management include direct damage to natural features within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through human impact. This is addressed through legal control and management by the National Trust. Damage to the setting of the </w:t>
      </w:r>
      <w:r w:rsidR="00836568" w:rsidRPr="00421CF7">
        <w:rPr>
          <w:rFonts w:asciiTheme="minorHAnsi" w:hAnsiTheme="minorHAnsi" w:cstheme="minorHAnsi"/>
          <w:color w:val="7F7F7F" w:themeColor="text1" w:themeTint="80"/>
        </w:rPr>
        <w:t>Property</w:t>
      </w:r>
      <w:r w:rsidRPr="00421CF7">
        <w:rPr>
          <w:rFonts w:asciiTheme="minorHAnsi" w:hAnsiTheme="minorHAnsi" w:cstheme="minorHAnsi"/>
          <w:color w:val="7F7F7F" w:themeColor="text1" w:themeTint="80"/>
        </w:rPr>
        <w:t xml:space="preserve"> through human impact resulting from inappropriate development or land use is addressed through legal and spatial planning control measures. </w:t>
      </w:r>
    </w:p>
    <w:p w14:paraId="443EDA65" w14:textId="0E5391C9" w:rsidR="00852E4A" w:rsidRPr="00243C63" w:rsidRDefault="00852E4A" w:rsidP="00556EBC">
      <w:pPr>
        <w:autoSpaceDE w:val="0"/>
        <w:autoSpaceDN w:val="0"/>
        <w:adjustRightInd w:val="0"/>
        <w:spacing w:after="0" w:line="240" w:lineRule="auto"/>
        <w:rPr>
          <w:rFonts w:cstheme="minorHAnsi"/>
        </w:rPr>
      </w:pPr>
    </w:p>
    <w:p w14:paraId="19F5EF48" w14:textId="7FD5951F" w:rsidR="006836C3" w:rsidRPr="00243C63" w:rsidRDefault="00507210" w:rsidP="00852E4A">
      <w:pPr>
        <w:autoSpaceDE w:val="0"/>
        <w:autoSpaceDN w:val="0"/>
        <w:adjustRightInd w:val="0"/>
        <w:spacing w:after="0" w:line="240" w:lineRule="auto"/>
        <w:rPr>
          <w:rFonts w:cstheme="minorHAnsi"/>
          <w:b/>
          <w:bCs/>
          <w:color w:val="7030A0"/>
        </w:rPr>
      </w:pPr>
      <w:r>
        <w:rPr>
          <w:rFonts w:cstheme="minorHAnsi"/>
          <w:b/>
          <w:bCs/>
          <w:sz w:val="24"/>
          <w:szCs w:val="24"/>
        </w:rPr>
        <w:lastRenderedPageBreak/>
        <w:t xml:space="preserve">1.3 </w:t>
      </w:r>
      <w:r w:rsidR="00BC6329" w:rsidRPr="0043064B">
        <w:rPr>
          <w:rFonts w:cstheme="minorHAnsi"/>
          <w:b/>
          <w:bCs/>
          <w:sz w:val="24"/>
          <w:szCs w:val="24"/>
        </w:rPr>
        <w:t xml:space="preserve">Management </w:t>
      </w:r>
      <w:r w:rsidR="00E90CCC" w:rsidRPr="0043064B">
        <w:rPr>
          <w:rFonts w:cstheme="minorHAnsi"/>
          <w:b/>
          <w:bCs/>
          <w:sz w:val="24"/>
          <w:szCs w:val="24"/>
        </w:rPr>
        <w:t>Plans for the Giant’s Causeway and Causeway Coast World Heritage Site</w:t>
      </w:r>
      <w:r w:rsidR="008A6CAD" w:rsidRPr="00243C63">
        <w:rPr>
          <w:rFonts w:cstheme="minorHAnsi"/>
          <w:b/>
          <w:bCs/>
        </w:rPr>
        <w:t xml:space="preserve"> </w:t>
      </w:r>
    </w:p>
    <w:p w14:paraId="0AE96744" w14:textId="77777777" w:rsidR="006836C3" w:rsidRPr="00243C63" w:rsidRDefault="006836C3" w:rsidP="00852E4A">
      <w:pPr>
        <w:autoSpaceDE w:val="0"/>
        <w:autoSpaceDN w:val="0"/>
        <w:adjustRightInd w:val="0"/>
        <w:spacing w:after="0" w:line="240" w:lineRule="auto"/>
        <w:rPr>
          <w:rFonts w:cstheme="minorHAnsi"/>
        </w:rPr>
      </w:pPr>
    </w:p>
    <w:p w14:paraId="1CC16F3A" w14:textId="3686A643" w:rsidR="00B52E62" w:rsidRPr="001220FE" w:rsidRDefault="00ED514E" w:rsidP="42C342A3">
      <w:pPr>
        <w:autoSpaceDE w:val="0"/>
        <w:autoSpaceDN w:val="0"/>
        <w:adjustRightInd w:val="0"/>
        <w:spacing w:after="0" w:line="240" w:lineRule="auto"/>
      </w:pPr>
      <w:r w:rsidRPr="001220FE">
        <w:t>The World Heritage C</w:t>
      </w:r>
      <w:r w:rsidR="00780136">
        <w:t xml:space="preserve">ommittee </w:t>
      </w:r>
      <w:r w:rsidRPr="001220FE">
        <w:t xml:space="preserve">requires </w:t>
      </w:r>
      <w:r w:rsidR="00F73440" w:rsidRPr="001220FE">
        <w:t xml:space="preserve">World Heritage Sites to have a </w:t>
      </w:r>
      <w:r w:rsidR="0065316F" w:rsidRPr="001220FE">
        <w:t>M</w:t>
      </w:r>
      <w:r w:rsidR="00F73440" w:rsidRPr="001220FE">
        <w:t xml:space="preserve">anagement </w:t>
      </w:r>
      <w:r w:rsidR="0065316F" w:rsidRPr="001220FE">
        <w:t>P</w:t>
      </w:r>
      <w:r w:rsidR="00F73440" w:rsidRPr="001220FE">
        <w:t>lan, or</w:t>
      </w:r>
      <w:r w:rsidR="543B41B7" w:rsidRPr="001220FE">
        <w:t xml:space="preserve"> a</w:t>
      </w:r>
      <w:r w:rsidR="009F1078" w:rsidRPr="001220FE">
        <w:t xml:space="preserve"> documented </w:t>
      </w:r>
      <w:r w:rsidR="0065316F" w:rsidRPr="001220FE">
        <w:t>M</w:t>
      </w:r>
      <w:r w:rsidR="009F1078" w:rsidRPr="001220FE">
        <w:t xml:space="preserve">anagement </w:t>
      </w:r>
      <w:r w:rsidR="0065316F" w:rsidRPr="001220FE">
        <w:t>S</w:t>
      </w:r>
      <w:r w:rsidR="009F1078" w:rsidRPr="001220FE">
        <w:t>ystem</w:t>
      </w:r>
      <w:r w:rsidR="007F1F0F">
        <w:t xml:space="preserve">, while </w:t>
      </w:r>
      <w:r w:rsidR="00AF66F9" w:rsidRPr="001220FE">
        <w:t>UK government policy requires a Management Plan</w:t>
      </w:r>
      <w:r w:rsidR="003D74F5" w:rsidRPr="001220FE">
        <w:t>.</w:t>
      </w:r>
      <w:r w:rsidR="00B047CD" w:rsidRPr="001220FE">
        <w:t xml:space="preserve"> </w:t>
      </w:r>
      <w:r w:rsidR="00C45CD5" w:rsidRPr="001220FE">
        <w:t xml:space="preserve">Operational Guidelines </w:t>
      </w:r>
      <w:r w:rsidR="00F85D48" w:rsidRPr="001220FE">
        <w:t>state</w:t>
      </w:r>
      <w:r w:rsidR="002E0CF4" w:rsidRPr="001220FE">
        <w:t xml:space="preserve"> that </w:t>
      </w:r>
      <w:r w:rsidR="00745540" w:rsidRPr="001220FE">
        <w:t xml:space="preserve">a </w:t>
      </w:r>
      <w:r w:rsidR="00C45CD5" w:rsidRPr="001220FE">
        <w:t xml:space="preserve">thorough understanding of the </w:t>
      </w:r>
      <w:r w:rsidR="00836568" w:rsidRPr="001220FE">
        <w:t>Property</w:t>
      </w:r>
      <w:r w:rsidR="00756417" w:rsidRPr="001220FE">
        <w:t xml:space="preserve">, </w:t>
      </w:r>
      <w:r w:rsidR="00745540" w:rsidRPr="001220FE">
        <w:t xml:space="preserve">its values </w:t>
      </w:r>
      <w:r w:rsidR="009F27F7" w:rsidRPr="001220FE">
        <w:t xml:space="preserve">and context </w:t>
      </w:r>
      <w:r w:rsidR="00B52D09" w:rsidRPr="001220FE">
        <w:t>must provide a</w:t>
      </w:r>
      <w:r w:rsidR="00841E2D" w:rsidRPr="001220FE">
        <w:t xml:space="preserve"> basis for effective management. </w:t>
      </w:r>
      <w:r w:rsidR="006B6A5B" w:rsidRPr="001220FE">
        <w:t>It</w:t>
      </w:r>
      <w:r w:rsidR="004F3EF2" w:rsidRPr="001220FE">
        <w:t xml:space="preserve"> </w:t>
      </w:r>
      <w:r w:rsidR="00841E2D" w:rsidRPr="001220FE">
        <w:t xml:space="preserve">also </w:t>
      </w:r>
      <w:r w:rsidR="004F3EF2" w:rsidRPr="001220FE">
        <w:t>outline</w:t>
      </w:r>
      <w:r w:rsidR="006B6A5B" w:rsidRPr="001220FE">
        <w:t>s</w:t>
      </w:r>
      <w:r w:rsidR="004F3EF2" w:rsidRPr="001220FE">
        <w:t xml:space="preserve"> that a Management</w:t>
      </w:r>
      <w:r w:rsidR="0071039D" w:rsidRPr="001220FE">
        <w:t xml:space="preserve"> Plan</w:t>
      </w:r>
      <w:r w:rsidR="0044496B" w:rsidRPr="001220FE">
        <w:t xml:space="preserve"> </w:t>
      </w:r>
      <w:r w:rsidR="005E59C4" w:rsidRPr="001220FE">
        <w:t>should</w:t>
      </w:r>
      <w:r w:rsidR="002D73CD" w:rsidRPr="001220FE">
        <w:t xml:space="preserve"> ensure effective protection </w:t>
      </w:r>
      <w:r w:rsidR="0044496B" w:rsidRPr="001220FE">
        <w:t>by</w:t>
      </w:r>
      <w:r w:rsidR="002D73CD" w:rsidRPr="001220FE">
        <w:t xml:space="preserve"> </w:t>
      </w:r>
      <w:r w:rsidR="00F90B7F" w:rsidRPr="001220FE">
        <w:t>specif</w:t>
      </w:r>
      <w:r w:rsidR="003D74F5" w:rsidRPr="001220FE">
        <w:t>y</w:t>
      </w:r>
      <w:r w:rsidR="001A6BD8" w:rsidRPr="001220FE">
        <w:t>ing</w:t>
      </w:r>
      <w:r w:rsidR="00F90B7F" w:rsidRPr="001220FE">
        <w:t xml:space="preserve"> how the Outstanding Universal Value should be</w:t>
      </w:r>
      <w:r w:rsidR="001C6D46" w:rsidRPr="001220FE">
        <w:t xml:space="preserve"> preserved</w:t>
      </w:r>
      <w:r w:rsidR="00DB793D" w:rsidRPr="001220FE">
        <w:t xml:space="preserve">, </w:t>
      </w:r>
      <w:r w:rsidR="00E31E7B" w:rsidRPr="001220FE">
        <w:t>encourag</w:t>
      </w:r>
      <w:r w:rsidR="00DB793D" w:rsidRPr="001220FE">
        <w:t>ing</w:t>
      </w:r>
      <w:r w:rsidR="009D4152" w:rsidRPr="001220FE">
        <w:t xml:space="preserve"> </w:t>
      </w:r>
      <w:r w:rsidR="001C6D46" w:rsidRPr="001220FE">
        <w:t>participatory means</w:t>
      </w:r>
      <w:r w:rsidR="009C2CC0" w:rsidRPr="001220FE">
        <w:t xml:space="preserve"> for </w:t>
      </w:r>
      <w:r w:rsidR="000933A7" w:rsidRPr="001220FE">
        <w:t>a</w:t>
      </w:r>
      <w:r w:rsidR="009C2CC0" w:rsidRPr="001220FE">
        <w:t xml:space="preserve"> Site</w:t>
      </w:r>
      <w:r w:rsidR="007367ED" w:rsidRPr="001220FE">
        <w:t>’</w:t>
      </w:r>
      <w:r w:rsidR="009C2CC0" w:rsidRPr="001220FE">
        <w:t>s management and protection</w:t>
      </w:r>
      <w:r w:rsidR="003D74F5" w:rsidRPr="001220FE">
        <w:t>.</w:t>
      </w:r>
    </w:p>
    <w:p w14:paraId="275180BA" w14:textId="77777777" w:rsidR="006836C3" w:rsidRPr="001220FE" w:rsidRDefault="006836C3" w:rsidP="00852E4A">
      <w:pPr>
        <w:autoSpaceDE w:val="0"/>
        <w:autoSpaceDN w:val="0"/>
        <w:adjustRightInd w:val="0"/>
        <w:spacing w:after="0" w:line="240" w:lineRule="auto"/>
        <w:rPr>
          <w:rFonts w:cstheme="minorHAnsi"/>
        </w:rPr>
      </w:pPr>
    </w:p>
    <w:p w14:paraId="66096ECF" w14:textId="5C8E4421" w:rsidR="00E43733" w:rsidRPr="001220FE" w:rsidRDefault="001C6D46" w:rsidP="001C6D46">
      <w:pPr>
        <w:autoSpaceDE w:val="0"/>
        <w:autoSpaceDN w:val="0"/>
        <w:adjustRightInd w:val="0"/>
        <w:spacing w:after="0" w:line="240" w:lineRule="auto"/>
        <w:rPr>
          <w:rFonts w:cstheme="minorHAnsi"/>
        </w:rPr>
      </w:pPr>
      <w:r w:rsidRPr="001220FE">
        <w:rPr>
          <w:rFonts w:cstheme="minorHAnsi"/>
        </w:rPr>
        <w:t xml:space="preserve">The first Management Plan for the </w:t>
      </w:r>
      <w:r w:rsidR="00E816C2" w:rsidRPr="001220FE">
        <w:rPr>
          <w:rFonts w:cstheme="minorHAnsi"/>
        </w:rPr>
        <w:t>Giant’s Causeway and Causeway Coast WHS</w:t>
      </w:r>
      <w:r w:rsidRPr="001220FE">
        <w:rPr>
          <w:rFonts w:cstheme="minorHAnsi"/>
        </w:rPr>
        <w:t xml:space="preserve"> </w:t>
      </w:r>
      <w:r w:rsidR="00AD53B5" w:rsidRPr="001220FE">
        <w:rPr>
          <w:rFonts w:cstheme="minorHAnsi"/>
        </w:rPr>
        <w:t>spanned</w:t>
      </w:r>
      <w:r w:rsidRPr="001220FE">
        <w:rPr>
          <w:rFonts w:cstheme="minorHAnsi"/>
        </w:rPr>
        <w:t xml:space="preserve"> 2005 – </w:t>
      </w:r>
      <w:hyperlink r:id="rId17" w:history="1">
        <w:r w:rsidRPr="00EE6A7A">
          <w:rPr>
            <w:rStyle w:val="Hyperlink"/>
            <w:rFonts w:cstheme="minorHAnsi"/>
            <w:color w:val="auto"/>
            <w:u w:val="none"/>
          </w:rPr>
          <w:t>2012</w:t>
        </w:r>
      </w:hyperlink>
      <w:r w:rsidR="00331077" w:rsidRPr="001220FE">
        <w:rPr>
          <w:rFonts w:cstheme="minorHAnsi"/>
        </w:rPr>
        <w:t>, t</w:t>
      </w:r>
      <w:r w:rsidRPr="001220FE">
        <w:rPr>
          <w:rFonts w:cstheme="minorHAnsi"/>
        </w:rPr>
        <w:t xml:space="preserve">he second </w:t>
      </w:r>
      <w:r w:rsidR="00563CBD" w:rsidRPr="001220FE">
        <w:rPr>
          <w:rFonts w:cstheme="minorHAnsi"/>
        </w:rPr>
        <w:t xml:space="preserve">spanned </w:t>
      </w:r>
      <w:r w:rsidRPr="001220FE">
        <w:rPr>
          <w:rFonts w:cstheme="minorHAnsi"/>
        </w:rPr>
        <w:t>2013- 2019</w:t>
      </w:r>
      <w:r w:rsidR="00331077" w:rsidRPr="001220FE">
        <w:rPr>
          <w:rFonts w:cstheme="minorHAnsi"/>
        </w:rPr>
        <w:t xml:space="preserve">. </w:t>
      </w:r>
      <w:r w:rsidR="00F47980">
        <w:t xml:space="preserve">Both </w:t>
      </w:r>
      <w:r w:rsidR="007F7818" w:rsidRPr="001220FE">
        <w:rPr>
          <w:rFonts w:cstheme="minorHAnsi"/>
        </w:rPr>
        <w:t>encouraged partnership working</w:t>
      </w:r>
      <w:r w:rsidR="00883C4D" w:rsidRPr="001220FE">
        <w:rPr>
          <w:rFonts w:cstheme="minorHAnsi"/>
        </w:rPr>
        <w:t xml:space="preserve"> and detailed activities that contributed to the preservation of the </w:t>
      </w:r>
      <w:r w:rsidR="00F47980">
        <w:rPr>
          <w:rFonts w:cstheme="minorHAnsi"/>
        </w:rPr>
        <w:t>OUV</w:t>
      </w:r>
      <w:r w:rsidR="00304452" w:rsidRPr="001220FE">
        <w:rPr>
          <w:rFonts w:cstheme="minorHAnsi"/>
        </w:rPr>
        <w:t>, as does</w:t>
      </w:r>
      <w:r w:rsidR="00E43733" w:rsidRPr="001220FE">
        <w:rPr>
          <w:rFonts w:cstheme="minorHAnsi"/>
        </w:rPr>
        <w:t xml:space="preserve"> this Plan. </w:t>
      </w:r>
    </w:p>
    <w:p w14:paraId="0E73C77A" w14:textId="7B4B4641" w:rsidR="00563CBD" w:rsidRPr="001220FE" w:rsidRDefault="004D35E9" w:rsidP="001C6D46">
      <w:pPr>
        <w:autoSpaceDE w:val="0"/>
        <w:autoSpaceDN w:val="0"/>
        <w:adjustRightInd w:val="0"/>
        <w:spacing w:after="0" w:line="240" w:lineRule="auto"/>
        <w:rPr>
          <w:rFonts w:cstheme="minorHAnsi"/>
        </w:rPr>
      </w:pPr>
      <w:r w:rsidRPr="001220FE">
        <w:rPr>
          <w:rFonts w:cstheme="minorHAnsi"/>
        </w:rPr>
        <w:t xml:space="preserve">The previous Management Plan </w:t>
      </w:r>
      <w:r w:rsidR="00243574" w:rsidRPr="001220FE">
        <w:rPr>
          <w:rFonts w:cstheme="minorHAnsi"/>
        </w:rPr>
        <w:t xml:space="preserve">provided </w:t>
      </w:r>
      <w:r w:rsidRPr="001220FE">
        <w:rPr>
          <w:rFonts w:cstheme="minorHAnsi"/>
        </w:rPr>
        <w:t>a</w:t>
      </w:r>
      <w:r w:rsidR="00563CBD" w:rsidRPr="001220FE">
        <w:rPr>
          <w:rFonts w:cstheme="minorHAnsi"/>
        </w:rPr>
        <w:t xml:space="preserve"> framework</w:t>
      </w:r>
      <w:r w:rsidRPr="001220FE">
        <w:rPr>
          <w:rFonts w:cstheme="minorHAnsi"/>
        </w:rPr>
        <w:t xml:space="preserve"> of activity</w:t>
      </w:r>
      <w:r w:rsidR="00563CBD" w:rsidRPr="001220FE">
        <w:rPr>
          <w:rFonts w:cstheme="minorHAnsi"/>
        </w:rPr>
        <w:t xml:space="preserve"> for the Steering Group. </w:t>
      </w:r>
      <w:r w:rsidR="00E7031E" w:rsidRPr="001220FE">
        <w:rPr>
          <w:rFonts w:cstheme="minorHAnsi"/>
        </w:rPr>
        <w:t xml:space="preserve">However, </w:t>
      </w:r>
      <w:r w:rsidR="00472F3E" w:rsidRPr="001220FE">
        <w:rPr>
          <w:rFonts w:cstheme="minorHAnsi"/>
        </w:rPr>
        <w:t>dedicated financial</w:t>
      </w:r>
      <w:r w:rsidR="00FC61F1" w:rsidRPr="001220FE">
        <w:rPr>
          <w:rFonts w:cstheme="minorHAnsi"/>
        </w:rPr>
        <w:t xml:space="preserve"> resource</w:t>
      </w:r>
      <w:r w:rsidR="00F363EC" w:rsidRPr="001220FE">
        <w:rPr>
          <w:rFonts w:cstheme="minorHAnsi"/>
        </w:rPr>
        <w:t>s</w:t>
      </w:r>
      <w:r w:rsidR="00472F3E" w:rsidRPr="001220FE">
        <w:rPr>
          <w:rFonts w:cstheme="minorHAnsi"/>
        </w:rPr>
        <w:t xml:space="preserve"> reduced after 2015</w:t>
      </w:r>
      <w:r w:rsidR="00E34417" w:rsidRPr="001220FE">
        <w:rPr>
          <w:rFonts w:cstheme="minorHAnsi"/>
        </w:rPr>
        <w:t xml:space="preserve"> and</w:t>
      </w:r>
      <w:r w:rsidR="00FC61F1" w:rsidRPr="001220FE">
        <w:rPr>
          <w:rFonts w:cstheme="minorHAnsi"/>
        </w:rPr>
        <w:t xml:space="preserve"> </w:t>
      </w:r>
      <w:r w:rsidR="00E34417" w:rsidRPr="001220FE">
        <w:rPr>
          <w:rFonts w:cstheme="minorHAnsi"/>
        </w:rPr>
        <w:t xml:space="preserve">some momentum </w:t>
      </w:r>
      <w:r w:rsidR="00C3423F" w:rsidRPr="001220FE">
        <w:rPr>
          <w:rFonts w:cstheme="minorHAnsi"/>
        </w:rPr>
        <w:t>was lost.</w:t>
      </w:r>
      <w:r w:rsidR="00FC61F1" w:rsidRPr="001220FE">
        <w:rPr>
          <w:rFonts w:cstheme="minorHAnsi"/>
        </w:rPr>
        <w:t xml:space="preserve"> </w:t>
      </w:r>
      <w:r w:rsidR="00CB022F" w:rsidRPr="001220FE">
        <w:rPr>
          <w:rFonts w:cstheme="minorHAnsi"/>
        </w:rPr>
        <w:t>A</w:t>
      </w:r>
      <w:r w:rsidR="00A25A7E">
        <w:rPr>
          <w:rFonts w:cstheme="minorHAnsi"/>
        </w:rPr>
        <w:t xml:space="preserve">n </w:t>
      </w:r>
      <w:r w:rsidR="00B20385" w:rsidRPr="001220FE">
        <w:rPr>
          <w:rFonts w:cstheme="minorHAnsi"/>
        </w:rPr>
        <w:t xml:space="preserve">action </w:t>
      </w:r>
      <w:r w:rsidR="000D1FE8" w:rsidRPr="001220FE">
        <w:rPr>
          <w:rFonts w:cstheme="minorHAnsi"/>
        </w:rPr>
        <w:t>to identify and secur</w:t>
      </w:r>
      <w:r w:rsidR="00CB022F" w:rsidRPr="001220FE">
        <w:rPr>
          <w:rFonts w:cstheme="minorHAnsi"/>
        </w:rPr>
        <w:t>e</w:t>
      </w:r>
      <w:r w:rsidR="000D1FE8" w:rsidRPr="001220FE">
        <w:rPr>
          <w:rFonts w:cstheme="minorHAnsi"/>
        </w:rPr>
        <w:t xml:space="preserve"> resources has been included in </w:t>
      </w:r>
      <w:r w:rsidR="00F47980">
        <w:rPr>
          <w:rFonts w:cstheme="minorHAnsi"/>
        </w:rPr>
        <w:t xml:space="preserve">the </w:t>
      </w:r>
      <w:r w:rsidR="00C6083B">
        <w:rPr>
          <w:rFonts w:cstheme="minorHAnsi"/>
        </w:rPr>
        <w:t xml:space="preserve">accompanying </w:t>
      </w:r>
      <w:r w:rsidR="00554F44" w:rsidRPr="001220FE">
        <w:rPr>
          <w:rFonts w:cstheme="minorHAnsi"/>
        </w:rPr>
        <w:t>Action Plan</w:t>
      </w:r>
      <w:r w:rsidR="00C6083B">
        <w:rPr>
          <w:rFonts w:cstheme="minorHAnsi"/>
        </w:rPr>
        <w:t>.</w:t>
      </w:r>
      <w:r w:rsidR="000D1FE8" w:rsidRPr="001220FE">
        <w:rPr>
          <w:rFonts w:cstheme="minorHAnsi"/>
        </w:rPr>
        <w:t xml:space="preserve"> </w:t>
      </w:r>
    </w:p>
    <w:p w14:paraId="045176D5" w14:textId="4448815A" w:rsidR="00631522" w:rsidRPr="001220FE" w:rsidRDefault="00631522" w:rsidP="001C6D46">
      <w:pPr>
        <w:autoSpaceDE w:val="0"/>
        <w:autoSpaceDN w:val="0"/>
        <w:adjustRightInd w:val="0"/>
        <w:spacing w:after="0" w:line="240" w:lineRule="auto"/>
        <w:rPr>
          <w:rFonts w:cstheme="minorHAnsi"/>
        </w:rPr>
      </w:pPr>
    </w:p>
    <w:p w14:paraId="172EF6EC" w14:textId="2FF279D1" w:rsidR="00251DE9" w:rsidRPr="001220FE" w:rsidRDefault="00631522" w:rsidP="001C6D46">
      <w:pPr>
        <w:autoSpaceDE w:val="0"/>
        <w:autoSpaceDN w:val="0"/>
        <w:adjustRightInd w:val="0"/>
        <w:spacing w:after="0" w:line="240" w:lineRule="auto"/>
        <w:rPr>
          <w:rFonts w:cstheme="minorHAnsi"/>
        </w:rPr>
      </w:pPr>
      <w:r w:rsidRPr="001220FE">
        <w:rPr>
          <w:rFonts w:cstheme="minorHAnsi"/>
        </w:rPr>
        <w:t xml:space="preserve">This Management Plan was developed in collaboration with, and on behalf of, the World Heritage Site Steering </w:t>
      </w:r>
      <w:r w:rsidRPr="00F47980">
        <w:rPr>
          <w:rFonts w:cstheme="minorHAnsi"/>
        </w:rPr>
        <w:t>Group and the State Party representative in Northern Ireland, the Northern Ireland Environment Agency (</w:t>
      </w:r>
      <w:hyperlink r:id="rId18" w:history="1">
        <w:r w:rsidRPr="00F47980">
          <w:rPr>
            <w:rStyle w:val="Hyperlink"/>
            <w:rFonts w:cstheme="minorHAnsi"/>
            <w:color w:val="auto"/>
          </w:rPr>
          <w:t>NIEA</w:t>
        </w:r>
      </w:hyperlink>
      <w:r w:rsidRPr="00F47980">
        <w:rPr>
          <w:rFonts w:cstheme="minorHAnsi"/>
        </w:rPr>
        <w:t>).</w:t>
      </w:r>
      <w:r w:rsidR="00F47980" w:rsidRPr="00F47980">
        <w:rPr>
          <w:rFonts w:cstheme="minorHAnsi"/>
        </w:rPr>
        <w:t xml:space="preserve"> It spans 2021 – 2027.</w:t>
      </w:r>
    </w:p>
    <w:p w14:paraId="72ABF936" w14:textId="54B76A82" w:rsidR="00DF4F91" w:rsidRPr="001220FE" w:rsidRDefault="00DF4F91" w:rsidP="001C6D46">
      <w:pPr>
        <w:autoSpaceDE w:val="0"/>
        <w:autoSpaceDN w:val="0"/>
        <w:adjustRightInd w:val="0"/>
        <w:spacing w:after="0" w:line="240" w:lineRule="auto"/>
        <w:rPr>
          <w:rFonts w:cstheme="minorHAnsi"/>
        </w:rPr>
      </w:pPr>
      <w:r w:rsidRPr="001220FE">
        <w:rPr>
          <w:rFonts w:cstheme="minorHAnsi"/>
        </w:rPr>
        <w:t>Causeway Coast and Glens Heritage Trust (</w:t>
      </w:r>
      <w:hyperlink r:id="rId19" w:history="1">
        <w:r w:rsidRPr="00641ED4">
          <w:rPr>
            <w:rStyle w:val="Hyperlink"/>
            <w:rFonts w:cstheme="minorHAnsi"/>
          </w:rPr>
          <w:t>CCGHT</w:t>
        </w:r>
      </w:hyperlink>
      <w:r w:rsidRPr="001220FE">
        <w:rPr>
          <w:rFonts w:cstheme="minorHAnsi"/>
        </w:rPr>
        <w:t xml:space="preserve">), who act as Secretariat for the Steering Group, produced this Plan and delivered a programme of consultation as part of its development. Consultation was completed with a variety of stakeholders including with Steering Group members, public bodies, agencies, organisations and the public. A summary can be found on the </w:t>
      </w:r>
      <w:hyperlink r:id="rId20" w:history="1">
        <w:r w:rsidR="00631522" w:rsidRPr="009D326E">
          <w:rPr>
            <w:rStyle w:val="Hyperlink"/>
            <w:rFonts w:cstheme="minorHAnsi"/>
          </w:rPr>
          <w:t xml:space="preserve">WHS </w:t>
        </w:r>
        <w:r w:rsidRPr="009D326E">
          <w:rPr>
            <w:rStyle w:val="Hyperlink"/>
            <w:rFonts w:cstheme="minorHAnsi"/>
          </w:rPr>
          <w:t>website</w:t>
        </w:r>
      </w:hyperlink>
      <w:r w:rsidRPr="001220FE">
        <w:rPr>
          <w:rFonts w:cstheme="minorHAnsi"/>
        </w:rPr>
        <w:t>.</w:t>
      </w:r>
    </w:p>
    <w:p w14:paraId="49695BEE" w14:textId="689AB5C4" w:rsidR="003C4B9B" w:rsidRPr="00243C63" w:rsidRDefault="005E1053" w:rsidP="001C6D46">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9504" behindDoc="1" locked="0" layoutInCell="1" allowOverlap="1" wp14:anchorId="57B89023" wp14:editId="324D7CAC">
            <wp:simplePos x="0" y="0"/>
            <wp:positionH relativeFrom="column">
              <wp:posOffset>3269615</wp:posOffset>
            </wp:positionH>
            <wp:positionV relativeFrom="paragraph">
              <wp:posOffset>90170</wp:posOffset>
            </wp:positionV>
            <wp:extent cx="2908935" cy="2158365"/>
            <wp:effectExtent l="0" t="0" r="5715" b="0"/>
            <wp:wrapTight wrapText="bothSides">
              <wp:wrapPolygon edited="0">
                <wp:start x="0" y="0"/>
                <wp:lineTo x="0" y="21352"/>
                <wp:lineTo x="21501" y="213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93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6D56" w14:textId="62D469DB" w:rsidR="008A6CAD" w:rsidRPr="007F7AA2" w:rsidRDefault="00B224D0" w:rsidP="001C6D46">
      <w:pPr>
        <w:autoSpaceDE w:val="0"/>
        <w:autoSpaceDN w:val="0"/>
        <w:adjustRightInd w:val="0"/>
        <w:spacing w:after="0" w:line="240" w:lineRule="auto"/>
        <w:rPr>
          <w:rFonts w:cstheme="minorHAnsi"/>
          <w:b/>
          <w:bCs/>
          <w:color w:val="ED7D31" w:themeColor="accent2"/>
        </w:rPr>
      </w:pPr>
      <w:r>
        <w:rPr>
          <w:rFonts w:cstheme="minorHAnsi"/>
          <w:b/>
          <w:bCs/>
          <w:sz w:val="24"/>
          <w:szCs w:val="24"/>
        </w:rPr>
        <w:t xml:space="preserve">1.4 </w:t>
      </w:r>
      <w:r w:rsidR="00096291" w:rsidRPr="0043064B">
        <w:rPr>
          <w:rFonts w:cstheme="minorHAnsi"/>
          <w:b/>
          <w:bCs/>
          <w:sz w:val="24"/>
          <w:szCs w:val="24"/>
        </w:rPr>
        <w:t xml:space="preserve">World Heritage </w:t>
      </w:r>
      <w:r w:rsidR="0073753C" w:rsidRPr="0043064B">
        <w:rPr>
          <w:rFonts w:cstheme="minorHAnsi"/>
          <w:b/>
          <w:bCs/>
          <w:sz w:val="24"/>
          <w:szCs w:val="24"/>
        </w:rPr>
        <w:t>Guidelines and Monitoring</w:t>
      </w:r>
      <w:r w:rsidR="0073753C" w:rsidRPr="00243C63">
        <w:rPr>
          <w:rFonts w:cstheme="minorHAnsi"/>
          <w:b/>
          <w:bCs/>
        </w:rPr>
        <w:t xml:space="preserve"> </w:t>
      </w:r>
    </w:p>
    <w:p w14:paraId="02BF42C0" w14:textId="0E081F05" w:rsidR="00703CF7" w:rsidRPr="00243C63" w:rsidRDefault="00703CF7" w:rsidP="001C6D46">
      <w:pPr>
        <w:autoSpaceDE w:val="0"/>
        <w:autoSpaceDN w:val="0"/>
        <w:adjustRightInd w:val="0"/>
        <w:spacing w:after="0" w:line="240" w:lineRule="auto"/>
        <w:rPr>
          <w:rFonts w:cstheme="minorHAnsi"/>
          <w:b/>
          <w:bCs/>
        </w:rPr>
      </w:pPr>
    </w:p>
    <w:p w14:paraId="7D7397D1" w14:textId="1876EBEE" w:rsidR="00D62167" w:rsidRPr="00243C63" w:rsidRDefault="00703CF7" w:rsidP="001C6D46">
      <w:pPr>
        <w:autoSpaceDE w:val="0"/>
        <w:autoSpaceDN w:val="0"/>
        <w:adjustRightInd w:val="0"/>
        <w:spacing w:after="0" w:line="240" w:lineRule="auto"/>
        <w:rPr>
          <w:rFonts w:cstheme="minorHAnsi"/>
        </w:rPr>
      </w:pPr>
      <w:r w:rsidRPr="00243C63">
        <w:rPr>
          <w:rFonts w:cstheme="minorHAnsi"/>
        </w:rPr>
        <w:t xml:space="preserve">The World Heritage </w:t>
      </w:r>
      <w:r w:rsidR="00557109" w:rsidRPr="00243C63">
        <w:rPr>
          <w:rFonts w:cstheme="minorHAnsi"/>
        </w:rPr>
        <w:t>C</w:t>
      </w:r>
      <w:r w:rsidR="00557109">
        <w:rPr>
          <w:rFonts w:cstheme="minorHAnsi"/>
        </w:rPr>
        <w:t xml:space="preserve">ommittee </w:t>
      </w:r>
      <w:r w:rsidRPr="00243C63">
        <w:rPr>
          <w:rFonts w:cstheme="minorHAnsi"/>
        </w:rPr>
        <w:t>issues Operational Guidelines</w:t>
      </w:r>
      <w:r w:rsidR="0051609B" w:rsidRPr="00243C63">
        <w:rPr>
          <w:rFonts w:cstheme="minorHAnsi"/>
        </w:rPr>
        <w:t xml:space="preserve">, </w:t>
      </w:r>
      <w:r w:rsidR="0014176C" w:rsidRPr="00243C63">
        <w:rPr>
          <w:rFonts w:cstheme="minorHAnsi"/>
        </w:rPr>
        <w:t>policies,</w:t>
      </w:r>
      <w:r w:rsidR="0051609B" w:rsidRPr="00243C63">
        <w:rPr>
          <w:rFonts w:cstheme="minorHAnsi"/>
        </w:rPr>
        <w:t xml:space="preserve"> and other relevant literature.</w:t>
      </w:r>
      <w:r w:rsidR="00625A8D" w:rsidRPr="00243C63">
        <w:rPr>
          <w:rFonts w:cstheme="minorHAnsi"/>
        </w:rPr>
        <w:t xml:space="preserve"> </w:t>
      </w:r>
      <w:r w:rsidR="00BA2704" w:rsidRPr="00243C63">
        <w:rPr>
          <w:rFonts w:cstheme="minorHAnsi"/>
        </w:rPr>
        <w:t xml:space="preserve">IUCN has developed positions and advice notes on issues </w:t>
      </w:r>
      <w:r w:rsidR="00892C05" w:rsidRPr="00243C63">
        <w:rPr>
          <w:rFonts w:cstheme="minorHAnsi"/>
        </w:rPr>
        <w:t>for</w:t>
      </w:r>
      <w:r w:rsidR="00BA2704" w:rsidRPr="00243C63">
        <w:rPr>
          <w:rFonts w:cstheme="minorHAnsi"/>
        </w:rPr>
        <w:t xml:space="preserve"> natural </w:t>
      </w:r>
      <w:r w:rsidR="00F47980">
        <w:rPr>
          <w:rFonts w:cstheme="minorHAnsi"/>
        </w:rPr>
        <w:t>WHSs</w:t>
      </w:r>
      <w:r w:rsidR="00361C93" w:rsidRPr="00243C63">
        <w:rPr>
          <w:rFonts w:cstheme="minorHAnsi"/>
        </w:rPr>
        <w:t xml:space="preserve">. </w:t>
      </w:r>
      <w:r w:rsidR="008029C8" w:rsidRPr="00243C63">
        <w:rPr>
          <w:rFonts w:cstheme="minorHAnsi"/>
        </w:rPr>
        <w:t xml:space="preserve">The UK </w:t>
      </w:r>
      <w:r w:rsidR="00F938AE" w:rsidRPr="00243C63">
        <w:rPr>
          <w:rFonts w:cstheme="minorHAnsi"/>
        </w:rPr>
        <w:t>Government</w:t>
      </w:r>
      <w:r w:rsidR="008029C8" w:rsidRPr="00243C63">
        <w:rPr>
          <w:rFonts w:cstheme="minorHAnsi"/>
        </w:rPr>
        <w:t xml:space="preserve"> Department </w:t>
      </w:r>
      <w:r w:rsidR="00F938AE" w:rsidRPr="00243C63">
        <w:rPr>
          <w:rFonts w:cstheme="minorHAnsi"/>
        </w:rPr>
        <w:t xml:space="preserve">for Digital, Culture, Media and Sport </w:t>
      </w:r>
      <w:r w:rsidR="002D45D6" w:rsidRPr="00243C63">
        <w:rPr>
          <w:rFonts w:cstheme="minorHAnsi"/>
        </w:rPr>
        <w:t>(</w:t>
      </w:r>
      <w:hyperlink r:id="rId22" w:history="1">
        <w:r w:rsidR="002D45D6" w:rsidRPr="008C3C20">
          <w:rPr>
            <w:rStyle w:val="Hyperlink"/>
            <w:rFonts w:cstheme="minorHAnsi"/>
          </w:rPr>
          <w:t>DCMS</w:t>
        </w:r>
      </w:hyperlink>
      <w:r w:rsidR="002D45D6" w:rsidRPr="00243C63">
        <w:rPr>
          <w:rFonts w:cstheme="minorHAnsi"/>
        </w:rPr>
        <w:t xml:space="preserve">) </w:t>
      </w:r>
      <w:r w:rsidR="00D12B6E" w:rsidRPr="00243C63">
        <w:rPr>
          <w:rFonts w:cstheme="minorHAnsi"/>
        </w:rPr>
        <w:t xml:space="preserve">acts as the </w:t>
      </w:r>
      <w:r w:rsidR="00BA211A" w:rsidRPr="00243C63">
        <w:rPr>
          <w:rFonts w:cstheme="minorHAnsi"/>
        </w:rPr>
        <w:t>UK State Party to the World Heritage Convention and ha</w:t>
      </w:r>
      <w:r w:rsidR="003807CF" w:rsidRPr="00243C63">
        <w:rPr>
          <w:rFonts w:cstheme="minorHAnsi"/>
        </w:rPr>
        <w:t>s issued</w:t>
      </w:r>
      <w:r w:rsidR="00D24526" w:rsidRPr="00243C63">
        <w:rPr>
          <w:rFonts w:cstheme="minorHAnsi"/>
        </w:rPr>
        <w:t xml:space="preserve"> relevant</w:t>
      </w:r>
      <w:r w:rsidR="003807CF" w:rsidRPr="00243C63">
        <w:rPr>
          <w:rFonts w:cstheme="minorHAnsi"/>
        </w:rPr>
        <w:t xml:space="preserve"> reports</w:t>
      </w:r>
      <w:r w:rsidR="00D62167" w:rsidRPr="00243C63">
        <w:rPr>
          <w:rFonts w:cstheme="minorHAnsi"/>
        </w:rPr>
        <w:t xml:space="preserve">. </w:t>
      </w:r>
    </w:p>
    <w:p w14:paraId="4038AB37" w14:textId="0B8C073A" w:rsidR="0073753C" w:rsidRPr="00243C63" w:rsidRDefault="00DE065E" w:rsidP="001C6D46">
      <w:pPr>
        <w:autoSpaceDE w:val="0"/>
        <w:autoSpaceDN w:val="0"/>
        <w:adjustRightInd w:val="0"/>
        <w:spacing w:after="0" w:line="240" w:lineRule="auto"/>
        <w:rPr>
          <w:rFonts w:cstheme="minorHAnsi"/>
        </w:rPr>
      </w:pPr>
      <w:hyperlink r:id="rId23" w:history="1">
        <w:r w:rsidR="00D62167" w:rsidRPr="009F444B">
          <w:rPr>
            <w:rStyle w:val="Hyperlink"/>
            <w:rFonts w:cstheme="minorHAnsi"/>
          </w:rPr>
          <w:t>Historic England</w:t>
        </w:r>
      </w:hyperlink>
      <w:r w:rsidR="00D62167" w:rsidRPr="00243C63">
        <w:rPr>
          <w:rFonts w:cstheme="minorHAnsi"/>
        </w:rPr>
        <w:t xml:space="preserve"> provides advice to UK Government on its obligations relating to world heritage.</w:t>
      </w:r>
      <w:r w:rsidR="008608E1" w:rsidRPr="00243C63">
        <w:rPr>
          <w:rFonts w:cstheme="minorHAnsi"/>
        </w:rPr>
        <w:t xml:space="preserve"> Relevant literature has been </w:t>
      </w:r>
      <w:r w:rsidR="003D45EB" w:rsidRPr="00243C63">
        <w:rPr>
          <w:rFonts w:cstheme="minorHAnsi"/>
        </w:rPr>
        <w:t>reviewed</w:t>
      </w:r>
      <w:r w:rsidR="00C24FCA" w:rsidRPr="00243C63">
        <w:rPr>
          <w:rFonts w:cstheme="minorHAnsi"/>
        </w:rPr>
        <w:t xml:space="preserve"> in the development of this Plan.</w:t>
      </w:r>
    </w:p>
    <w:p w14:paraId="6526E783" w14:textId="208C87C6" w:rsidR="00C24FCA" w:rsidRPr="00243C63" w:rsidRDefault="00C24FCA" w:rsidP="001C6D46">
      <w:pPr>
        <w:autoSpaceDE w:val="0"/>
        <w:autoSpaceDN w:val="0"/>
        <w:adjustRightInd w:val="0"/>
        <w:spacing w:after="0" w:line="240" w:lineRule="auto"/>
        <w:rPr>
          <w:rFonts w:cstheme="minorHAnsi"/>
        </w:rPr>
      </w:pPr>
    </w:p>
    <w:p w14:paraId="3880618D" w14:textId="77777777" w:rsidR="00541148" w:rsidRDefault="00541148" w:rsidP="001C6D46">
      <w:pPr>
        <w:autoSpaceDE w:val="0"/>
        <w:autoSpaceDN w:val="0"/>
        <w:adjustRightInd w:val="0"/>
        <w:spacing w:after="0" w:line="240" w:lineRule="auto"/>
        <w:rPr>
          <w:rFonts w:cstheme="minorHAnsi"/>
          <w:u w:val="single"/>
        </w:rPr>
      </w:pPr>
    </w:p>
    <w:p w14:paraId="7CC4B790" w14:textId="4452D349" w:rsidR="00251DE9" w:rsidRPr="00243C63" w:rsidRDefault="00251DE9" w:rsidP="001C6D46">
      <w:pPr>
        <w:autoSpaceDE w:val="0"/>
        <w:autoSpaceDN w:val="0"/>
        <w:adjustRightInd w:val="0"/>
        <w:spacing w:after="0" w:line="240" w:lineRule="auto"/>
        <w:rPr>
          <w:rFonts w:cstheme="minorHAnsi"/>
          <w:u w:val="single"/>
        </w:rPr>
      </w:pPr>
      <w:r w:rsidRPr="00243C63">
        <w:rPr>
          <w:rFonts w:cstheme="minorHAnsi"/>
          <w:u w:val="single"/>
        </w:rPr>
        <w:t xml:space="preserve">Periodic Reporting </w:t>
      </w:r>
    </w:p>
    <w:p w14:paraId="31B1C8D8" w14:textId="77777777" w:rsidR="00915B0A" w:rsidRPr="00243C63" w:rsidRDefault="00915B0A" w:rsidP="001C6D46">
      <w:pPr>
        <w:autoSpaceDE w:val="0"/>
        <w:autoSpaceDN w:val="0"/>
        <w:adjustRightInd w:val="0"/>
        <w:spacing w:after="0" w:line="240" w:lineRule="auto"/>
        <w:rPr>
          <w:rFonts w:cstheme="minorHAnsi"/>
        </w:rPr>
      </w:pPr>
    </w:p>
    <w:p w14:paraId="768C36F4" w14:textId="2545BFB6" w:rsidR="00331077" w:rsidRPr="00427ECB" w:rsidRDefault="00251DE9" w:rsidP="42C342A3">
      <w:pPr>
        <w:autoSpaceDE w:val="0"/>
        <w:autoSpaceDN w:val="0"/>
        <w:adjustRightInd w:val="0"/>
        <w:spacing w:after="0" w:line="240" w:lineRule="auto"/>
      </w:pPr>
      <w:r w:rsidRPr="42C342A3">
        <w:t>To support the Convention</w:t>
      </w:r>
      <w:r w:rsidR="543B41B7" w:rsidRPr="42C342A3">
        <w:t>,</w:t>
      </w:r>
      <w:r w:rsidRPr="42C342A3">
        <w:t xml:space="preserve"> </w:t>
      </w:r>
      <w:r w:rsidR="00101FA0" w:rsidRPr="42C342A3">
        <w:t xml:space="preserve">the World Heritage Committee co-ordinates a monitoring </w:t>
      </w:r>
      <w:r w:rsidR="000623C6" w:rsidRPr="42C342A3">
        <w:t>exercise</w:t>
      </w:r>
      <w:r w:rsidR="00101FA0" w:rsidRPr="42C342A3">
        <w:t xml:space="preserve"> called Periodic Reporting</w:t>
      </w:r>
      <w:r w:rsidR="00D94F3D" w:rsidRPr="42C342A3">
        <w:t>.</w:t>
      </w:r>
      <w:r w:rsidR="002048B8" w:rsidRPr="42C342A3">
        <w:t xml:space="preserve"> </w:t>
      </w:r>
      <w:r w:rsidR="001F3E64" w:rsidRPr="42C342A3">
        <w:t>T</w:t>
      </w:r>
      <w:r w:rsidR="00427C5B" w:rsidRPr="42C342A3">
        <w:t>wo cycles have been compl</w:t>
      </w:r>
      <w:r w:rsidR="00F51253" w:rsidRPr="42C342A3">
        <w:t>eted</w:t>
      </w:r>
      <w:r w:rsidR="00F47980">
        <w:t>,</w:t>
      </w:r>
      <w:r w:rsidR="002048B8" w:rsidRPr="42C342A3">
        <w:t xml:space="preserve"> in</w:t>
      </w:r>
      <w:r w:rsidR="00F51253" w:rsidRPr="42C342A3">
        <w:t xml:space="preserve"> </w:t>
      </w:r>
      <w:r w:rsidR="0032600B" w:rsidRPr="42C342A3">
        <w:t>2005/2006 and 2013</w:t>
      </w:r>
      <w:r w:rsidR="009B2443" w:rsidRPr="42C342A3">
        <w:t>. A third is expected in 2022-2023.</w:t>
      </w:r>
      <w:r w:rsidR="0032600B" w:rsidRPr="42C342A3">
        <w:t xml:space="preserve"> </w:t>
      </w:r>
      <w:r w:rsidR="00331077" w:rsidRPr="00427ECB">
        <w:t xml:space="preserve">Sites are required to complete </w:t>
      </w:r>
      <w:r w:rsidR="005C517C" w:rsidRPr="00427ECB">
        <w:t xml:space="preserve">a </w:t>
      </w:r>
      <w:r w:rsidR="001A61B8" w:rsidRPr="00427ECB">
        <w:t>report</w:t>
      </w:r>
      <w:r w:rsidR="005C517C" w:rsidRPr="00427ECB">
        <w:t xml:space="preserve"> as part of this process</w:t>
      </w:r>
      <w:r w:rsidR="00482625" w:rsidRPr="00427ECB">
        <w:t xml:space="preserve">. </w:t>
      </w:r>
    </w:p>
    <w:p w14:paraId="2BF9F81C" w14:textId="77777777" w:rsidR="009B2443" w:rsidRPr="00243C63" w:rsidRDefault="009B2443" w:rsidP="001C6D46">
      <w:pPr>
        <w:autoSpaceDE w:val="0"/>
        <w:autoSpaceDN w:val="0"/>
        <w:adjustRightInd w:val="0"/>
        <w:spacing w:after="0" w:line="240" w:lineRule="auto"/>
        <w:rPr>
          <w:rFonts w:cstheme="minorHAnsi"/>
        </w:rPr>
      </w:pPr>
    </w:p>
    <w:p w14:paraId="138D5426" w14:textId="180CAB87" w:rsidR="00B4275B" w:rsidRPr="00243C63" w:rsidRDefault="008D7268" w:rsidP="001C6D46">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Factors identified as affecting the </w:t>
      </w:r>
      <w:r w:rsidR="00836568">
        <w:rPr>
          <w:rFonts w:cstheme="minorHAnsi"/>
          <w:color w:val="808080" w:themeColor="background1" w:themeShade="80"/>
        </w:rPr>
        <w:t>Property</w:t>
      </w:r>
      <w:r w:rsidRPr="00243C63">
        <w:rPr>
          <w:rFonts w:cstheme="minorHAnsi"/>
          <w:color w:val="808080" w:themeColor="background1" w:themeShade="80"/>
        </w:rPr>
        <w:t xml:space="preserve"> </w:t>
      </w:r>
      <w:r w:rsidR="00B4275B" w:rsidRPr="00243C63">
        <w:rPr>
          <w:rFonts w:cstheme="minorHAnsi"/>
          <w:color w:val="808080" w:themeColor="background1" w:themeShade="80"/>
        </w:rPr>
        <w:t xml:space="preserve">in the 2013 </w:t>
      </w:r>
      <w:r w:rsidR="006359F7" w:rsidRPr="00243C63">
        <w:rPr>
          <w:rFonts w:cstheme="minorHAnsi"/>
          <w:color w:val="808080" w:themeColor="background1" w:themeShade="80"/>
        </w:rPr>
        <w:t>Periodic</w:t>
      </w:r>
      <w:r w:rsidR="00FA481B" w:rsidRPr="00243C63">
        <w:rPr>
          <w:rFonts w:cstheme="minorHAnsi"/>
          <w:color w:val="808080" w:themeColor="background1" w:themeShade="80"/>
        </w:rPr>
        <w:t xml:space="preserve"> Report </w:t>
      </w:r>
      <w:r w:rsidR="001A61B8" w:rsidRPr="00243C63">
        <w:rPr>
          <w:rFonts w:cstheme="minorHAnsi"/>
          <w:color w:val="808080" w:themeColor="background1" w:themeShade="80"/>
        </w:rPr>
        <w:t>include.</w:t>
      </w:r>
      <w:r w:rsidR="00B4275B" w:rsidRPr="00243C63">
        <w:rPr>
          <w:rFonts w:cstheme="minorHAnsi"/>
          <w:color w:val="808080" w:themeColor="background1" w:themeShade="80"/>
        </w:rPr>
        <w:t xml:space="preserve"> </w:t>
      </w:r>
    </w:p>
    <w:p w14:paraId="0B2F04C5" w14:textId="1E9D2C1F" w:rsidR="00B4275B" w:rsidRPr="00243C63" w:rsidRDefault="008D7268" w:rsidP="008669C0">
      <w:pPr>
        <w:pStyle w:val="ListParagraph"/>
        <w:numPr>
          <w:ilvl w:val="0"/>
          <w:numId w:val="1"/>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Social/cultural uses of heritage; </w:t>
      </w:r>
      <w:r w:rsidR="00B4275B" w:rsidRPr="00243C63">
        <w:rPr>
          <w:rFonts w:eastAsia="Times New Roman" w:cstheme="minorHAnsi"/>
          <w:color w:val="808080" w:themeColor="background1" w:themeShade="80"/>
          <w:lang w:eastAsia="en-GB"/>
        </w:rPr>
        <w:t>Impacts of Tourism/Visitor/Recreation</w:t>
      </w:r>
    </w:p>
    <w:p w14:paraId="25D6A0AE" w14:textId="65ABBBA2" w:rsidR="00B4275B" w:rsidRPr="00243C63" w:rsidRDefault="008D7268" w:rsidP="008669C0">
      <w:pPr>
        <w:pStyle w:val="ListParagraph"/>
        <w:numPr>
          <w:ilvl w:val="0"/>
          <w:numId w:val="1"/>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Other human activities</w:t>
      </w:r>
      <w:r w:rsidR="006359F7" w:rsidRPr="00243C63">
        <w:rPr>
          <w:rFonts w:cstheme="minorHAnsi"/>
          <w:color w:val="808080" w:themeColor="background1" w:themeShade="80"/>
        </w:rPr>
        <w:t>;</w:t>
      </w:r>
      <w:r w:rsidRPr="00243C63">
        <w:rPr>
          <w:rFonts w:cstheme="minorHAnsi"/>
          <w:color w:val="808080" w:themeColor="background1" w:themeShade="80"/>
        </w:rPr>
        <w:t xml:space="preserve"> </w:t>
      </w:r>
      <w:r w:rsidR="00B4275B" w:rsidRPr="00243C63">
        <w:rPr>
          <w:rFonts w:eastAsia="Times New Roman" w:cstheme="minorHAnsi"/>
          <w:color w:val="808080" w:themeColor="background1" w:themeShade="80"/>
          <w:lang w:eastAsia="en-GB"/>
        </w:rPr>
        <w:t>Illegal Activities</w:t>
      </w:r>
    </w:p>
    <w:p w14:paraId="47F6498D" w14:textId="460EC3EF" w:rsidR="00B4275B" w:rsidRPr="00243C63" w:rsidRDefault="008D7268" w:rsidP="008669C0">
      <w:pPr>
        <w:pStyle w:val="ListParagraph"/>
        <w:numPr>
          <w:ilvl w:val="0"/>
          <w:numId w:val="1"/>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Climate change and severe weather events; </w:t>
      </w:r>
      <w:r w:rsidR="00B4275B" w:rsidRPr="00243C63">
        <w:rPr>
          <w:rFonts w:eastAsia="Times New Roman" w:cstheme="minorHAnsi"/>
          <w:color w:val="808080" w:themeColor="background1" w:themeShade="80"/>
          <w:lang w:eastAsia="en-GB"/>
        </w:rPr>
        <w:t>Storms</w:t>
      </w:r>
      <w:r w:rsidRPr="00243C63">
        <w:rPr>
          <w:rFonts w:eastAsia="Times New Roman" w:cstheme="minorHAnsi"/>
          <w:color w:val="808080" w:themeColor="background1" w:themeShade="80"/>
          <w:lang w:eastAsia="en-GB"/>
        </w:rPr>
        <w:t xml:space="preserve">, </w:t>
      </w:r>
      <w:r w:rsidR="00B4275B" w:rsidRPr="00243C63">
        <w:rPr>
          <w:rFonts w:eastAsia="Times New Roman" w:cstheme="minorHAnsi"/>
          <w:color w:val="808080" w:themeColor="background1" w:themeShade="80"/>
          <w:lang w:eastAsia="en-GB"/>
        </w:rPr>
        <w:t>Flooding</w:t>
      </w:r>
    </w:p>
    <w:p w14:paraId="4E70835C" w14:textId="3FBEE08E" w:rsidR="00B4275B" w:rsidRPr="00243C63" w:rsidRDefault="008D7268" w:rsidP="008669C0">
      <w:pPr>
        <w:pStyle w:val="ListParagraph"/>
        <w:numPr>
          <w:ilvl w:val="0"/>
          <w:numId w:val="1"/>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Sudden ecological or geological events; </w:t>
      </w:r>
      <w:r w:rsidR="00B4275B" w:rsidRPr="00243C63">
        <w:rPr>
          <w:rFonts w:eastAsia="Times New Roman" w:cstheme="minorHAnsi"/>
          <w:color w:val="808080" w:themeColor="background1" w:themeShade="80"/>
          <w:lang w:eastAsia="en-GB"/>
        </w:rPr>
        <w:t>Avalanche/Landslide</w:t>
      </w:r>
    </w:p>
    <w:p w14:paraId="4ABF1CA0" w14:textId="77777777" w:rsidR="00B70AEC" w:rsidRPr="00243C63" w:rsidRDefault="00B70AEC" w:rsidP="00B70AEC">
      <w:pPr>
        <w:autoSpaceDE w:val="0"/>
        <w:autoSpaceDN w:val="0"/>
        <w:adjustRightInd w:val="0"/>
        <w:spacing w:after="0" w:line="240" w:lineRule="auto"/>
        <w:rPr>
          <w:rFonts w:cstheme="minorHAnsi"/>
          <w:color w:val="808080" w:themeColor="background1" w:themeShade="80"/>
        </w:rPr>
      </w:pPr>
    </w:p>
    <w:p w14:paraId="20BA04D6" w14:textId="155706BF" w:rsidR="00B70AEC" w:rsidRDefault="00F17EA1" w:rsidP="001C6D46">
      <w:pPr>
        <w:autoSpaceDE w:val="0"/>
        <w:autoSpaceDN w:val="0"/>
        <w:adjustRightInd w:val="0"/>
        <w:spacing w:after="0" w:line="240" w:lineRule="auto"/>
        <w:rPr>
          <w:rFonts w:cstheme="minorHAnsi"/>
        </w:rPr>
      </w:pPr>
      <w:r w:rsidRPr="00243C63">
        <w:rPr>
          <w:rFonts w:cstheme="minorHAnsi"/>
        </w:rPr>
        <w:lastRenderedPageBreak/>
        <w:t>T</w:t>
      </w:r>
      <w:r w:rsidR="00B70AEC" w:rsidRPr="00243C63">
        <w:rPr>
          <w:rFonts w:cstheme="minorHAnsi"/>
        </w:rPr>
        <w:t>he</w:t>
      </w:r>
      <w:r w:rsidR="008D7268" w:rsidRPr="00243C63">
        <w:rPr>
          <w:rFonts w:cstheme="minorHAnsi"/>
        </w:rPr>
        <w:t xml:space="preserve"> summary</w:t>
      </w:r>
      <w:r w:rsidRPr="00243C63">
        <w:rPr>
          <w:rFonts w:cstheme="minorHAnsi"/>
        </w:rPr>
        <w:t xml:space="preserve"> of management needs</w:t>
      </w:r>
      <w:r w:rsidR="008D7268" w:rsidRPr="00243C63">
        <w:rPr>
          <w:rFonts w:cstheme="minorHAnsi"/>
        </w:rPr>
        <w:t xml:space="preserve"> noted that </w:t>
      </w:r>
      <w:r w:rsidR="008D7268" w:rsidRPr="00243C63">
        <w:rPr>
          <w:rFonts w:cstheme="minorHAnsi"/>
          <w:i/>
          <w:iCs/>
        </w:rPr>
        <w:t>Answers provided have not outlined any serious management need.</w:t>
      </w:r>
      <w:r w:rsidR="00B70AEC" w:rsidRPr="00243C63">
        <w:rPr>
          <w:rFonts w:cstheme="minorHAnsi"/>
        </w:rPr>
        <w:t xml:space="preserve"> </w:t>
      </w:r>
      <w:r w:rsidR="008D7268" w:rsidRPr="00243C63">
        <w:rPr>
          <w:rFonts w:cstheme="minorHAnsi"/>
        </w:rPr>
        <w:t xml:space="preserve">The </w:t>
      </w:r>
      <w:r w:rsidR="00B70AEC" w:rsidRPr="00243C63">
        <w:rPr>
          <w:rFonts w:cstheme="minorHAnsi"/>
        </w:rPr>
        <w:t xml:space="preserve">Steering </w:t>
      </w:r>
      <w:r w:rsidR="00B70AEC" w:rsidRPr="00427ECB">
        <w:rPr>
          <w:rFonts w:cstheme="minorHAnsi"/>
        </w:rPr>
        <w:t>Group</w:t>
      </w:r>
      <w:r w:rsidR="00947D2B" w:rsidRPr="00427ECB">
        <w:rPr>
          <w:rFonts w:cstheme="minorHAnsi"/>
        </w:rPr>
        <w:t xml:space="preserve"> and </w:t>
      </w:r>
      <w:r w:rsidR="00B70AEC" w:rsidRPr="00427ECB">
        <w:rPr>
          <w:rFonts w:cstheme="minorHAnsi"/>
        </w:rPr>
        <w:t xml:space="preserve">specifically </w:t>
      </w:r>
      <w:r w:rsidR="001A7125" w:rsidRPr="00427ECB">
        <w:rPr>
          <w:rFonts w:cstheme="minorHAnsi"/>
        </w:rPr>
        <w:t>the princip</w:t>
      </w:r>
      <w:r w:rsidR="000443B8">
        <w:rPr>
          <w:rFonts w:cstheme="minorHAnsi"/>
        </w:rPr>
        <w:t>a</w:t>
      </w:r>
      <w:r w:rsidR="001A7125" w:rsidRPr="00427ECB">
        <w:rPr>
          <w:rFonts w:cstheme="minorHAnsi"/>
        </w:rPr>
        <w:t xml:space="preserve">l </w:t>
      </w:r>
      <w:r w:rsidR="00836568" w:rsidRPr="00427ECB">
        <w:rPr>
          <w:rFonts w:cstheme="minorHAnsi"/>
        </w:rPr>
        <w:t>Property</w:t>
      </w:r>
      <w:r w:rsidR="00B70AEC" w:rsidRPr="00427ECB">
        <w:rPr>
          <w:rFonts w:cstheme="minorHAnsi"/>
        </w:rPr>
        <w:t xml:space="preserve"> managers the National Trust</w:t>
      </w:r>
      <w:r w:rsidR="00623E99" w:rsidRPr="00427ECB">
        <w:rPr>
          <w:rFonts w:cstheme="minorHAnsi"/>
        </w:rPr>
        <w:t>,</w:t>
      </w:r>
      <w:r w:rsidR="00B70AEC" w:rsidRPr="00427ECB">
        <w:rPr>
          <w:rFonts w:cstheme="minorHAnsi"/>
        </w:rPr>
        <w:t xml:space="preserve"> have </w:t>
      </w:r>
      <w:r w:rsidR="004D369E" w:rsidRPr="00427ECB">
        <w:rPr>
          <w:rFonts w:cstheme="minorHAnsi"/>
        </w:rPr>
        <w:t>acted</w:t>
      </w:r>
      <w:r w:rsidR="00623E99" w:rsidRPr="00427ECB">
        <w:rPr>
          <w:rFonts w:cstheme="minorHAnsi"/>
        </w:rPr>
        <w:t>, where possible, to</w:t>
      </w:r>
      <w:r w:rsidR="00B70AEC" w:rsidRPr="00427ECB">
        <w:rPr>
          <w:rFonts w:cstheme="minorHAnsi"/>
        </w:rPr>
        <w:t xml:space="preserve"> address</w:t>
      </w:r>
      <w:r w:rsidRPr="00427ECB">
        <w:rPr>
          <w:rFonts w:cstheme="minorHAnsi"/>
        </w:rPr>
        <w:t xml:space="preserve"> the</w:t>
      </w:r>
      <w:r w:rsidR="00AA58A4" w:rsidRPr="00427ECB">
        <w:rPr>
          <w:rFonts w:cstheme="minorHAnsi"/>
        </w:rPr>
        <w:t>se</w:t>
      </w:r>
      <w:r w:rsidR="00B70AEC" w:rsidRPr="00427ECB">
        <w:rPr>
          <w:rFonts w:cstheme="minorHAnsi"/>
        </w:rPr>
        <w:t xml:space="preserve"> issues. </w:t>
      </w:r>
    </w:p>
    <w:p w14:paraId="028A3CF4" w14:textId="0C512087" w:rsidR="00B0688F" w:rsidRDefault="00B0688F" w:rsidP="001C6D46">
      <w:pPr>
        <w:autoSpaceDE w:val="0"/>
        <w:autoSpaceDN w:val="0"/>
        <w:adjustRightInd w:val="0"/>
        <w:spacing w:after="0" w:line="240" w:lineRule="auto"/>
        <w:rPr>
          <w:rFonts w:cstheme="minorHAnsi"/>
        </w:rPr>
      </w:pPr>
    </w:p>
    <w:p w14:paraId="021CF115" w14:textId="77777777" w:rsidR="00E1653A" w:rsidRDefault="00E1653A" w:rsidP="001C6D46">
      <w:pPr>
        <w:autoSpaceDE w:val="0"/>
        <w:autoSpaceDN w:val="0"/>
        <w:adjustRightInd w:val="0"/>
        <w:spacing w:after="0" w:line="240" w:lineRule="auto"/>
        <w:rPr>
          <w:rFonts w:cstheme="minorHAnsi"/>
          <w:u w:val="single"/>
        </w:rPr>
      </w:pPr>
    </w:p>
    <w:p w14:paraId="1F59A441" w14:textId="635C47F8" w:rsidR="00B0688F" w:rsidRDefault="00C37A44" w:rsidP="001C6D46">
      <w:pPr>
        <w:autoSpaceDE w:val="0"/>
        <w:autoSpaceDN w:val="0"/>
        <w:adjustRightInd w:val="0"/>
        <w:spacing w:after="0" w:line="240" w:lineRule="auto"/>
        <w:rPr>
          <w:rFonts w:cstheme="minorHAnsi"/>
          <w:u w:val="single"/>
        </w:rPr>
      </w:pPr>
      <w:r>
        <w:rPr>
          <w:rFonts w:cstheme="minorHAnsi"/>
          <w:u w:val="single"/>
        </w:rPr>
        <w:t xml:space="preserve">Reactive Monitoring </w:t>
      </w:r>
    </w:p>
    <w:p w14:paraId="3EFD9FBB" w14:textId="49EBDD42" w:rsidR="00C37A44" w:rsidRDefault="00C37A44" w:rsidP="001C6D46">
      <w:pPr>
        <w:autoSpaceDE w:val="0"/>
        <w:autoSpaceDN w:val="0"/>
        <w:adjustRightInd w:val="0"/>
        <w:spacing w:after="0" w:line="240" w:lineRule="auto"/>
        <w:rPr>
          <w:rFonts w:cstheme="minorHAnsi"/>
        </w:rPr>
      </w:pPr>
    </w:p>
    <w:p w14:paraId="6CB5CFC7" w14:textId="1293741A" w:rsidR="00971554" w:rsidRDefault="00971554" w:rsidP="00971554">
      <w:pPr>
        <w:autoSpaceDE w:val="0"/>
        <w:autoSpaceDN w:val="0"/>
        <w:adjustRightInd w:val="0"/>
        <w:spacing w:after="0" w:line="240" w:lineRule="auto"/>
        <w:rPr>
          <w:rFonts w:cstheme="minorHAnsi"/>
        </w:rPr>
      </w:pPr>
      <w:r w:rsidRPr="00971554">
        <w:rPr>
          <w:rFonts w:cstheme="minorHAnsi"/>
        </w:rPr>
        <w:t>The World Heritage Committee is involved in monitoring the state</w:t>
      </w:r>
      <w:r w:rsidR="00D7311C">
        <w:rPr>
          <w:rFonts w:cstheme="minorHAnsi"/>
        </w:rPr>
        <w:t xml:space="preserve"> </w:t>
      </w:r>
      <w:r w:rsidRPr="00971554">
        <w:rPr>
          <w:rFonts w:cstheme="minorHAnsi"/>
        </w:rPr>
        <w:t xml:space="preserve">of conservation of </w:t>
      </w:r>
      <w:r w:rsidR="00F47980">
        <w:rPr>
          <w:rFonts w:cstheme="minorHAnsi"/>
        </w:rPr>
        <w:t>WHSs</w:t>
      </w:r>
      <w:r w:rsidRPr="00971554">
        <w:rPr>
          <w:rFonts w:cstheme="minorHAnsi"/>
        </w:rPr>
        <w:t>.</w:t>
      </w:r>
      <w:r w:rsidR="009E3100">
        <w:rPr>
          <w:rFonts w:cstheme="minorHAnsi"/>
        </w:rPr>
        <w:t xml:space="preserve"> This mechanism is known as Reactive Monitoring. </w:t>
      </w:r>
      <w:r w:rsidR="0073323F">
        <w:rPr>
          <w:rFonts w:cstheme="minorHAnsi"/>
        </w:rPr>
        <w:br/>
      </w:r>
      <w:r w:rsidRPr="00971554">
        <w:rPr>
          <w:rFonts w:cstheme="minorHAnsi"/>
        </w:rPr>
        <w:t xml:space="preserve">Governments are asked to notify the World Heritage Centre of major events which affect </w:t>
      </w:r>
      <w:r w:rsidR="00113D42">
        <w:rPr>
          <w:rFonts w:cstheme="minorHAnsi"/>
        </w:rPr>
        <w:t xml:space="preserve">Sites or </w:t>
      </w:r>
      <w:r w:rsidRPr="00971554">
        <w:rPr>
          <w:rFonts w:cstheme="minorHAnsi"/>
        </w:rPr>
        <w:t>developments</w:t>
      </w:r>
      <w:r w:rsidR="00113D42">
        <w:rPr>
          <w:rFonts w:cstheme="minorHAnsi"/>
        </w:rPr>
        <w:t>/restorations</w:t>
      </w:r>
      <w:r w:rsidRPr="00971554">
        <w:rPr>
          <w:rFonts w:cstheme="minorHAnsi"/>
        </w:rPr>
        <w:t xml:space="preserve"> which might affect the</w:t>
      </w:r>
      <w:r w:rsidR="00113D42">
        <w:rPr>
          <w:rFonts w:cstheme="minorHAnsi"/>
        </w:rPr>
        <w:t xml:space="preserve"> OUV</w:t>
      </w:r>
      <w:r w:rsidRPr="00971554">
        <w:rPr>
          <w:rFonts w:cstheme="minorHAnsi"/>
        </w:rPr>
        <w:t xml:space="preserve">. </w:t>
      </w:r>
      <w:r w:rsidR="002A63AD">
        <w:rPr>
          <w:rFonts w:cstheme="minorHAnsi"/>
        </w:rPr>
        <w:t>At times t</w:t>
      </w:r>
      <w:r w:rsidRPr="00971554">
        <w:rPr>
          <w:rFonts w:cstheme="minorHAnsi"/>
        </w:rPr>
        <w:t>hird parties</w:t>
      </w:r>
      <w:r w:rsidR="0073323F">
        <w:rPr>
          <w:rFonts w:cstheme="minorHAnsi"/>
        </w:rPr>
        <w:t xml:space="preserve"> </w:t>
      </w:r>
      <w:r w:rsidR="002A63AD">
        <w:rPr>
          <w:rFonts w:cstheme="minorHAnsi"/>
        </w:rPr>
        <w:t xml:space="preserve">contact the World Heritage Centre to raise </w:t>
      </w:r>
      <w:r w:rsidRPr="00971554">
        <w:rPr>
          <w:rFonts w:cstheme="minorHAnsi"/>
        </w:rPr>
        <w:t>concerns</w:t>
      </w:r>
      <w:r w:rsidR="00F47980">
        <w:rPr>
          <w:rFonts w:cstheme="minorHAnsi"/>
        </w:rPr>
        <w:t>.</w:t>
      </w:r>
    </w:p>
    <w:p w14:paraId="3C5E4508" w14:textId="078B16DB" w:rsidR="007B68DC" w:rsidRDefault="007B68DC" w:rsidP="00971554">
      <w:pPr>
        <w:autoSpaceDE w:val="0"/>
        <w:autoSpaceDN w:val="0"/>
        <w:adjustRightInd w:val="0"/>
        <w:spacing w:after="0" w:line="240" w:lineRule="auto"/>
        <w:rPr>
          <w:rFonts w:cstheme="minorHAnsi"/>
        </w:rPr>
      </w:pPr>
    </w:p>
    <w:p w14:paraId="4237DCE6" w14:textId="3DD9D280" w:rsidR="007B68DC" w:rsidRDefault="007B68DC" w:rsidP="007B68DC">
      <w:pPr>
        <w:rPr>
          <w:rFonts w:cstheme="minorHAnsi"/>
        </w:rPr>
      </w:pPr>
      <w:r w:rsidRPr="00243C63">
        <w:rPr>
          <w:rFonts w:cstheme="minorHAnsi"/>
        </w:rPr>
        <w:t xml:space="preserve">DCMS and </w:t>
      </w:r>
      <w:r>
        <w:rPr>
          <w:rFonts w:cstheme="minorHAnsi"/>
        </w:rPr>
        <w:t xml:space="preserve">Historic England </w:t>
      </w:r>
      <w:r w:rsidRPr="00243C63">
        <w:rPr>
          <w:rFonts w:cstheme="minorHAnsi"/>
        </w:rPr>
        <w:t xml:space="preserve">review </w:t>
      </w:r>
      <w:r>
        <w:rPr>
          <w:rFonts w:cstheme="minorHAnsi"/>
        </w:rPr>
        <w:t xml:space="preserve">such </w:t>
      </w:r>
      <w:r w:rsidRPr="00243C63">
        <w:rPr>
          <w:rFonts w:cstheme="minorHAnsi"/>
        </w:rPr>
        <w:t>notifications for UK Properties and decide on whether to submit to the World Heritage Committee.</w:t>
      </w:r>
      <w:r w:rsidRPr="005B17DC">
        <w:t xml:space="preserve"> </w:t>
      </w:r>
      <w:r w:rsidRPr="005B17DC">
        <w:rPr>
          <w:rFonts w:cstheme="minorHAnsi"/>
        </w:rPr>
        <w:t xml:space="preserve">While there is no </w:t>
      </w:r>
      <w:r>
        <w:rPr>
          <w:rFonts w:cstheme="minorHAnsi"/>
        </w:rPr>
        <w:t xml:space="preserve">formal policy </w:t>
      </w:r>
      <w:r w:rsidRPr="005B17DC">
        <w:rPr>
          <w:rFonts w:cstheme="minorHAnsi"/>
        </w:rPr>
        <w:t>or mechanism in the NI planning system which requires this action to be undertaken, NIEA ensures that DCMS is informed in all cases where notification to the World Heritage Committee needs to be considered.</w:t>
      </w:r>
    </w:p>
    <w:p w14:paraId="4CF22925" w14:textId="309850D5" w:rsidR="003162A9" w:rsidRDefault="00971554" w:rsidP="00971554">
      <w:pPr>
        <w:autoSpaceDE w:val="0"/>
        <w:autoSpaceDN w:val="0"/>
        <w:adjustRightInd w:val="0"/>
        <w:spacing w:after="0" w:line="240" w:lineRule="auto"/>
        <w:rPr>
          <w:rFonts w:cstheme="minorHAnsi"/>
        </w:rPr>
      </w:pPr>
      <w:r w:rsidRPr="00971554">
        <w:rPr>
          <w:rFonts w:cstheme="minorHAnsi"/>
        </w:rPr>
        <w:t>The World Heritage Centre</w:t>
      </w:r>
      <w:r w:rsidR="00996597">
        <w:rPr>
          <w:rFonts w:cstheme="minorHAnsi"/>
        </w:rPr>
        <w:t xml:space="preserve"> </w:t>
      </w:r>
      <w:r w:rsidR="009D5DA6">
        <w:rPr>
          <w:rFonts w:cstheme="minorHAnsi"/>
        </w:rPr>
        <w:t xml:space="preserve">often </w:t>
      </w:r>
      <w:r w:rsidRPr="00971554">
        <w:rPr>
          <w:rFonts w:cstheme="minorHAnsi"/>
        </w:rPr>
        <w:t>seek</w:t>
      </w:r>
      <w:r w:rsidR="009D5DA6">
        <w:rPr>
          <w:rFonts w:cstheme="minorHAnsi"/>
        </w:rPr>
        <w:t>s</w:t>
      </w:r>
      <w:r w:rsidRPr="00971554">
        <w:rPr>
          <w:rFonts w:cstheme="minorHAnsi"/>
        </w:rPr>
        <w:t xml:space="preserve"> further information</w:t>
      </w:r>
      <w:r w:rsidR="009D5DA6">
        <w:rPr>
          <w:rFonts w:cstheme="minorHAnsi"/>
        </w:rPr>
        <w:t xml:space="preserve"> </w:t>
      </w:r>
      <w:r w:rsidR="00111DE2">
        <w:rPr>
          <w:rFonts w:cstheme="minorHAnsi"/>
        </w:rPr>
        <w:t>and clarity</w:t>
      </w:r>
      <w:r w:rsidR="00F47980">
        <w:rPr>
          <w:rFonts w:cstheme="minorHAnsi"/>
        </w:rPr>
        <w:t>.</w:t>
      </w:r>
      <w:r w:rsidR="00111DE2">
        <w:rPr>
          <w:rFonts w:cstheme="minorHAnsi"/>
        </w:rPr>
        <w:t xml:space="preserve"> </w:t>
      </w:r>
      <w:r w:rsidR="007F7A17">
        <w:rPr>
          <w:rFonts w:cstheme="minorHAnsi"/>
        </w:rPr>
        <w:t xml:space="preserve">on notifications from </w:t>
      </w:r>
      <w:r w:rsidR="00111DE2">
        <w:rPr>
          <w:rFonts w:cstheme="minorHAnsi"/>
        </w:rPr>
        <w:t>Government</w:t>
      </w:r>
      <w:r w:rsidR="007F7A17">
        <w:rPr>
          <w:rFonts w:cstheme="minorHAnsi"/>
        </w:rPr>
        <w:t xml:space="preserve"> </w:t>
      </w:r>
      <w:r w:rsidR="00111DE2">
        <w:rPr>
          <w:rFonts w:cstheme="minorHAnsi"/>
        </w:rPr>
        <w:t>or</w:t>
      </w:r>
      <w:r w:rsidR="007F7A17">
        <w:rPr>
          <w:rFonts w:cstheme="minorHAnsi"/>
        </w:rPr>
        <w:t xml:space="preserve"> thir</w:t>
      </w:r>
      <w:r w:rsidR="002518BD">
        <w:rPr>
          <w:rFonts w:cstheme="minorHAnsi"/>
        </w:rPr>
        <w:t>d-</w:t>
      </w:r>
      <w:r w:rsidR="007F7A17">
        <w:rPr>
          <w:rFonts w:cstheme="minorHAnsi"/>
        </w:rPr>
        <w:t>party</w:t>
      </w:r>
      <w:r w:rsidR="00111DE2">
        <w:rPr>
          <w:rFonts w:cstheme="minorHAnsi"/>
        </w:rPr>
        <w:t xml:space="preserve"> submissions. </w:t>
      </w:r>
      <w:r w:rsidR="00F10718">
        <w:rPr>
          <w:rFonts w:cstheme="minorHAnsi"/>
        </w:rPr>
        <w:t>DCMS</w:t>
      </w:r>
      <w:r w:rsidR="009720CE">
        <w:rPr>
          <w:rFonts w:cstheme="minorHAnsi"/>
        </w:rPr>
        <w:t xml:space="preserve"> pass on the request to</w:t>
      </w:r>
      <w:r w:rsidRPr="00971554">
        <w:rPr>
          <w:rFonts w:cstheme="minorHAnsi"/>
        </w:rPr>
        <w:t xml:space="preserve"> </w:t>
      </w:r>
      <w:r w:rsidR="00F47980">
        <w:rPr>
          <w:rFonts w:cstheme="minorHAnsi"/>
        </w:rPr>
        <w:t xml:space="preserve">Historic England </w:t>
      </w:r>
      <w:r w:rsidR="009720CE">
        <w:rPr>
          <w:rFonts w:cstheme="minorHAnsi"/>
        </w:rPr>
        <w:t>and NIEA</w:t>
      </w:r>
      <w:r w:rsidRPr="00971554">
        <w:rPr>
          <w:rFonts w:cstheme="minorHAnsi"/>
        </w:rPr>
        <w:t>.</w:t>
      </w:r>
      <w:r w:rsidR="00E55A9B">
        <w:rPr>
          <w:rFonts w:cstheme="minorHAnsi"/>
        </w:rPr>
        <w:t xml:space="preserve"> Th</w:t>
      </w:r>
      <w:r w:rsidR="003162A9">
        <w:rPr>
          <w:rFonts w:cstheme="minorHAnsi"/>
        </w:rPr>
        <w:t xml:space="preserve">e response is </w:t>
      </w:r>
      <w:r w:rsidR="00E55A9B">
        <w:rPr>
          <w:rFonts w:cstheme="minorHAnsi"/>
        </w:rPr>
        <w:t>reviewed by IUC</w:t>
      </w:r>
      <w:r w:rsidR="00225E79">
        <w:rPr>
          <w:rFonts w:cstheme="minorHAnsi"/>
        </w:rPr>
        <w:t>N</w:t>
      </w:r>
      <w:r w:rsidR="00E55A9B">
        <w:rPr>
          <w:rFonts w:cstheme="minorHAnsi"/>
        </w:rPr>
        <w:t xml:space="preserve"> a</w:t>
      </w:r>
      <w:r w:rsidR="00225E79">
        <w:rPr>
          <w:rFonts w:cstheme="minorHAnsi"/>
        </w:rPr>
        <w:t>nd i</w:t>
      </w:r>
      <w:r w:rsidR="003162A9">
        <w:rPr>
          <w:rFonts w:cstheme="minorHAnsi"/>
        </w:rPr>
        <w:t>f</w:t>
      </w:r>
      <w:r w:rsidR="00225E79">
        <w:rPr>
          <w:rFonts w:cstheme="minorHAnsi"/>
        </w:rPr>
        <w:t xml:space="preserve"> deemed necessary </w:t>
      </w:r>
      <w:r w:rsidRPr="00971554">
        <w:rPr>
          <w:rFonts w:cstheme="minorHAnsi"/>
        </w:rPr>
        <w:t>the</w:t>
      </w:r>
      <w:r w:rsidR="00225E79">
        <w:rPr>
          <w:rFonts w:cstheme="minorHAnsi"/>
        </w:rPr>
        <w:t xml:space="preserve"> World Heritage</w:t>
      </w:r>
      <w:r w:rsidRPr="00971554">
        <w:rPr>
          <w:rFonts w:cstheme="minorHAnsi"/>
        </w:rPr>
        <w:t xml:space="preserve"> Centre </w:t>
      </w:r>
      <w:r w:rsidR="003162A9">
        <w:rPr>
          <w:rFonts w:cstheme="minorHAnsi"/>
        </w:rPr>
        <w:t>make</w:t>
      </w:r>
      <w:r w:rsidR="00D7311C">
        <w:rPr>
          <w:rFonts w:cstheme="minorHAnsi"/>
        </w:rPr>
        <w:t xml:space="preserve"> </w:t>
      </w:r>
      <w:r w:rsidRPr="00971554">
        <w:rPr>
          <w:rFonts w:cstheme="minorHAnsi"/>
        </w:rPr>
        <w:t xml:space="preserve">a State of Conservation report to the </w:t>
      </w:r>
      <w:r w:rsidR="00F47980">
        <w:rPr>
          <w:rFonts w:cstheme="minorHAnsi"/>
        </w:rPr>
        <w:t xml:space="preserve">World Heritage Committee’s </w:t>
      </w:r>
      <w:r w:rsidR="00D94428">
        <w:rPr>
          <w:rFonts w:cstheme="minorHAnsi"/>
        </w:rPr>
        <w:t>a</w:t>
      </w:r>
      <w:r w:rsidRPr="00971554">
        <w:rPr>
          <w:rFonts w:cstheme="minorHAnsi"/>
        </w:rPr>
        <w:t>nnual meeting</w:t>
      </w:r>
      <w:r w:rsidR="00F47980">
        <w:rPr>
          <w:rFonts w:cstheme="minorHAnsi"/>
        </w:rPr>
        <w:t>.</w:t>
      </w:r>
    </w:p>
    <w:p w14:paraId="1C898B84" w14:textId="0DB5FE28" w:rsidR="007A6206" w:rsidRDefault="00971554" w:rsidP="00971554">
      <w:pPr>
        <w:autoSpaceDE w:val="0"/>
        <w:autoSpaceDN w:val="0"/>
        <w:adjustRightInd w:val="0"/>
        <w:spacing w:after="0" w:line="240" w:lineRule="auto"/>
        <w:rPr>
          <w:rFonts w:cstheme="minorHAnsi"/>
        </w:rPr>
      </w:pPr>
      <w:r w:rsidRPr="00971554">
        <w:rPr>
          <w:rFonts w:cstheme="minorHAnsi"/>
        </w:rPr>
        <w:t>The Committee can offer advice</w:t>
      </w:r>
      <w:r w:rsidR="007A6206">
        <w:rPr>
          <w:rFonts w:cstheme="minorHAnsi"/>
        </w:rPr>
        <w:t xml:space="preserve">, request further information </w:t>
      </w:r>
      <w:r w:rsidR="00642C8F">
        <w:rPr>
          <w:rFonts w:cstheme="minorHAnsi"/>
        </w:rPr>
        <w:t xml:space="preserve">and </w:t>
      </w:r>
      <w:r w:rsidRPr="00971554">
        <w:rPr>
          <w:rFonts w:cstheme="minorHAnsi"/>
        </w:rPr>
        <w:t>may</w:t>
      </w:r>
      <w:r w:rsidR="006F5548">
        <w:rPr>
          <w:rFonts w:cstheme="minorHAnsi"/>
        </w:rPr>
        <w:t xml:space="preserve"> </w:t>
      </w:r>
      <w:r w:rsidRPr="00971554">
        <w:rPr>
          <w:rFonts w:cstheme="minorHAnsi"/>
        </w:rPr>
        <w:t>consider sending a mission to investigate the issues of concern.</w:t>
      </w:r>
      <w:r w:rsidR="00243D77">
        <w:rPr>
          <w:rFonts w:cstheme="minorHAnsi"/>
        </w:rPr>
        <w:t xml:space="preserve"> I</w:t>
      </w:r>
      <w:r w:rsidR="007A6206">
        <w:rPr>
          <w:rFonts w:cstheme="minorHAnsi"/>
        </w:rPr>
        <w:t>n serious cases a Site</w:t>
      </w:r>
      <w:r w:rsidR="00243D77">
        <w:rPr>
          <w:rFonts w:cstheme="minorHAnsi"/>
        </w:rPr>
        <w:t xml:space="preserve"> can be </w:t>
      </w:r>
      <w:r w:rsidR="002518BD">
        <w:rPr>
          <w:rFonts w:cstheme="minorHAnsi"/>
        </w:rPr>
        <w:t>placed</w:t>
      </w:r>
      <w:r w:rsidR="007A6206">
        <w:rPr>
          <w:rFonts w:cstheme="minorHAnsi"/>
        </w:rPr>
        <w:t xml:space="preserve"> on the World Heritage </w:t>
      </w:r>
      <w:r w:rsidR="002518BD">
        <w:rPr>
          <w:rFonts w:cstheme="minorHAnsi"/>
        </w:rPr>
        <w:t>i</w:t>
      </w:r>
      <w:r w:rsidR="007A6206">
        <w:rPr>
          <w:rFonts w:cstheme="minorHAnsi"/>
        </w:rPr>
        <w:t>n Danger List.</w:t>
      </w:r>
    </w:p>
    <w:p w14:paraId="19E3F7A3" w14:textId="1FE73A01" w:rsidR="00866391" w:rsidRDefault="00F47980" w:rsidP="00971554">
      <w:pPr>
        <w:autoSpaceDE w:val="0"/>
        <w:autoSpaceDN w:val="0"/>
        <w:adjustRightInd w:val="0"/>
        <w:spacing w:after="0" w:line="240" w:lineRule="auto"/>
        <w:rPr>
          <w:rFonts w:cstheme="minorHAnsi"/>
        </w:rPr>
      </w:pPr>
      <w:r>
        <w:rPr>
          <w:rFonts w:cstheme="minorHAnsi"/>
        </w:rPr>
        <w:t>Some i</w:t>
      </w:r>
      <w:r w:rsidR="00866391">
        <w:rPr>
          <w:rFonts w:cstheme="minorHAnsi"/>
        </w:rPr>
        <w:t>ssues</w:t>
      </w:r>
      <w:r>
        <w:rPr>
          <w:rFonts w:cstheme="minorHAnsi"/>
        </w:rPr>
        <w:t xml:space="preserve"> were</w:t>
      </w:r>
      <w:r w:rsidR="002E33C2">
        <w:rPr>
          <w:rFonts w:cstheme="minorHAnsi"/>
        </w:rPr>
        <w:t xml:space="preserve"> identified </w:t>
      </w:r>
      <w:r w:rsidR="007A07B4">
        <w:rPr>
          <w:rFonts w:cstheme="minorHAnsi"/>
        </w:rPr>
        <w:t xml:space="preserve">at the </w:t>
      </w:r>
      <w:r>
        <w:rPr>
          <w:rFonts w:cstheme="minorHAnsi"/>
        </w:rPr>
        <w:t xml:space="preserve">Giant’s </w:t>
      </w:r>
      <w:r w:rsidR="007A07B4">
        <w:rPr>
          <w:rFonts w:cstheme="minorHAnsi"/>
        </w:rPr>
        <w:t>Causeway between 2013 – 2019</w:t>
      </w:r>
      <w:r>
        <w:rPr>
          <w:rFonts w:cstheme="minorHAnsi"/>
        </w:rPr>
        <w:t>.</w:t>
      </w:r>
      <w:r w:rsidR="002E33C2">
        <w:rPr>
          <w:rFonts w:cstheme="minorHAnsi"/>
        </w:rPr>
        <w:t xml:space="preserve"> State of Conse</w:t>
      </w:r>
      <w:r w:rsidR="007A07B4">
        <w:rPr>
          <w:rFonts w:cstheme="minorHAnsi"/>
        </w:rPr>
        <w:t>rv</w:t>
      </w:r>
      <w:r w:rsidR="002E33C2">
        <w:rPr>
          <w:rFonts w:cstheme="minorHAnsi"/>
        </w:rPr>
        <w:t xml:space="preserve">ation Reports </w:t>
      </w:r>
      <w:r w:rsidR="00F67230">
        <w:rPr>
          <w:rFonts w:cstheme="minorHAnsi"/>
        </w:rPr>
        <w:t>w</w:t>
      </w:r>
      <w:r>
        <w:rPr>
          <w:rFonts w:cstheme="minorHAnsi"/>
        </w:rPr>
        <w:t xml:space="preserve">ere produced and considered by the </w:t>
      </w:r>
      <w:r w:rsidR="002E33C2">
        <w:rPr>
          <w:rFonts w:cstheme="minorHAnsi"/>
        </w:rPr>
        <w:t>World H</w:t>
      </w:r>
      <w:r w:rsidR="007A07B4">
        <w:rPr>
          <w:rFonts w:cstheme="minorHAnsi"/>
        </w:rPr>
        <w:t>eri</w:t>
      </w:r>
      <w:r w:rsidR="002E33C2">
        <w:rPr>
          <w:rFonts w:cstheme="minorHAnsi"/>
        </w:rPr>
        <w:t>tage Committee</w:t>
      </w:r>
      <w:r>
        <w:rPr>
          <w:rFonts w:cstheme="minorHAnsi"/>
        </w:rPr>
        <w:t xml:space="preserve"> with </w:t>
      </w:r>
      <w:r w:rsidR="00FA782E">
        <w:rPr>
          <w:rFonts w:cstheme="minorHAnsi"/>
        </w:rPr>
        <w:t>a range of Decisions</w:t>
      </w:r>
      <w:r>
        <w:rPr>
          <w:rFonts w:cstheme="minorHAnsi"/>
        </w:rPr>
        <w:t xml:space="preserve"> made</w:t>
      </w:r>
      <w:r w:rsidR="007A07B4">
        <w:rPr>
          <w:rFonts w:cstheme="minorHAnsi"/>
        </w:rPr>
        <w:t>.</w:t>
      </w:r>
      <w:r w:rsidR="005A78FC">
        <w:rPr>
          <w:rFonts w:cstheme="minorHAnsi"/>
        </w:rPr>
        <w:t xml:space="preserve"> </w:t>
      </w:r>
      <w:r>
        <w:rPr>
          <w:rFonts w:cstheme="minorHAnsi"/>
        </w:rPr>
        <w:t>Note, through</w:t>
      </w:r>
      <w:r w:rsidR="00726FA0">
        <w:rPr>
          <w:rFonts w:cstheme="minorHAnsi"/>
        </w:rPr>
        <w:t xml:space="preserve"> the Action Plan</w:t>
      </w:r>
      <w:r>
        <w:rPr>
          <w:rFonts w:cstheme="minorHAnsi"/>
        </w:rPr>
        <w:t xml:space="preserve"> the Steering Group</w:t>
      </w:r>
      <w:r w:rsidR="00726FA0">
        <w:rPr>
          <w:rFonts w:cstheme="minorHAnsi"/>
        </w:rPr>
        <w:t xml:space="preserve"> seek to further </w:t>
      </w:r>
      <w:r w:rsidR="00B121CB">
        <w:rPr>
          <w:rFonts w:cstheme="minorHAnsi"/>
        </w:rPr>
        <w:t>address</w:t>
      </w:r>
      <w:r w:rsidR="00726FA0">
        <w:rPr>
          <w:rFonts w:cstheme="minorHAnsi"/>
        </w:rPr>
        <w:t xml:space="preserve"> some of the</w:t>
      </w:r>
      <w:r w:rsidR="00B121CB">
        <w:rPr>
          <w:rFonts w:cstheme="minorHAnsi"/>
        </w:rPr>
        <w:t xml:space="preserve"> issues</w:t>
      </w:r>
      <w:r w:rsidR="00B00BEB">
        <w:rPr>
          <w:rFonts w:cstheme="minorHAnsi"/>
        </w:rPr>
        <w:t xml:space="preserve"> e.g. </w:t>
      </w:r>
      <w:r w:rsidR="00B121CB">
        <w:rPr>
          <w:rFonts w:cstheme="minorHAnsi"/>
        </w:rPr>
        <w:t>marine</w:t>
      </w:r>
      <w:r w:rsidR="00B00BEB">
        <w:rPr>
          <w:rFonts w:cstheme="minorHAnsi"/>
        </w:rPr>
        <w:t xml:space="preserve"> energy</w:t>
      </w:r>
      <w:r w:rsidR="00B121CB">
        <w:rPr>
          <w:rFonts w:cstheme="minorHAnsi"/>
        </w:rPr>
        <w:t xml:space="preserve"> licensing boundaries</w:t>
      </w:r>
      <w:r w:rsidR="00FA782E">
        <w:rPr>
          <w:rFonts w:cstheme="minorHAnsi"/>
        </w:rPr>
        <w:t xml:space="preserve"> and </w:t>
      </w:r>
      <w:r>
        <w:rPr>
          <w:rFonts w:cstheme="minorHAnsi"/>
        </w:rPr>
        <w:t xml:space="preserve">2013Advisory Mission </w:t>
      </w:r>
      <w:r w:rsidR="00FA782E">
        <w:rPr>
          <w:rFonts w:cstheme="minorHAnsi"/>
        </w:rPr>
        <w:t>recommendations</w:t>
      </w:r>
      <w:r w:rsidR="00B121CB">
        <w:rPr>
          <w:rFonts w:cstheme="minorHAnsi"/>
        </w:rPr>
        <w:t xml:space="preserve">. </w:t>
      </w:r>
    </w:p>
    <w:p w14:paraId="1C0854A1" w14:textId="06A365AE" w:rsidR="00831CB0" w:rsidRDefault="00831CB0" w:rsidP="00831CB0">
      <w:pPr>
        <w:autoSpaceDE w:val="0"/>
        <w:autoSpaceDN w:val="0"/>
        <w:adjustRightInd w:val="0"/>
        <w:spacing w:after="0" w:line="240" w:lineRule="auto"/>
      </w:pPr>
    </w:p>
    <w:p w14:paraId="458078BC" w14:textId="6124C9A0" w:rsidR="00831CB0" w:rsidRDefault="00831CB0" w:rsidP="00831CB0">
      <w:pPr>
        <w:autoSpaceDE w:val="0"/>
        <w:autoSpaceDN w:val="0"/>
        <w:adjustRightInd w:val="0"/>
        <w:spacing w:after="0" w:line="240" w:lineRule="auto"/>
      </w:pPr>
      <w:r>
        <w:t>Matters included in S</w:t>
      </w:r>
      <w:r w:rsidR="00420A78">
        <w:t>t</w:t>
      </w:r>
      <w:r>
        <w:t>ate of Conservation Reports for the Giant’s Causeway and Ca</w:t>
      </w:r>
      <w:r w:rsidR="002518BD">
        <w:t>useway C</w:t>
      </w:r>
      <w:r>
        <w:t xml:space="preserve">oast WHS 2013 </w:t>
      </w:r>
      <w:r w:rsidR="00D620AD">
        <w:t>–</w:t>
      </w:r>
      <w:r>
        <w:t xml:space="preserve"> 20</w:t>
      </w:r>
      <w:r w:rsidR="00D620AD">
        <w:t>19</w:t>
      </w:r>
      <w:r w:rsidR="009D04D4">
        <w:t xml:space="preserve">. </w:t>
      </w:r>
    </w:p>
    <w:p w14:paraId="04394089" w14:textId="74642C49" w:rsidR="00831CB0" w:rsidRDefault="00831CB0" w:rsidP="00831CB0">
      <w:pPr>
        <w:autoSpaceDE w:val="0"/>
        <w:autoSpaceDN w:val="0"/>
        <w:adjustRightInd w:val="0"/>
        <w:spacing w:after="0" w:line="240" w:lineRule="auto"/>
      </w:pPr>
    </w:p>
    <w:p w14:paraId="6A79F6BD" w14:textId="22207240" w:rsidR="001346D7" w:rsidRDefault="007D1DF8" w:rsidP="008669C0">
      <w:pPr>
        <w:pStyle w:val="ListParagraph"/>
        <w:numPr>
          <w:ilvl w:val="0"/>
          <w:numId w:val="23"/>
        </w:numPr>
        <w:autoSpaceDE w:val="0"/>
        <w:autoSpaceDN w:val="0"/>
        <w:adjustRightInd w:val="0"/>
        <w:spacing w:after="0" w:line="240" w:lineRule="auto"/>
        <w:ind w:left="284" w:hanging="284"/>
        <w:rPr>
          <w:rFonts w:cstheme="minorHAnsi"/>
        </w:rPr>
      </w:pPr>
      <w:r>
        <w:rPr>
          <w:rFonts w:cstheme="minorHAnsi"/>
        </w:rPr>
        <w:t>Go</w:t>
      </w:r>
      <w:r w:rsidR="00DD3DBF">
        <w:rPr>
          <w:rFonts w:cstheme="minorHAnsi"/>
        </w:rPr>
        <w:t>l</w:t>
      </w:r>
      <w:r>
        <w:rPr>
          <w:rFonts w:cstheme="minorHAnsi"/>
        </w:rPr>
        <w:t>f Course</w:t>
      </w:r>
      <w:r w:rsidR="00DD3DBF">
        <w:rPr>
          <w:rFonts w:cstheme="minorHAnsi"/>
        </w:rPr>
        <w:t xml:space="preserve"> Resort</w:t>
      </w:r>
      <w:r>
        <w:rPr>
          <w:rFonts w:cstheme="minorHAnsi"/>
        </w:rPr>
        <w:t xml:space="preserve"> Development</w:t>
      </w:r>
      <w:r w:rsidR="00DD3DBF">
        <w:rPr>
          <w:rFonts w:cstheme="minorHAnsi"/>
        </w:rPr>
        <w:t xml:space="preserve">. </w:t>
      </w:r>
      <w:r w:rsidR="001346D7">
        <w:rPr>
          <w:rFonts w:cstheme="minorHAnsi"/>
        </w:rPr>
        <w:t>Resulted in a mission in 2013</w:t>
      </w:r>
      <w:r w:rsidR="008C2604">
        <w:rPr>
          <w:rFonts w:cstheme="minorHAnsi"/>
        </w:rPr>
        <w:t xml:space="preserve">. A suite of recommendations </w:t>
      </w:r>
      <w:r w:rsidR="001F302E">
        <w:rPr>
          <w:rFonts w:cstheme="minorHAnsi"/>
        </w:rPr>
        <w:t>was</w:t>
      </w:r>
      <w:r w:rsidR="008C2604">
        <w:rPr>
          <w:rFonts w:cstheme="minorHAnsi"/>
        </w:rPr>
        <w:t xml:space="preserve"> </w:t>
      </w:r>
      <w:r w:rsidR="00342CE0">
        <w:rPr>
          <w:rFonts w:cstheme="minorHAnsi"/>
        </w:rPr>
        <w:t>proposed. O</w:t>
      </w:r>
      <w:r w:rsidR="008C2604">
        <w:rPr>
          <w:rFonts w:cstheme="minorHAnsi"/>
        </w:rPr>
        <w:t xml:space="preserve">ne resulted in </w:t>
      </w:r>
      <w:r w:rsidR="001F302E">
        <w:rPr>
          <w:rFonts w:cstheme="minorHAnsi"/>
        </w:rPr>
        <w:t xml:space="preserve">a request </w:t>
      </w:r>
      <w:r w:rsidR="0068357A">
        <w:rPr>
          <w:rFonts w:cstheme="minorHAnsi"/>
        </w:rPr>
        <w:t>to the World Heritage Committee for a Property Boundary Modification (extension) in 201</w:t>
      </w:r>
      <w:r w:rsidR="00F8129C">
        <w:rPr>
          <w:rFonts w:cstheme="minorHAnsi"/>
        </w:rPr>
        <w:t>5</w:t>
      </w:r>
      <w:r w:rsidR="0068357A">
        <w:rPr>
          <w:rFonts w:cstheme="minorHAnsi"/>
        </w:rPr>
        <w:t>.</w:t>
      </w:r>
      <w:r w:rsidR="001346D7">
        <w:rPr>
          <w:rFonts w:cstheme="minorHAnsi"/>
        </w:rPr>
        <w:t xml:space="preserve"> </w:t>
      </w:r>
      <w:r w:rsidR="0068357A">
        <w:rPr>
          <w:rFonts w:cstheme="minorHAnsi"/>
        </w:rPr>
        <w:t>This was approved</w:t>
      </w:r>
      <w:r w:rsidR="00F8129C">
        <w:rPr>
          <w:rFonts w:cstheme="minorHAnsi"/>
        </w:rPr>
        <w:t xml:space="preserve"> in 2016</w:t>
      </w:r>
      <w:r w:rsidR="0068357A">
        <w:rPr>
          <w:rFonts w:cstheme="minorHAnsi"/>
        </w:rPr>
        <w:t>.</w:t>
      </w:r>
      <w:r w:rsidR="009F1981">
        <w:rPr>
          <w:rFonts w:cstheme="minorHAnsi"/>
        </w:rPr>
        <w:t xml:space="preserve"> The matter is no longer ongoing. </w:t>
      </w:r>
      <w:r w:rsidR="0068357A">
        <w:rPr>
          <w:rFonts w:cstheme="minorHAnsi"/>
        </w:rPr>
        <w:t xml:space="preserve"> </w:t>
      </w:r>
    </w:p>
    <w:p w14:paraId="4203EF1F" w14:textId="1020B610" w:rsidR="007D1DF8" w:rsidRDefault="004D2CB1" w:rsidP="008669C0">
      <w:pPr>
        <w:pStyle w:val="ListParagraph"/>
        <w:numPr>
          <w:ilvl w:val="0"/>
          <w:numId w:val="23"/>
        </w:numPr>
        <w:autoSpaceDE w:val="0"/>
        <w:autoSpaceDN w:val="0"/>
        <w:adjustRightInd w:val="0"/>
        <w:spacing w:after="0" w:line="240" w:lineRule="auto"/>
        <w:ind w:left="284" w:hanging="284"/>
        <w:rPr>
          <w:rFonts w:cstheme="minorHAnsi"/>
        </w:rPr>
      </w:pPr>
      <w:r>
        <w:rPr>
          <w:rFonts w:cstheme="minorHAnsi"/>
        </w:rPr>
        <w:t>P</w:t>
      </w:r>
      <w:r w:rsidRPr="004D2CB1">
        <w:rPr>
          <w:rFonts w:cstheme="minorHAnsi"/>
        </w:rPr>
        <w:t xml:space="preserve">etroleum </w:t>
      </w:r>
      <w:r>
        <w:rPr>
          <w:rFonts w:cstheme="minorHAnsi"/>
        </w:rPr>
        <w:t>E</w:t>
      </w:r>
      <w:r w:rsidRPr="004D2CB1">
        <w:rPr>
          <w:rFonts w:cstheme="minorHAnsi"/>
        </w:rPr>
        <w:t xml:space="preserve">xploration </w:t>
      </w:r>
      <w:r>
        <w:rPr>
          <w:rFonts w:cstheme="minorHAnsi"/>
        </w:rPr>
        <w:t>L</w:t>
      </w:r>
      <w:r w:rsidRPr="004D2CB1">
        <w:rPr>
          <w:rFonts w:cstheme="minorHAnsi"/>
        </w:rPr>
        <w:t>icense</w:t>
      </w:r>
      <w:r>
        <w:rPr>
          <w:rFonts w:cstheme="minorHAnsi"/>
        </w:rPr>
        <w:t xml:space="preserve">. </w:t>
      </w:r>
      <w:r w:rsidR="00A1607F">
        <w:rPr>
          <w:rFonts w:cstheme="minorHAnsi"/>
        </w:rPr>
        <w:t>A</w:t>
      </w:r>
      <w:r w:rsidR="00684025">
        <w:rPr>
          <w:rFonts w:cstheme="minorHAnsi"/>
        </w:rPr>
        <w:t>n exploration</w:t>
      </w:r>
      <w:r w:rsidR="00A1607F">
        <w:rPr>
          <w:rFonts w:cstheme="minorHAnsi"/>
        </w:rPr>
        <w:t xml:space="preserve"> license granted to a private company included the World Heritage Site</w:t>
      </w:r>
      <w:r w:rsidR="00A229D8">
        <w:rPr>
          <w:rFonts w:cstheme="minorHAnsi"/>
        </w:rPr>
        <w:t xml:space="preserve"> 2011 - 2015</w:t>
      </w:r>
      <w:r w:rsidR="00A1607F">
        <w:rPr>
          <w:rFonts w:cstheme="minorHAnsi"/>
        </w:rPr>
        <w:t xml:space="preserve">. </w:t>
      </w:r>
      <w:r w:rsidR="009F1981">
        <w:rPr>
          <w:rFonts w:cstheme="minorHAnsi"/>
        </w:rPr>
        <w:t xml:space="preserve">The license </w:t>
      </w:r>
      <w:r w:rsidR="00A229D8">
        <w:rPr>
          <w:rFonts w:cstheme="minorHAnsi"/>
        </w:rPr>
        <w:t xml:space="preserve">has </w:t>
      </w:r>
      <w:r w:rsidR="00F47980">
        <w:rPr>
          <w:rFonts w:cstheme="minorHAnsi"/>
        </w:rPr>
        <w:t>ended,</w:t>
      </w:r>
      <w:r w:rsidR="00A229D8">
        <w:rPr>
          <w:rFonts w:cstheme="minorHAnsi"/>
        </w:rPr>
        <w:t xml:space="preserve"> </w:t>
      </w:r>
      <w:r w:rsidR="009F1981">
        <w:rPr>
          <w:rFonts w:cstheme="minorHAnsi"/>
        </w:rPr>
        <w:t>and no</w:t>
      </w:r>
      <w:r w:rsidR="00030918">
        <w:rPr>
          <w:rFonts w:cstheme="minorHAnsi"/>
        </w:rPr>
        <w:t xml:space="preserve"> work was proposed or </w:t>
      </w:r>
      <w:r w:rsidR="001735A7">
        <w:rPr>
          <w:rFonts w:cstheme="minorHAnsi"/>
        </w:rPr>
        <w:t>occurred</w:t>
      </w:r>
      <w:r w:rsidR="00030918">
        <w:rPr>
          <w:rFonts w:cstheme="minorHAnsi"/>
        </w:rPr>
        <w:t xml:space="preserve"> within the Site. </w:t>
      </w:r>
      <w:r w:rsidR="00F47980">
        <w:rPr>
          <w:rFonts w:cstheme="minorHAnsi"/>
        </w:rPr>
        <w:t>The</w:t>
      </w:r>
      <w:r w:rsidR="003C0B30">
        <w:rPr>
          <w:rFonts w:cstheme="minorHAnsi"/>
        </w:rPr>
        <w:t xml:space="preserve"> Steering Group continue to</w:t>
      </w:r>
      <w:r w:rsidR="0090241B">
        <w:rPr>
          <w:rFonts w:cstheme="minorHAnsi"/>
        </w:rPr>
        <w:t xml:space="preserve"> address this matter </w:t>
      </w:r>
      <w:r w:rsidR="00F47980">
        <w:rPr>
          <w:rFonts w:cstheme="minorHAnsi"/>
        </w:rPr>
        <w:t>via</w:t>
      </w:r>
      <w:r w:rsidR="007F23BC">
        <w:rPr>
          <w:rFonts w:cstheme="minorHAnsi"/>
        </w:rPr>
        <w:t xml:space="preserve"> the Action </w:t>
      </w:r>
      <w:r w:rsidR="00F47980">
        <w:rPr>
          <w:rFonts w:cstheme="minorHAnsi"/>
        </w:rPr>
        <w:t>P</w:t>
      </w:r>
      <w:r w:rsidR="007F23BC">
        <w:rPr>
          <w:rFonts w:cstheme="minorHAnsi"/>
        </w:rPr>
        <w:t>lan</w:t>
      </w:r>
      <w:r w:rsidR="00F47980">
        <w:rPr>
          <w:rFonts w:cstheme="minorHAnsi"/>
        </w:rPr>
        <w:t>.</w:t>
      </w:r>
    </w:p>
    <w:p w14:paraId="6F27E868" w14:textId="7F2A6EA9" w:rsidR="00F8525C" w:rsidRPr="007D1DF8" w:rsidRDefault="000A0D7A" w:rsidP="008669C0">
      <w:pPr>
        <w:pStyle w:val="ListParagraph"/>
        <w:numPr>
          <w:ilvl w:val="0"/>
          <w:numId w:val="23"/>
        </w:numPr>
        <w:autoSpaceDE w:val="0"/>
        <w:autoSpaceDN w:val="0"/>
        <w:adjustRightInd w:val="0"/>
        <w:spacing w:after="0" w:line="240" w:lineRule="auto"/>
        <w:ind w:left="284" w:hanging="284"/>
        <w:rPr>
          <w:rFonts w:cstheme="minorHAnsi"/>
        </w:rPr>
      </w:pPr>
      <w:r>
        <w:rPr>
          <w:rFonts w:cstheme="minorHAnsi"/>
        </w:rPr>
        <w:t>Carparking</w:t>
      </w:r>
      <w:r w:rsidR="00422D35">
        <w:rPr>
          <w:rFonts w:cstheme="minorHAnsi"/>
        </w:rPr>
        <w:t xml:space="preserve"> </w:t>
      </w:r>
      <w:r w:rsidR="00596923">
        <w:rPr>
          <w:rFonts w:cstheme="minorHAnsi"/>
        </w:rPr>
        <w:t xml:space="preserve">development </w:t>
      </w:r>
      <w:r w:rsidR="00422D35">
        <w:rPr>
          <w:rFonts w:cstheme="minorHAnsi"/>
        </w:rPr>
        <w:t xml:space="preserve">and road realignment in the vicinity of the WHS. </w:t>
      </w:r>
      <w:r w:rsidR="00541881">
        <w:rPr>
          <w:rFonts w:cstheme="minorHAnsi"/>
        </w:rPr>
        <w:t>In 2017 t</w:t>
      </w:r>
      <w:r w:rsidR="00422D35">
        <w:rPr>
          <w:rFonts w:cstheme="minorHAnsi"/>
        </w:rPr>
        <w:t xml:space="preserve">he </w:t>
      </w:r>
      <w:r w:rsidR="00A61377">
        <w:rPr>
          <w:rFonts w:cstheme="minorHAnsi"/>
        </w:rPr>
        <w:t xml:space="preserve">State </w:t>
      </w:r>
      <w:r>
        <w:rPr>
          <w:rFonts w:cstheme="minorHAnsi"/>
        </w:rPr>
        <w:t>P</w:t>
      </w:r>
      <w:r w:rsidR="00A61377">
        <w:rPr>
          <w:rFonts w:cstheme="minorHAnsi"/>
        </w:rPr>
        <w:t>arty notified the Centre of a Proposal of Application Notice (PAN)</w:t>
      </w:r>
      <w:r>
        <w:rPr>
          <w:rFonts w:cstheme="minorHAnsi"/>
        </w:rPr>
        <w:t xml:space="preserve"> for</w:t>
      </w:r>
      <w:r w:rsidR="00596923">
        <w:rPr>
          <w:rFonts w:cstheme="minorHAnsi"/>
        </w:rPr>
        <w:t xml:space="preserve"> carparking and road </w:t>
      </w:r>
      <w:r w:rsidR="00541881">
        <w:rPr>
          <w:rFonts w:cstheme="minorHAnsi"/>
        </w:rPr>
        <w:t>realignment</w:t>
      </w:r>
      <w:r w:rsidR="00596923">
        <w:rPr>
          <w:rFonts w:cstheme="minorHAnsi"/>
        </w:rPr>
        <w:t xml:space="preserve"> </w:t>
      </w:r>
      <w:r w:rsidR="00541881">
        <w:rPr>
          <w:rFonts w:cstheme="minorHAnsi"/>
        </w:rPr>
        <w:t>close to the Site</w:t>
      </w:r>
      <w:r w:rsidR="00A61377">
        <w:rPr>
          <w:rFonts w:cstheme="minorHAnsi"/>
        </w:rPr>
        <w:t xml:space="preserve">. </w:t>
      </w:r>
      <w:r w:rsidR="00CF751E">
        <w:rPr>
          <w:rFonts w:cstheme="minorHAnsi"/>
        </w:rPr>
        <w:t xml:space="preserve">To date no </w:t>
      </w:r>
      <w:r w:rsidR="001A53A8">
        <w:rPr>
          <w:rFonts w:cstheme="minorHAnsi"/>
        </w:rPr>
        <w:t>formal planning application has been submitted</w:t>
      </w:r>
      <w:r w:rsidR="00F02585">
        <w:rPr>
          <w:rFonts w:cstheme="minorHAnsi"/>
        </w:rPr>
        <w:t>.</w:t>
      </w:r>
    </w:p>
    <w:p w14:paraId="121BAE9B" w14:textId="7519EAC7" w:rsidR="00CC1A2B" w:rsidRDefault="00CC1A2B" w:rsidP="001C6D46">
      <w:pPr>
        <w:autoSpaceDE w:val="0"/>
        <w:autoSpaceDN w:val="0"/>
        <w:adjustRightInd w:val="0"/>
        <w:spacing w:after="0" w:line="240" w:lineRule="auto"/>
        <w:rPr>
          <w:rFonts w:cstheme="minorHAnsi"/>
        </w:rPr>
      </w:pPr>
    </w:p>
    <w:p w14:paraId="7E5C5939" w14:textId="07A87895" w:rsidR="00EE7BC0" w:rsidRPr="00EE7BC0" w:rsidRDefault="00EE7BC0" w:rsidP="00EE7BC0">
      <w:pPr>
        <w:rPr>
          <w:rFonts w:cstheme="minorHAnsi"/>
          <w:u w:val="single"/>
        </w:rPr>
      </w:pPr>
      <w:r w:rsidRPr="00EE7BC0">
        <w:rPr>
          <w:rFonts w:cstheme="minorHAnsi"/>
          <w:u w:val="single"/>
        </w:rPr>
        <w:t>IUCN Advisory Mission 2013</w:t>
      </w:r>
    </w:p>
    <w:p w14:paraId="71762B37" w14:textId="3967C3B6" w:rsidR="00EE7BC0" w:rsidRDefault="00EE7BC0" w:rsidP="00EE7BC0">
      <w:pPr>
        <w:rPr>
          <w:rFonts w:cstheme="minorHAnsi"/>
        </w:rPr>
      </w:pPr>
      <w:r>
        <w:rPr>
          <w:rFonts w:cstheme="minorHAnsi"/>
        </w:rPr>
        <w:t xml:space="preserve">In early February 2012 </w:t>
      </w:r>
      <w:r w:rsidRPr="006C1B0D">
        <w:rPr>
          <w:rFonts w:cstheme="minorHAnsi"/>
        </w:rPr>
        <w:t>the DOE NI (NIEA)</w:t>
      </w:r>
      <w:r>
        <w:rPr>
          <w:rFonts w:cstheme="minorHAnsi"/>
        </w:rPr>
        <w:t xml:space="preserve"> informed the World Heritage Centre </w:t>
      </w:r>
      <w:r w:rsidR="00DA4B11">
        <w:rPr>
          <w:rFonts w:cstheme="minorHAnsi"/>
        </w:rPr>
        <w:t xml:space="preserve">of </w:t>
      </w:r>
      <w:r w:rsidR="00DA4B11" w:rsidRPr="00243C63">
        <w:rPr>
          <w:rFonts w:cstheme="minorHAnsi"/>
        </w:rPr>
        <w:t xml:space="preserve">a </w:t>
      </w:r>
      <w:r w:rsidR="00DA4B11" w:rsidRPr="00357072">
        <w:rPr>
          <w:rFonts w:cstheme="minorHAnsi"/>
        </w:rPr>
        <w:t xml:space="preserve">proposal for a large-scale golf resort development starting some 550m south of the boundary and within the </w:t>
      </w:r>
      <w:r w:rsidR="00A975EE" w:rsidRPr="00357072">
        <w:rPr>
          <w:rFonts w:cstheme="minorHAnsi"/>
        </w:rPr>
        <w:t>D</w:t>
      </w:r>
      <w:r w:rsidR="00A975EE">
        <w:rPr>
          <w:rFonts w:cstheme="minorHAnsi"/>
        </w:rPr>
        <w:t>istinctive Landscape Setting (D</w:t>
      </w:r>
      <w:r w:rsidR="00DA4B11" w:rsidRPr="00357072">
        <w:rPr>
          <w:rFonts w:cstheme="minorHAnsi"/>
        </w:rPr>
        <w:t>LS</w:t>
      </w:r>
      <w:r w:rsidR="00A975EE">
        <w:rPr>
          <w:rFonts w:cstheme="minorHAnsi"/>
        </w:rPr>
        <w:t>)</w:t>
      </w:r>
      <w:r>
        <w:rPr>
          <w:rFonts w:cstheme="minorHAnsi"/>
        </w:rPr>
        <w:t>. As expected, the Centre requested further information</w:t>
      </w:r>
      <w:r w:rsidR="00A975EE">
        <w:rPr>
          <w:rFonts w:cstheme="minorHAnsi"/>
        </w:rPr>
        <w:t>.</w:t>
      </w:r>
      <w:r>
        <w:rPr>
          <w:rFonts w:cstheme="minorHAnsi"/>
        </w:rPr>
        <w:br/>
        <w:t xml:space="preserve">In late March 2012 planning permission was granted by the </w:t>
      </w:r>
      <w:r w:rsidRPr="00BB32BE">
        <w:rPr>
          <w:rFonts w:cstheme="minorHAnsi"/>
        </w:rPr>
        <w:t>DOE NI Minister</w:t>
      </w:r>
      <w:r w:rsidRPr="00CD6E48">
        <w:rPr>
          <w:rFonts w:cstheme="minorHAnsi"/>
        </w:rPr>
        <w:t>(DOE NI)</w:t>
      </w:r>
      <w:r>
        <w:rPr>
          <w:rFonts w:cstheme="minorHAnsi"/>
        </w:rPr>
        <w:t xml:space="preserve"> who</w:t>
      </w:r>
      <w:r w:rsidRPr="00CD6E48">
        <w:rPr>
          <w:rFonts w:cstheme="minorHAnsi"/>
        </w:rPr>
        <w:t xml:space="preserve"> was in charge of development planning decisions as well as having overall responsibility for natural heritage in Northern Ireland.</w:t>
      </w:r>
      <w:r>
        <w:rPr>
          <w:rFonts w:cstheme="minorHAnsi"/>
        </w:rPr>
        <w:t xml:space="preserve"> The Minister </w:t>
      </w:r>
      <w:r w:rsidRPr="00BB32BE">
        <w:rPr>
          <w:rFonts w:cstheme="minorHAnsi"/>
        </w:rPr>
        <w:t>decided th</w:t>
      </w:r>
      <w:r>
        <w:rPr>
          <w:rFonts w:cstheme="minorHAnsi"/>
        </w:rPr>
        <w:t>e</w:t>
      </w:r>
      <w:r w:rsidRPr="00BB32BE">
        <w:rPr>
          <w:rFonts w:cstheme="minorHAnsi"/>
        </w:rPr>
        <w:t xml:space="preserve"> economic and tourism benefits qualified as </w:t>
      </w:r>
      <w:r w:rsidRPr="00BB32BE">
        <w:rPr>
          <w:rFonts w:cstheme="minorHAnsi"/>
        </w:rPr>
        <w:lastRenderedPageBreak/>
        <w:t>exceptional circumstances and the potential benefits outweighed the adverse impact on the landscape</w:t>
      </w:r>
      <w:r>
        <w:rPr>
          <w:rFonts w:cstheme="minorHAnsi"/>
        </w:rPr>
        <w:t xml:space="preserve">. </w:t>
      </w:r>
      <w:r w:rsidRPr="00AF3065">
        <w:rPr>
          <w:rFonts w:cstheme="minorHAnsi"/>
        </w:rPr>
        <w:t>The National Trust objected to the proposed development and challenged the Ministers’ decision, calling for a judicial review. This was not granted.</w:t>
      </w:r>
    </w:p>
    <w:p w14:paraId="5D64C6A1" w14:textId="78CF3A81" w:rsidR="00EE7BC0" w:rsidRDefault="00EE7BC0" w:rsidP="00EE7BC0">
      <w:pPr>
        <w:rPr>
          <w:rFonts w:cstheme="minorHAnsi"/>
        </w:rPr>
      </w:pPr>
      <w:r w:rsidRPr="00243C63">
        <w:rPr>
          <w:rFonts w:cstheme="minorHAnsi"/>
        </w:rPr>
        <w:t>The World Heritage Committee considered the matter at its</w:t>
      </w:r>
      <w:r>
        <w:rPr>
          <w:rFonts w:cstheme="minorHAnsi"/>
        </w:rPr>
        <w:t xml:space="preserve"> 2012</w:t>
      </w:r>
      <w:r w:rsidRPr="00243C63">
        <w:rPr>
          <w:rFonts w:cstheme="minorHAnsi"/>
        </w:rPr>
        <w:t xml:space="preserve"> meeting and requested the development be halted until </w:t>
      </w:r>
      <w:r w:rsidRPr="00DE1650">
        <w:rPr>
          <w:rFonts w:cstheme="minorHAnsi"/>
        </w:rPr>
        <w:t xml:space="preserve">its potential impact on the </w:t>
      </w:r>
      <w:r w:rsidR="00A975EE">
        <w:rPr>
          <w:rFonts w:cstheme="minorHAnsi"/>
        </w:rPr>
        <w:t>OUV was</w:t>
      </w:r>
      <w:r w:rsidRPr="00DE1650">
        <w:rPr>
          <w:rFonts w:cstheme="minorHAnsi"/>
        </w:rPr>
        <w:t xml:space="preserve"> assessed. </w:t>
      </w:r>
      <w:r w:rsidRPr="00243C63">
        <w:rPr>
          <w:rFonts w:cstheme="minorHAnsi"/>
        </w:rPr>
        <w:t>(Decision 36 COM 7C).</w:t>
      </w:r>
      <w:r w:rsidR="00DA4B11" w:rsidRPr="00DA4B11">
        <w:rPr>
          <w:rFonts w:cstheme="minorHAnsi"/>
        </w:rPr>
        <w:t xml:space="preserve"> IUCN was invited to conduct an Advisory Mission to assess the overall state of conservation of the Property and provide technical advice on its conservation and heritage-led development.</w:t>
      </w:r>
    </w:p>
    <w:p w14:paraId="45D99789" w14:textId="77777777" w:rsidR="000906D1" w:rsidRDefault="00EE7BC0" w:rsidP="00EE7BC0">
      <w:pPr>
        <w:rPr>
          <w:rFonts w:cstheme="minorHAnsi"/>
        </w:rPr>
      </w:pPr>
      <w:r>
        <w:rPr>
          <w:rFonts w:cstheme="minorHAnsi"/>
        </w:rPr>
        <w:t>During the Advisory Mission</w:t>
      </w:r>
      <w:r w:rsidR="0037647A">
        <w:rPr>
          <w:rFonts w:cstheme="minorHAnsi"/>
        </w:rPr>
        <w:t>,</w:t>
      </w:r>
      <w:r>
        <w:rPr>
          <w:rFonts w:cstheme="minorHAnsi"/>
        </w:rPr>
        <w:t xml:space="preserve"> in February 2013</w:t>
      </w:r>
      <w:r w:rsidR="0037647A">
        <w:rPr>
          <w:rFonts w:cstheme="minorHAnsi"/>
        </w:rPr>
        <w:t>,</w:t>
      </w:r>
      <w:r>
        <w:rPr>
          <w:rFonts w:cstheme="minorHAnsi"/>
        </w:rPr>
        <w:t xml:space="preserve"> an</w:t>
      </w:r>
      <w:r w:rsidRPr="00EE0CE3">
        <w:rPr>
          <w:rFonts w:cstheme="minorHAnsi"/>
        </w:rPr>
        <w:t xml:space="preserve"> IUCN representative met with the Steering Group, NIEA, National Trust and visited the World Heritage Site and surrounding area. </w:t>
      </w:r>
    </w:p>
    <w:p w14:paraId="699E286D" w14:textId="272D7B4C" w:rsidR="00EE7BC0" w:rsidRPr="00EE0CE3" w:rsidRDefault="00A975EE" w:rsidP="00EE7BC0">
      <w:pPr>
        <w:rPr>
          <w:rFonts w:cstheme="minorHAnsi"/>
        </w:rPr>
      </w:pPr>
      <w:r>
        <w:rPr>
          <w:rFonts w:cstheme="minorHAnsi"/>
        </w:rPr>
        <w:t>The</w:t>
      </w:r>
      <w:r w:rsidR="0037647A">
        <w:rPr>
          <w:rFonts w:cstheme="minorHAnsi"/>
        </w:rPr>
        <w:t xml:space="preserve"> report</w:t>
      </w:r>
      <w:r>
        <w:rPr>
          <w:rFonts w:cstheme="minorHAnsi"/>
        </w:rPr>
        <w:t>,</w:t>
      </w:r>
      <w:r w:rsidR="00EE7BC0" w:rsidRPr="00EE0CE3">
        <w:rPr>
          <w:rFonts w:cstheme="minorHAnsi"/>
        </w:rPr>
        <w:t xml:space="preserve"> issued in March 2013</w:t>
      </w:r>
      <w:r>
        <w:rPr>
          <w:rFonts w:cstheme="minorHAnsi"/>
        </w:rPr>
        <w:t>,</w:t>
      </w:r>
      <w:r w:rsidR="000906D1">
        <w:rPr>
          <w:rFonts w:cstheme="minorHAnsi"/>
        </w:rPr>
        <w:t xml:space="preserve"> identified the </w:t>
      </w:r>
      <w:r w:rsidR="00EE7BC0" w:rsidRPr="00EE0CE3">
        <w:rPr>
          <w:rFonts w:cstheme="minorHAnsi"/>
        </w:rPr>
        <w:t>following risks to OUV</w:t>
      </w:r>
      <w:r w:rsidR="00EE7BC0">
        <w:rPr>
          <w:rFonts w:cstheme="minorHAnsi"/>
        </w:rPr>
        <w:t>:</w:t>
      </w:r>
    </w:p>
    <w:p w14:paraId="7381CC6A" w14:textId="77777777" w:rsidR="00EE7BC0" w:rsidRPr="00EE0CE3" w:rsidRDefault="00EE7BC0" w:rsidP="00EE7BC0">
      <w:pPr>
        <w:spacing w:after="0"/>
        <w:rPr>
          <w:rFonts w:cstheme="minorHAnsi"/>
        </w:rPr>
      </w:pPr>
      <w:r w:rsidRPr="00EE0CE3">
        <w:rPr>
          <w:rFonts w:cstheme="minorHAnsi"/>
        </w:rPr>
        <w:t>•</w:t>
      </w:r>
      <w:r>
        <w:rPr>
          <w:rFonts w:cstheme="minorHAnsi"/>
        </w:rPr>
        <w:t xml:space="preserve"> </w:t>
      </w:r>
      <w:r w:rsidRPr="00EE0CE3">
        <w:rPr>
          <w:rFonts w:cstheme="minorHAnsi"/>
        </w:rPr>
        <w:t xml:space="preserve">Damage to the landscape setting through inappropriate development or land use (namely the golf resort development) </w:t>
      </w:r>
    </w:p>
    <w:p w14:paraId="558BF126" w14:textId="77777777" w:rsidR="00EE7BC0" w:rsidRPr="00EE0CE3" w:rsidRDefault="00EE7BC0" w:rsidP="00EE7BC0">
      <w:pPr>
        <w:spacing w:after="0"/>
        <w:rPr>
          <w:rFonts w:cstheme="minorHAnsi"/>
        </w:rPr>
      </w:pPr>
      <w:r w:rsidRPr="00EE0CE3">
        <w:rPr>
          <w:rFonts w:cstheme="minorHAnsi"/>
        </w:rPr>
        <w:t>•</w:t>
      </w:r>
      <w:r>
        <w:rPr>
          <w:rFonts w:cstheme="minorHAnsi"/>
        </w:rPr>
        <w:t xml:space="preserve"> </w:t>
      </w:r>
      <w:r w:rsidRPr="00EE0CE3">
        <w:rPr>
          <w:rFonts w:cstheme="minorHAnsi"/>
        </w:rPr>
        <w:t xml:space="preserve">Attrition of natural features through natural processes such as cliff erosion or sea level change </w:t>
      </w:r>
    </w:p>
    <w:p w14:paraId="74AF1558" w14:textId="77777777" w:rsidR="00EE7BC0" w:rsidRDefault="00EE7BC0" w:rsidP="00EE7BC0">
      <w:pPr>
        <w:spacing w:after="0"/>
        <w:rPr>
          <w:rFonts w:cstheme="minorHAnsi"/>
        </w:rPr>
      </w:pPr>
      <w:r w:rsidRPr="00EE0CE3">
        <w:rPr>
          <w:rFonts w:cstheme="minorHAnsi"/>
        </w:rPr>
        <w:t>•</w:t>
      </w:r>
      <w:r>
        <w:rPr>
          <w:rFonts w:cstheme="minorHAnsi"/>
        </w:rPr>
        <w:t xml:space="preserve"> </w:t>
      </w:r>
      <w:r w:rsidRPr="00EE0CE3">
        <w:rPr>
          <w:rFonts w:cstheme="minorHAnsi"/>
        </w:rPr>
        <w:t xml:space="preserve">Damage to natural features through human impact </w:t>
      </w:r>
    </w:p>
    <w:p w14:paraId="7BD2C94D" w14:textId="77777777" w:rsidR="00EE7BC0" w:rsidRPr="00EE0CE3" w:rsidRDefault="00EE7BC0" w:rsidP="00EE7BC0">
      <w:pPr>
        <w:spacing w:after="0"/>
        <w:rPr>
          <w:rFonts w:cstheme="minorHAnsi"/>
        </w:rPr>
      </w:pPr>
    </w:p>
    <w:p w14:paraId="60818462" w14:textId="30D06FB3" w:rsidR="00EE7BC0" w:rsidRPr="00EE0CE3" w:rsidRDefault="00EE7BC0" w:rsidP="00EE7BC0">
      <w:pPr>
        <w:rPr>
          <w:rFonts w:cstheme="minorHAnsi"/>
        </w:rPr>
      </w:pPr>
      <w:r w:rsidRPr="00EE0CE3">
        <w:rPr>
          <w:rFonts w:cstheme="minorHAnsi"/>
        </w:rPr>
        <w:t xml:space="preserve">The report concluded that ‘the values for which the Property has been inscribed according to criterion </w:t>
      </w:r>
      <w:r w:rsidR="00F47980">
        <w:rPr>
          <w:rFonts w:cstheme="minorHAnsi"/>
        </w:rPr>
        <w:t>Viii</w:t>
      </w:r>
      <w:r w:rsidRPr="00EE0CE3">
        <w:rPr>
          <w:rFonts w:cstheme="minorHAnsi"/>
        </w:rPr>
        <w:t xml:space="preserve">, and which relate to geological phenomena, have been maintained. The cliff exposures and causeway stones, which are key attributes, are not deteriorated. However, the Outstanding Universal Value in terms of the Property’s natural beauty (criterion </w:t>
      </w:r>
      <w:r w:rsidR="00F47980">
        <w:rPr>
          <w:rFonts w:cstheme="minorHAnsi"/>
        </w:rPr>
        <w:t>Vii</w:t>
      </w:r>
      <w:r w:rsidRPr="00EE0CE3">
        <w:rPr>
          <w:rFonts w:cstheme="minorHAnsi"/>
        </w:rPr>
        <w:t xml:space="preserve">) is exposed to threats through planned major development, related land use and changes in the landscape character of the Property’s setting (and proposed buffer zone). The proposed golf development constitutes a threat to the integrity of the Property and its Outstanding Universal Value through an irreversible new landscape and visual impacts that affect the setting of the Property, as well as the damage to the biodiversity which gives the wider landscape its character.’ </w:t>
      </w:r>
    </w:p>
    <w:p w14:paraId="63C095B7" w14:textId="0428EFF6" w:rsidR="00EE7BC0" w:rsidRPr="00EE0CE3" w:rsidRDefault="00EE7BC0" w:rsidP="00EE7BC0">
      <w:pPr>
        <w:rPr>
          <w:rFonts w:cstheme="minorHAnsi"/>
        </w:rPr>
      </w:pPr>
      <w:r w:rsidRPr="00EE0CE3">
        <w:rPr>
          <w:rFonts w:cstheme="minorHAnsi"/>
        </w:rPr>
        <w:t>15 recommendations</w:t>
      </w:r>
      <w:r>
        <w:rPr>
          <w:rFonts w:cstheme="minorHAnsi"/>
        </w:rPr>
        <w:t xml:space="preserve"> accompanied the report (see Appendix </w:t>
      </w:r>
      <w:r w:rsidR="00D03EA4">
        <w:rPr>
          <w:rFonts w:cstheme="minorHAnsi"/>
        </w:rPr>
        <w:t>2</w:t>
      </w:r>
      <w:r>
        <w:rPr>
          <w:rFonts w:cstheme="minorHAnsi"/>
        </w:rPr>
        <w:t>).</w:t>
      </w:r>
      <w:r w:rsidRPr="00EE0CE3">
        <w:rPr>
          <w:rFonts w:cstheme="minorHAnsi"/>
        </w:rPr>
        <w:t xml:space="preserve"> NIEA and the Steering Group</w:t>
      </w:r>
      <w:r>
        <w:rPr>
          <w:rFonts w:cstheme="minorHAnsi"/>
        </w:rPr>
        <w:t xml:space="preserve"> reviewed the recommendations and developed </w:t>
      </w:r>
      <w:r w:rsidRPr="00EE0CE3">
        <w:rPr>
          <w:rFonts w:cstheme="minorHAnsi"/>
        </w:rPr>
        <w:t>10 actions</w:t>
      </w:r>
      <w:r>
        <w:rPr>
          <w:rFonts w:cstheme="minorHAnsi"/>
        </w:rPr>
        <w:t xml:space="preserve"> which were</w:t>
      </w:r>
      <w:r w:rsidRPr="00EE0CE3">
        <w:rPr>
          <w:rFonts w:cstheme="minorHAnsi"/>
        </w:rPr>
        <w:t xml:space="preserve"> added to the existing Action Plan</w:t>
      </w:r>
      <w:r>
        <w:rPr>
          <w:rFonts w:cstheme="minorHAnsi"/>
        </w:rPr>
        <w:t xml:space="preserve"> (see Appendix </w:t>
      </w:r>
      <w:r w:rsidR="00D03EA4">
        <w:rPr>
          <w:rFonts w:cstheme="minorHAnsi"/>
        </w:rPr>
        <w:t>3</w:t>
      </w:r>
      <w:r>
        <w:rPr>
          <w:rFonts w:cstheme="minorHAnsi"/>
        </w:rPr>
        <w:t>).</w:t>
      </w:r>
    </w:p>
    <w:p w14:paraId="6E3C7FD2" w14:textId="6B54C80F" w:rsidR="00EE7BC0" w:rsidRDefault="00EE7BC0" w:rsidP="00EE7BC0">
      <w:pPr>
        <w:rPr>
          <w:rFonts w:cstheme="minorHAnsi"/>
        </w:rPr>
      </w:pPr>
      <w:r>
        <w:rPr>
          <w:rFonts w:cstheme="minorHAnsi"/>
        </w:rPr>
        <w:t xml:space="preserve">This experience sparked debate amongst the Steering Group but proved to reaffirm purpose and focus on ensuring the </w:t>
      </w:r>
      <w:r w:rsidRPr="006B6992">
        <w:rPr>
          <w:rFonts w:cstheme="minorHAnsi"/>
        </w:rPr>
        <w:t xml:space="preserve">OUV and Integrity of the Site </w:t>
      </w:r>
      <w:r>
        <w:rPr>
          <w:rFonts w:cstheme="minorHAnsi"/>
        </w:rPr>
        <w:t>and</w:t>
      </w:r>
      <w:r w:rsidRPr="006B6992">
        <w:rPr>
          <w:rFonts w:cstheme="minorHAnsi"/>
        </w:rPr>
        <w:t xml:space="preserve"> its DLS </w:t>
      </w:r>
      <w:r w:rsidR="00A975EE">
        <w:rPr>
          <w:rFonts w:cstheme="minorHAnsi"/>
        </w:rPr>
        <w:t xml:space="preserve">is </w:t>
      </w:r>
      <w:r>
        <w:rPr>
          <w:rFonts w:cstheme="minorHAnsi"/>
        </w:rPr>
        <w:t>protected. A</w:t>
      </w:r>
      <w:r w:rsidRPr="008A206C">
        <w:t xml:space="preserve"> </w:t>
      </w:r>
      <w:r w:rsidRPr="008A206C">
        <w:rPr>
          <w:rFonts w:cstheme="minorHAnsi"/>
        </w:rPr>
        <w:t xml:space="preserve">Planning Officer </w:t>
      </w:r>
      <w:r>
        <w:rPr>
          <w:rFonts w:cstheme="minorHAnsi"/>
        </w:rPr>
        <w:t xml:space="preserve">now </w:t>
      </w:r>
      <w:r w:rsidRPr="008A206C">
        <w:rPr>
          <w:rFonts w:cstheme="minorHAnsi"/>
        </w:rPr>
        <w:t>sits on the Steerin</w:t>
      </w:r>
      <w:r>
        <w:rPr>
          <w:rFonts w:cstheme="minorHAnsi"/>
        </w:rPr>
        <w:t>g</w:t>
      </w:r>
      <w:r w:rsidRPr="008A206C">
        <w:rPr>
          <w:rFonts w:cstheme="minorHAnsi"/>
        </w:rPr>
        <w:t xml:space="preserve"> Group</w:t>
      </w:r>
      <w:r w:rsidR="00A975EE">
        <w:rPr>
          <w:rFonts w:cstheme="minorHAnsi"/>
        </w:rPr>
        <w:t>.</w:t>
      </w:r>
    </w:p>
    <w:p w14:paraId="22007C2C" w14:textId="2E8BDAC4" w:rsidR="00EE7BC0" w:rsidRDefault="00EE7BC0" w:rsidP="00EE7BC0">
      <w:pPr>
        <w:rPr>
          <w:rFonts w:cstheme="minorHAnsi"/>
        </w:rPr>
      </w:pPr>
      <w:r w:rsidRPr="00EE0CE3">
        <w:rPr>
          <w:rFonts w:cstheme="minorHAnsi"/>
        </w:rPr>
        <w:t>The</w:t>
      </w:r>
      <w:r>
        <w:rPr>
          <w:rFonts w:cstheme="minorHAnsi"/>
        </w:rPr>
        <w:t xml:space="preserve"> golf resort</w:t>
      </w:r>
      <w:r w:rsidRPr="00EE0CE3">
        <w:rPr>
          <w:rFonts w:cstheme="minorHAnsi"/>
        </w:rPr>
        <w:t xml:space="preserve"> development is not being pursued</w:t>
      </w:r>
      <w:r>
        <w:rPr>
          <w:rFonts w:cstheme="minorHAnsi"/>
        </w:rPr>
        <w:t xml:space="preserve">. Planning permission expired in 2017 and the land has changed ownership. </w:t>
      </w:r>
    </w:p>
    <w:p w14:paraId="7E50D730" w14:textId="77777777" w:rsidR="00EE7BC0" w:rsidRPr="00243C63" w:rsidRDefault="00EE7BC0" w:rsidP="001C6D46">
      <w:pPr>
        <w:autoSpaceDE w:val="0"/>
        <w:autoSpaceDN w:val="0"/>
        <w:adjustRightInd w:val="0"/>
        <w:spacing w:after="0" w:line="240" w:lineRule="auto"/>
        <w:rPr>
          <w:rFonts w:cstheme="minorHAnsi"/>
        </w:rPr>
      </w:pPr>
    </w:p>
    <w:p w14:paraId="730D60FF" w14:textId="634F108B" w:rsidR="00331077" w:rsidRPr="00243C63" w:rsidRDefault="00331077" w:rsidP="001C6D46">
      <w:pPr>
        <w:autoSpaceDE w:val="0"/>
        <w:autoSpaceDN w:val="0"/>
        <w:adjustRightInd w:val="0"/>
        <w:spacing w:after="0" w:line="240" w:lineRule="auto"/>
        <w:rPr>
          <w:rFonts w:cstheme="minorHAnsi"/>
        </w:rPr>
      </w:pPr>
    </w:p>
    <w:p w14:paraId="6B3A92B7" w14:textId="465459A9" w:rsidR="00331077" w:rsidRDefault="00331077" w:rsidP="001C6D46">
      <w:pPr>
        <w:autoSpaceDE w:val="0"/>
        <w:autoSpaceDN w:val="0"/>
        <w:adjustRightInd w:val="0"/>
        <w:spacing w:after="0" w:line="240" w:lineRule="auto"/>
        <w:rPr>
          <w:rFonts w:cstheme="minorHAnsi"/>
        </w:rPr>
      </w:pPr>
    </w:p>
    <w:p w14:paraId="2D0074AC" w14:textId="0588C0E1" w:rsidR="00A975EE" w:rsidRDefault="00A975EE" w:rsidP="001C6D46">
      <w:pPr>
        <w:autoSpaceDE w:val="0"/>
        <w:autoSpaceDN w:val="0"/>
        <w:adjustRightInd w:val="0"/>
        <w:spacing w:after="0" w:line="240" w:lineRule="auto"/>
        <w:rPr>
          <w:rFonts w:cstheme="minorHAnsi"/>
        </w:rPr>
      </w:pPr>
    </w:p>
    <w:p w14:paraId="6A5C3BC5" w14:textId="6F6DF212" w:rsidR="00A975EE" w:rsidRDefault="00A975EE" w:rsidP="001C6D46">
      <w:pPr>
        <w:autoSpaceDE w:val="0"/>
        <w:autoSpaceDN w:val="0"/>
        <w:adjustRightInd w:val="0"/>
        <w:spacing w:after="0" w:line="240" w:lineRule="auto"/>
        <w:rPr>
          <w:rFonts w:cstheme="minorHAnsi"/>
        </w:rPr>
      </w:pPr>
    </w:p>
    <w:p w14:paraId="67EC7FE4" w14:textId="76F348A2" w:rsidR="00A975EE" w:rsidRDefault="00A975EE" w:rsidP="001C6D46">
      <w:pPr>
        <w:autoSpaceDE w:val="0"/>
        <w:autoSpaceDN w:val="0"/>
        <w:adjustRightInd w:val="0"/>
        <w:spacing w:after="0" w:line="240" w:lineRule="auto"/>
        <w:rPr>
          <w:rFonts w:cstheme="minorHAnsi"/>
        </w:rPr>
      </w:pPr>
    </w:p>
    <w:p w14:paraId="6E3663E3" w14:textId="37A2F12E" w:rsidR="00A975EE" w:rsidRDefault="00A975EE" w:rsidP="001C6D46">
      <w:pPr>
        <w:autoSpaceDE w:val="0"/>
        <w:autoSpaceDN w:val="0"/>
        <w:adjustRightInd w:val="0"/>
        <w:spacing w:after="0" w:line="240" w:lineRule="auto"/>
        <w:rPr>
          <w:rFonts w:cstheme="minorHAnsi"/>
        </w:rPr>
      </w:pPr>
    </w:p>
    <w:p w14:paraId="010B32FA" w14:textId="25AF5C51" w:rsidR="00A975EE" w:rsidRDefault="00A975EE" w:rsidP="001C6D46">
      <w:pPr>
        <w:autoSpaceDE w:val="0"/>
        <w:autoSpaceDN w:val="0"/>
        <w:adjustRightInd w:val="0"/>
        <w:spacing w:after="0" w:line="240" w:lineRule="auto"/>
        <w:rPr>
          <w:rFonts w:cstheme="minorHAnsi"/>
        </w:rPr>
      </w:pPr>
    </w:p>
    <w:p w14:paraId="53754B72" w14:textId="55DC2659" w:rsidR="00A975EE" w:rsidRDefault="00A975EE" w:rsidP="001C6D46">
      <w:pPr>
        <w:autoSpaceDE w:val="0"/>
        <w:autoSpaceDN w:val="0"/>
        <w:adjustRightInd w:val="0"/>
        <w:spacing w:after="0" w:line="240" w:lineRule="auto"/>
        <w:rPr>
          <w:rFonts w:cstheme="minorHAnsi"/>
        </w:rPr>
      </w:pPr>
    </w:p>
    <w:p w14:paraId="79B802E3" w14:textId="2353C783" w:rsidR="00A975EE" w:rsidRDefault="00A975EE" w:rsidP="001C6D46">
      <w:pPr>
        <w:autoSpaceDE w:val="0"/>
        <w:autoSpaceDN w:val="0"/>
        <w:adjustRightInd w:val="0"/>
        <w:spacing w:after="0" w:line="240" w:lineRule="auto"/>
        <w:rPr>
          <w:rFonts w:cstheme="minorHAnsi"/>
        </w:rPr>
      </w:pPr>
    </w:p>
    <w:p w14:paraId="6019A89B" w14:textId="53662F1B" w:rsidR="00A975EE" w:rsidRDefault="00A975EE" w:rsidP="001C6D46">
      <w:pPr>
        <w:autoSpaceDE w:val="0"/>
        <w:autoSpaceDN w:val="0"/>
        <w:adjustRightInd w:val="0"/>
        <w:spacing w:after="0" w:line="240" w:lineRule="auto"/>
        <w:rPr>
          <w:rFonts w:cstheme="minorHAnsi"/>
        </w:rPr>
      </w:pPr>
    </w:p>
    <w:p w14:paraId="1229EEC3" w14:textId="77777777" w:rsidR="00A975EE" w:rsidRPr="00243C63" w:rsidRDefault="00A975EE" w:rsidP="001C6D46">
      <w:pPr>
        <w:autoSpaceDE w:val="0"/>
        <w:autoSpaceDN w:val="0"/>
        <w:adjustRightInd w:val="0"/>
        <w:spacing w:after="0" w:line="240" w:lineRule="auto"/>
        <w:rPr>
          <w:rFonts w:cstheme="minorHAnsi"/>
        </w:rPr>
      </w:pPr>
    </w:p>
    <w:p w14:paraId="54604D97" w14:textId="15365DD4" w:rsidR="00623E99" w:rsidRPr="00D34085" w:rsidRDefault="00623E99" w:rsidP="008669C0">
      <w:pPr>
        <w:pStyle w:val="ListParagraph"/>
        <w:numPr>
          <w:ilvl w:val="0"/>
          <w:numId w:val="21"/>
        </w:numPr>
        <w:autoSpaceDE w:val="0"/>
        <w:autoSpaceDN w:val="0"/>
        <w:adjustRightInd w:val="0"/>
        <w:spacing w:after="0" w:line="240" w:lineRule="auto"/>
        <w:rPr>
          <w:rFonts w:cstheme="minorHAnsi"/>
          <w:b/>
          <w:bCs/>
          <w:sz w:val="28"/>
          <w:szCs w:val="28"/>
        </w:rPr>
      </w:pPr>
      <w:r w:rsidRPr="00D34085">
        <w:rPr>
          <w:rFonts w:cstheme="minorHAnsi"/>
          <w:b/>
          <w:bCs/>
          <w:sz w:val="28"/>
          <w:szCs w:val="28"/>
        </w:rPr>
        <w:lastRenderedPageBreak/>
        <w:t>The Giant’s Causeway and Causeway Coast World Heritage Site</w:t>
      </w:r>
    </w:p>
    <w:p w14:paraId="0D8D817C" w14:textId="77777777" w:rsidR="00623E99" w:rsidRPr="00243C63" w:rsidRDefault="00623E99" w:rsidP="001C6D46">
      <w:pPr>
        <w:autoSpaceDE w:val="0"/>
        <w:autoSpaceDN w:val="0"/>
        <w:adjustRightInd w:val="0"/>
        <w:spacing w:after="0" w:line="240" w:lineRule="auto"/>
        <w:rPr>
          <w:rFonts w:cstheme="minorHAnsi"/>
        </w:rPr>
      </w:pPr>
    </w:p>
    <w:p w14:paraId="08AD2D8B" w14:textId="00C4C419" w:rsidR="00887EAC" w:rsidRPr="00243C63" w:rsidRDefault="0058032A" w:rsidP="001C6D46">
      <w:pPr>
        <w:autoSpaceDE w:val="0"/>
        <w:autoSpaceDN w:val="0"/>
        <w:adjustRightInd w:val="0"/>
        <w:spacing w:after="0" w:line="240" w:lineRule="auto"/>
        <w:rPr>
          <w:rFonts w:cstheme="minorHAnsi"/>
          <w:b/>
          <w:bCs/>
          <w:color w:val="7030A0"/>
        </w:rPr>
      </w:pPr>
      <w:r>
        <w:rPr>
          <w:rFonts w:cstheme="minorHAnsi"/>
          <w:b/>
          <w:bCs/>
          <w:sz w:val="24"/>
          <w:szCs w:val="24"/>
        </w:rPr>
        <w:t xml:space="preserve">2.1 </w:t>
      </w:r>
      <w:r w:rsidR="00623E99" w:rsidRPr="0043064B">
        <w:rPr>
          <w:rFonts w:cstheme="minorHAnsi"/>
          <w:b/>
          <w:bCs/>
          <w:sz w:val="24"/>
          <w:szCs w:val="24"/>
        </w:rPr>
        <w:t>Site Description</w:t>
      </w:r>
      <w:r w:rsidR="00836228" w:rsidRPr="00243C63">
        <w:rPr>
          <w:rFonts w:cstheme="minorHAnsi"/>
          <w:b/>
          <w:bCs/>
        </w:rPr>
        <w:t xml:space="preserve"> </w:t>
      </w:r>
    </w:p>
    <w:p w14:paraId="76B8E983" w14:textId="77777777" w:rsidR="00887EAC" w:rsidRPr="00243C63" w:rsidRDefault="00887EAC" w:rsidP="001C6D46">
      <w:pPr>
        <w:autoSpaceDE w:val="0"/>
        <w:autoSpaceDN w:val="0"/>
        <w:adjustRightInd w:val="0"/>
        <w:spacing w:after="0" w:line="240" w:lineRule="auto"/>
        <w:rPr>
          <w:rFonts w:cstheme="minorHAnsi"/>
        </w:rPr>
      </w:pPr>
    </w:p>
    <w:p w14:paraId="2EE33363" w14:textId="70B857A1" w:rsidR="00887EAC" w:rsidRPr="00243C63" w:rsidRDefault="00D25FBB" w:rsidP="5577966B">
      <w:pPr>
        <w:autoSpaceDE w:val="0"/>
        <w:autoSpaceDN w:val="0"/>
        <w:adjustRightInd w:val="0"/>
        <w:spacing w:after="0" w:line="240" w:lineRule="auto"/>
      </w:pPr>
      <w:r w:rsidRPr="42C342A3">
        <w:t xml:space="preserve">The Giant’s Causeway and Causeway Coast is a spectacular area of global geological importance </w:t>
      </w:r>
      <w:r w:rsidR="00340E91" w:rsidRPr="42C342A3">
        <w:t>situated on the north coast of County Antrim, Northern Ireland.</w:t>
      </w:r>
      <w:r w:rsidR="00931ECD" w:rsidRPr="42C342A3">
        <w:t xml:space="preserve"> The </w:t>
      </w:r>
      <w:r w:rsidR="00836568" w:rsidRPr="42C342A3">
        <w:t>Property</w:t>
      </w:r>
      <w:r w:rsidR="008B70E5">
        <w:t>,</w:t>
      </w:r>
      <w:r w:rsidR="00931ECD" w:rsidRPr="42C342A3">
        <w:t xml:space="preserve"> </w:t>
      </w:r>
      <w:r w:rsidR="00147242">
        <w:t xml:space="preserve">situated </w:t>
      </w:r>
      <w:r w:rsidR="0057105B">
        <w:t>at the edge of the Antrim Plateau</w:t>
      </w:r>
      <w:r w:rsidR="008B70E5">
        <w:t>,</w:t>
      </w:r>
      <w:r w:rsidR="0057105B">
        <w:t xml:space="preserve"> </w:t>
      </w:r>
      <w:r w:rsidR="00887EAC" w:rsidRPr="42C342A3">
        <w:t>extends approximately 3 kilometres</w:t>
      </w:r>
      <w:r w:rsidR="00623E99" w:rsidRPr="42C342A3">
        <w:t xml:space="preserve"> </w:t>
      </w:r>
      <w:r w:rsidR="00887EAC" w:rsidRPr="42C342A3">
        <w:t>along the coast</w:t>
      </w:r>
      <w:r w:rsidR="00931ECD" w:rsidRPr="42C342A3">
        <w:t xml:space="preserve"> and </w:t>
      </w:r>
      <w:r w:rsidR="002E64F4" w:rsidRPr="42C342A3">
        <w:t>is about</w:t>
      </w:r>
      <w:r w:rsidR="00887EAC" w:rsidRPr="42C342A3">
        <w:t xml:space="preserve"> 0.5 kilometres in width</w:t>
      </w:r>
      <w:r w:rsidR="002E64F4" w:rsidRPr="42C342A3">
        <w:t xml:space="preserve">. The </w:t>
      </w:r>
      <w:r w:rsidR="00836568" w:rsidRPr="42C342A3">
        <w:t>Property</w:t>
      </w:r>
      <w:r w:rsidR="00887EAC" w:rsidRPr="42C342A3">
        <w:t xml:space="preserve"> includ</w:t>
      </w:r>
      <w:r w:rsidR="002E64F4" w:rsidRPr="42C342A3">
        <w:t>es</w:t>
      </w:r>
      <w:r w:rsidR="00887EAC" w:rsidRPr="42C342A3">
        <w:t xml:space="preserve"> </w:t>
      </w:r>
      <w:r w:rsidR="00743CBD" w:rsidRPr="42C342A3">
        <w:t>terrestrial</w:t>
      </w:r>
      <w:r w:rsidR="00887EAC" w:rsidRPr="42C342A3">
        <w:t xml:space="preserve"> and </w:t>
      </w:r>
      <w:r w:rsidR="00743CBD" w:rsidRPr="42C342A3">
        <w:t>marine</w:t>
      </w:r>
      <w:r w:rsidR="00887EAC" w:rsidRPr="42C342A3">
        <w:t xml:space="preserve"> land</w:t>
      </w:r>
      <w:r w:rsidR="00331077" w:rsidRPr="42C342A3">
        <w:t>s</w:t>
      </w:r>
      <w:r w:rsidR="00887EAC" w:rsidRPr="42C342A3">
        <w:t xml:space="preserve">, covering </w:t>
      </w:r>
      <w:r w:rsidR="00743CBD" w:rsidRPr="42C342A3">
        <w:t>7</w:t>
      </w:r>
      <w:r w:rsidR="000D7446" w:rsidRPr="42C342A3">
        <w:t>9</w:t>
      </w:r>
      <w:r w:rsidR="00292136" w:rsidRPr="42C342A3">
        <w:t xml:space="preserve"> hectares </w:t>
      </w:r>
      <w:r w:rsidR="00887EAC" w:rsidRPr="42C342A3">
        <w:t xml:space="preserve">of </w:t>
      </w:r>
      <w:r w:rsidR="00743CBD" w:rsidRPr="42C342A3">
        <w:t>land</w:t>
      </w:r>
      <w:r w:rsidR="00887EAC" w:rsidRPr="42C342A3">
        <w:t xml:space="preserve"> and </w:t>
      </w:r>
      <w:r w:rsidR="00743CBD" w:rsidRPr="42C342A3">
        <w:t>160</w:t>
      </w:r>
      <w:r w:rsidR="00292136" w:rsidRPr="42C342A3">
        <w:t xml:space="preserve"> hectares </w:t>
      </w:r>
      <w:r w:rsidR="00887EAC" w:rsidRPr="42C342A3">
        <w:t xml:space="preserve">of </w:t>
      </w:r>
      <w:r w:rsidR="00655FF1" w:rsidRPr="42C342A3">
        <w:t>sea</w:t>
      </w:r>
      <w:r w:rsidR="00887EAC" w:rsidRPr="42C342A3">
        <w:t>.</w:t>
      </w:r>
      <w:r w:rsidR="00887EAC" w:rsidRPr="42C342A3">
        <w:rPr>
          <w:color w:val="7030A0"/>
        </w:rPr>
        <w:t xml:space="preserve"> </w:t>
      </w:r>
      <w:r w:rsidR="00887EAC" w:rsidRPr="42C342A3">
        <w:t xml:space="preserve">Maps </w:t>
      </w:r>
      <w:r w:rsidR="543B41B7" w:rsidRPr="42C342A3">
        <w:t xml:space="preserve">are </w:t>
      </w:r>
      <w:r w:rsidR="00655FF1" w:rsidRPr="42C342A3">
        <w:t xml:space="preserve">available in </w:t>
      </w:r>
      <w:r w:rsidR="00887EAC" w:rsidRPr="42C342A3">
        <w:t xml:space="preserve">Appendix </w:t>
      </w:r>
      <w:r w:rsidR="008475BC">
        <w:t>9</w:t>
      </w:r>
      <w:r w:rsidR="0067594A" w:rsidRPr="42C342A3">
        <w:t>.</w:t>
      </w:r>
    </w:p>
    <w:p w14:paraId="7A677392" w14:textId="098BF6E9" w:rsidR="00F4784B" w:rsidRPr="004E0F95" w:rsidRDefault="00882081" w:rsidP="001C6D46">
      <w:pPr>
        <w:autoSpaceDE w:val="0"/>
        <w:autoSpaceDN w:val="0"/>
        <w:adjustRightInd w:val="0"/>
        <w:spacing w:after="0" w:line="240" w:lineRule="auto"/>
        <w:rPr>
          <w:rFonts w:cstheme="minorHAnsi"/>
        </w:rPr>
      </w:pPr>
      <w:r w:rsidRPr="00243C63">
        <w:rPr>
          <w:rFonts w:cstheme="minorHAnsi"/>
        </w:rPr>
        <w:t>T</w:t>
      </w:r>
      <w:r w:rsidR="007267B7" w:rsidRPr="00243C63">
        <w:rPr>
          <w:rFonts w:cstheme="minorHAnsi"/>
        </w:rPr>
        <w:t xml:space="preserve">errestrial </w:t>
      </w:r>
      <w:r w:rsidR="007267B7" w:rsidRPr="004E0F95">
        <w:rPr>
          <w:rFonts w:cstheme="minorHAnsi"/>
        </w:rPr>
        <w:t>lands</w:t>
      </w:r>
      <w:r w:rsidR="00601F6E" w:rsidRPr="004E0F95">
        <w:rPr>
          <w:rFonts w:cstheme="minorHAnsi"/>
        </w:rPr>
        <w:t xml:space="preserve">, which are </w:t>
      </w:r>
      <w:r w:rsidR="0088493B" w:rsidRPr="004E0F95">
        <w:rPr>
          <w:rFonts w:cstheme="minorHAnsi"/>
        </w:rPr>
        <w:t xml:space="preserve">somewhat </w:t>
      </w:r>
      <w:r w:rsidR="00601F6E" w:rsidRPr="004E0F95">
        <w:rPr>
          <w:rFonts w:cstheme="minorHAnsi"/>
        </w:rPr>
        <w:t>typical of this stretch of coastline,</w:t>
      </w:r>
      <w:r w:rsidR="007267B7" w:rsidRPr="004E0F95">
        <w:rPr>
          <w:rFonts w:cstheme="minorHAnsi"/>
        </w:rPr>
        <w:t xml:space="preserve"> feature a</w:t>
      </w:r>
      <w:r w:rsidR="00C935B4" w:rsidRPr="004E0F95">
        <w:rPr>
          <w:rFonts w:cstheme="minorHAnsi"/>
        </w:rPr>
        <w:t xml:space="preserve"> distinctive rugged</w:t>
      </w:r>
      <w:r w:rsidR="007267B7" w:rsidRPr="004E0F95">
        <w:rPr>
          <w:rFonts w:cstheme="minorHAnsi"/>
        </w:rPr>
        <w:t xml:space="preserve"> shoreline, rocky outcrops</w:t>
      </w:r>
      <w:r w:rsidR="006D535E">
        <w:rPr>
          <w:rFonts w:cstheme="minorHAnsi"/>
        </w:rPr>
        <w:t xml:space="preserve"> and</w:t>
      </w:r>
      <w:r w:rsidR="00655FA3" w:rsidRPr="004E0F95">
        <w:rPr>
          <w:rFonts w:cstheme="minorHAnsi"/>
        </w:rPr>
        <w:t xml:space="preserve"> a</w:t>
      </w:r>
      <w:r w:rsidR="009F69C3">
        <w:rPr>
          <w:rFonts w:cstheme="minorHAnsi"/>
        </w:rPr>
        <w:t>n array</w:t>
      </w:r>
      <w:r w:rsidR="00655FA3" w:rsidRPr="004E0F95">
        <w:rPr>
          <w:rFonts w:cstheme="minorHAnsi"/>
        </w:rPr>
        <w:t xml:space="preserve"> of geological features</w:t>
      </w:r>
      <w:r w:rsidR="00224D98">
        <w:rPr>
          <w:rFonts w:cstheme="minorHAnsi"/>
        </w:rPr>
        <w:t xml:space="preserve">. </w:t>
      </w:r>
      <w:r w:rsidR="00D6330A">
        <w:rPr>
          <w:rFonts w:cstheme="minorHAnsi"/>
        </w:rPr>
        <w:t>Key features and attributes, as note</w:t>
      </w:r>
      <w:r w:rsidR="00CB366E">
        <w:rPr>
          <w:rFonts w:cstheme="minorHAnsi"/>
        </w:rPr>
        <w:t>d</w:t>
      </w:r>
      <w:r w:rsidR="00D6330A">
        <w:rPr>
          <w:rFonts w:cstheme="minorHAnsi"/>
        </w:rPr>
        <w:t xml:space="preserve"> in SOUV, are </w:t>
      </w:r>
      <w:r w:rsidR="00CB366E">
        <w:rPr>
          <w:rFonts w:cstheme="minorHAnsi"/>
        </w:rPr>
        <w:t xml:space="preserve">the cliff exposures which display </w:t>
      </w:r>
      <w:r w:rsidR="00AB2A98">
        <w:rPr>
          <w:rFonts w:cstheme="minorHAnsi"/>
        </w:rPr>
        <w:t xml:space="preserve">a </w:t>
      </w:r>
      <w:r w:rsidR="000C68AE">
        <w:rPr>
          <w:rFonts w:cstheme="minorHAnsi"/>
        </w:rPr>
        <w:t>succession</w:t>
      </w:r>
      <w:r w:rsidR="00AB2A98">
        <w:rPr>
          <w:rFonts w:cstheme="minorHAnsi"/>
        </w:rPr>
        <w:t xml:space="preserve"> of lava flow</w:t>
      </w:r>
      <w:r w:rsidR="00B02DF0">
        <w:rPr>
          <w:rFonts w:cstheme="minorHAnsi"/>
        </w:rPr>
        <w:t>s and interbasaltic beds,</w:t>
      </w:r>
      <w:r w:rsidR="00CB366E">
        <w:rPr>
          <w:rFonts w:cstheme="minorHAnsi"/>
        </w:rPr>
        <w:t xml:space="preserve"> and causeway stones</w:t>
      </w:r>
      <w:r w:rsidR="00BD6749">
        <w:rPr>
          <w:rFonts w:cstheme="minorHAnsi"/>
        </w:rPr>
        <w:t xml:space="preserve"> made up of</w:t>
      </w:r>
      <w:r w:rsidR="004E0F95">
        <w:rPr>
          <w:rFonts w:cstheme="minorHAnsi"/>
        </w:rPr>
        <w:t xml:space="preserve"> </w:t>
      </w:r>
      <w:r w:rsidR="00875EA0" w:rsidRPr="004E0F95">
        <w:rPr>
          <w:rFonts w:cstheme="minorHAnsi"/>
        </w:rPr>
        <w:t xml:space="preserve">40,000 </w:t>
      </w:r>
      <w:r w:rsidR="00FB3625" w:rsidRPr="004E0F95">
        <w:rPr>
          <w:rFonts w:cstheme="minorHAnsi"/>
        </w:rPr>
        <w:t>interlocking</w:t>
      </w:r>
      <w:r w:rsidR="004E0F95">
        <w:rPr>
          <w:rFonts w:cstheme="minorHAnsi"/>
        </w:rPr>
        <w:t>,</w:t>
      </w:r>
      <w:r w:rsidR="00FB3625" w:rsidRPr="004E0F95">
        <w:rPr>
          <w:rFonts w:cstheme="minorHAnsi"/>
        </w:rPr>
        <w:t xml:space="preserve"> </w:t>
      </w:r>
      <w:r w:rsidR="00055734" w:rsidRPr="004E0F95">
        <w:rPr>
          <w:rFonts w:cstheme="minorHAnsi"/>
        </w:rPr>
        <w:t>extremely regular</w:t>
      </w:r>
      <w:r w:rsidR="004E0F95">
        <w:rPr>
          <w:rFonts w:cstheme="minorHAnsi"/>
        </w:rPr>
        <w:t xml:space="preserve">, </w:t>
      </w:r>
      <w:r w:rsidR="00055734" w:rsidRPr="004E0F95">
        <w:rPr>
          <w:rFonts w:cstheme="minorHAnsi"/>
        </w:rPr>
        <w:t xml:space="preserve">jointed basalt </w:t>
      </w:r>
      <w:r w:rsidR="009C74FF" w:rsidRPr="004E0F95">
        <w:rPr>
          <w:rFonts w:cstheme="minorHAnsi"/>
        </w:rPr>
        <w:t>columns</w:t>
      </w:r>
      <w:r w:rsidRPr="004E0F95">
        <w:rPr>
          <w:rFonts w:cstheme="minorHAnsi"/>
        </w:rPr>
        <w:t>,</w:t>
      </w:r>
      <w:r w:rsidR="00055734" w:rsidRPr="004E0F95">
        <w:rPr>
          <w:rFonts w:cstheme="minorHAnsi"/>
        </w:rPr>
        <w:t xml:space="preserve"> </w:t>
      </w:r>
      <w:r w:rsidR="009A0712" w:rsidRPr="004E0F95">
        <w:rPr>
          <w:rFonts w:cstheme="minorHAnsi"/>
        </w:rPr>
        <w:t>some of which</w:t>
      </w:r>
      <w:r w:rsidR="001F156E" w:rsidRPr="004E0F95">
        <w:rPr>
          <w:rFonts w:cstheme="minorHAnsi"/>
        </w:rPr>
        <w:t xml:space="preserve"> </w:t>
      </w:r>
      <w:r w:rsidR="00055734" w:rsidRPr="004E0F95">
        <w:rPr>
          <w:rFonts w:cstheme="minorHAnsi"/>
        </w:rPr>
        <w:t>form a</w:t>
      </w:r>
      <w:r w:rsidR="006C7421" w:rsidRPr="004E0F95">
        <w:rPr>
          <w:rFonts w:cstheme="minorHAnsi"/>
        </w:rPr>
        <w:t xml:space="preserve"> distinctive</w:t>
      </w:r>
      <w:r w:rsidR="00055734" w:rsidRPr="004E0F95">
        <w:rPr>
          <w:rFonts w:cstheme="minorHAnsi"/>
        </w:rPr>
        <w:t xml:space="preserve"> pavement</w:t>
      </w:r>
      <w:r w:rsidR="00FB3625" w:rsidRPr="004E0F95">
        <w:rPr>
          <w:rFonts w:cstheme="minorHAnsi"/>
        </w:rPr>
        <w:t xml:space="preserve"> a</w:t>
      </w:r>
      <w:r w:rsidR="00224D98">
        <w:rPr>
          <w:rFonts w:cstheme="minorHAnsi"/>
        </w:rPr>
        <w:t>t</w:t>
      </w:r>
      <w:r w:rsidR="00FB3625" w:rsidRPr="004E0F95">
        <w:rPr>
          <w:rFonts w:cstheme="minorHAnsi"/>
        </w:rPr>
        <w:t xml:space="preserve"> the foot of the basalt cliffs</w:t>
      </w:r>
      <w:r w:rsidR="00AA1877">
        <w:rPr>
          <w:rFonts w:cstheme="minorHAnsi"/>
        </w:rPr>
        <w:t xml:space="preserve">. The boundary also takes in </w:t>
      </w:r>
      <w:r w:rsidR="00234EC5" w:rsidRPr="004E0F95">
        <w:rPr>
          <w:rFonts w:cstheme="minorHAnsi"/>
        </w:rPr>
        <w:t>a small amount of land along the cliff top</w:t>
      </w:r>
      <w:r w:rsidR="00EE0ABF" w:rsidRPr="004E0F95">
        <w:rPr>
          <w:rFonts w:cstheme="minorHAnsi"/>
        </w:rPr>
        <w:t xml:space="preserve">. </w:t>
      </w:r>
      <w:r w:rsidR="00792441" w:rsidRPr="004E0F95">
        <w:rPr>
          <w:rFonts w:cstheme="minorHAnsi"/>
        </w:rPr>
        <w:t>Geomorphological processes continue to shape and reshape the landscape</w:t>
      </w:r>
      <w:r w:rsidR="00F45DFE" w:rsidRPr="004E0F95">
        <w:rPr>
          <w:rFonts w:cstheme="minorHAnsi"/>
        </w:rPr>
        <w:t>s of the Site</w:t>
      </w:r>
      <w:r w:rsidR="00062FC4">
        <w:rPr>
          <w:rFonts w:cstheme="minorHAnsi"/>
        </w:rPr>
        <w:t xml:space="preserve"> and natural erosion </w:t>
      </w:r>
      <w:r w:rsidR="00D971EA">
        <w:rPr>
          <w:rFonts w:cstheme="minorHAnsi"/>
        </w:rPr>
        <w:t>gradually alter</w:t>
      </w:r>
      <w:r w:rsidR="006D535E">
        <w:rPr>
          <w:rFonts w:cstheme="minorHAnsi"/>
        </w:rPr>
        <w:t>s</w:t>
      </w:r>
      <w:r w:rsidR="00D971EA">
        <w:rPr>
          <w:rFonts w:cstheme="minorHAnsi"/>
        </w:rPr>
        <w:t xml:space="preserve"> the cliff exposures</w:t>
      </w:r>
      <w:r w:rsidR="00521848" w:rsidRPr="004E0F95">
        <w:rPr>
          <w:rFonts w:cstheme="minorHAnsi"/>
        </w:rPr>
        <w:t>.</w:t>
      </w:r>
    </w:p>
    <w:p w14:paraId="0E70D0E9" w14:textId="6A767A89" w:rsidR="004C3DC6" w:rsidRDefault="002D7570" w:rsidP="001C6D46">
      <w:pPr>
        <w:autoSpaceDE w:val="0"/>
        <w:autoSpaceDN w:val="0"/>
        <w:adjustRightInd w:val="0"/>
        <w:spacing w:after="0" w:line="240" w:lineRule="auto"/>
        <w:rPr>
          <w:rFonts w:cstheme="minorHAnsi"/>
        </w:rPr>
      </w:pPr>
      <w:r w:rsidRPr="004E0F95">
        <w:rPr>
          <w:rFonts w:cstheme="minorHAnsi"/>
        </w:rPr>
        <w:t xml:space="preserve">The </w:t>
      </w:r>
      <w:r w:rsidR="00922163" w:rsidRPr="004E0F95">
        <w:rPr>
          <w:rFonts w:cstheme="minorHAnsi"/>
        </w:rPr>
        <w:t>area</w:t>
      </w:r>
      <w:r w:rsidR="00AC33AA" w:rsidRPr="004E0F95">
        <w:rPr>
          <w:rFonts w:cstheme="minorHAnsi"/>
        </w:rPr>
        <w:t xml:space="preserve"> host</w:t>
      </w:r>
      <w:r w:rsidR="00922163" w:rsidRPr="004E0F95">
        <w:rPr>
          <w:rFonts w:cstheme="minorHAnsi"/>
        </w:rPr>
        <w:t>s</w:t>
      </w:r>
      <w:r w:rsidR="00F61B8A" w:rsidRPr="004E0F95">
        <w:rPr>
          <w:rFonts w:cstheme="minorHAnsi"/>
        </w:rPr>
        <w:t xml:space="preserve"> visitor facilities including a visitor centre, car parks, hotel, retail outlets, access roads and associated paths</w:t>
      </w:r>
      <w:r w:rsidR="00AA016A" w:rsidRPr="004E0F95">
        <w:rPr>
          <w:rFonts w:cstheme="minorHAnsi"/>
        </w:rPr>
        <w:t xml:space="preserve">. </w:t>
      </w:r>
      <w:r w:rsidR="007E3467">
        <w:rPr>
          <w:rFonts w:cstheme="minorHAnsi"/>
        </w:rPr>
        <w:t xml:space="preserve">Paths </w:t>
      </w:r>
      <w:r w:rsidR="004E62D0">
        <w:rPr>
          <w:rFonts w:cstheme="minorHAnsi"/>
        </w:rPr>
        <w:t>allow visitors to examine the</w:t>
      </w:r>
      <w:r w:rsidR="00FF61D4">
        <w:rPr>
          <w:rFonts w:cstheme="minorHAnsi"/>
        </w:rPr>
        <w:t xml:space="preserve"> </w:t>
      </w:r>
      <w:r w:rsidR="004C3DC6">
        <w:rPr>
          <w:rFonts w:cstheme="minorHAnsi"/>
        </w:rPr>
        <w:t>geological</w:t>
      </w:r>
      <w:r w:rsidR="00FF61D4">
        <w:rPr>
          <w:rFonts w:cstheme="minorHAnsi"/>
        </w:rPr>
        <w:t xml:space="preserve"> </w:t>
      </w:r>
      <w:r w:rsidR="004C3DC6">
        <w:rPr>
          <w:rFonts w:cstheme="minorHAnsi"/>
        </w:rPr>
        <w:t>formation</w:t>
      </w:r>
      <w:r w:rsidR="00FF61D4">
        <w:rPr>
          <w:rFonts w:cstheme="minorHAnsi"/>
        </w:rPr>
        <w:t xml:space="preserve"> </w:t>
      </w:r>
      <w:r w:rsidR="004C3DC6">
        <w:rPr>
          <w:rFonts w:cstheme="minorHAnsi"/>
        </w:rPr>
        <w:t>and</w:t>
      </w:r>
      <w:r w:rsidR="00FF61D4">
        <w:rPr>
          <w:rFonts w:cstheme="minorHAnsi"/>
        </w:rPr>
        <w:t xml:space="preserve"> </w:t>
      </w:r>
      <w:r w:rsidR="00DB466A">
        <w:rPr>
          <w:rFonts w:cstheme="minorHAnsi"/>
        </w:rPr>
        <w:t>exposures</w:t>
      </w:r>
      <w:r w:rsidR="00206067">
        <w:rPr>
          <w:rFonts w:cstheme="minorHAnsi"/>
        </w:rPr>
        <w:t xml:space="preserve"> at close range </w:t>
      </w:r>
      <w:r w:rsidR="00FF61D4">
        <w:rPr>
          <w:rFonts w:cstheme="minorHAnsi"/>
        </w:rPr>
        <w:t xml:space="preserve">are and </w:t>
      </w:r>
      <w:r w:rsidR="004C3DC6">
        <w:rPr>
          <w:rFonts w:cstheme="minorHAnsi"/>
        </w:rPr>
        <w:t xml:space="preserve">important to the Integrity of the Site (SOUV). </w:t>
      </w:r>
    </w:p>
    <w:p w14:paraId="4FEFAE82" w14:textId="2441E166" w:rsidR="00FD399C" w:rsidRPr="004E0F95" w:rsidRDefault="00FD399C" w:rsidP="001C6D46">
      <w:pPr>
        <w:autoSpaceDE w:val="0"/>
        <w:autoSpaceDN w:val="0"/>
        <w:adjustRightInd w:val="0"/>
        <w:spacing w:after="0" w:line="240" w:lineRule="auto"/>
        <w:rPr>
          <w:rFonts w:cstheme="minorHAnsi"/>
        </w:rPr>
      </w:pPr>
      <w:r w:rsidRPr="004E0F95">
        <w:rPr>
          <w:rFonts w:cstheme="minorHAnsi"/>
        </w:rPr>
        <w:t>The Site is uninhabited</w:t>
      </w:r>
      <w:r w:rsidR="00581E89" w:rsidRPr="004E0F95">
        <w:rPr>
          <w:rFonts w:cstheme="minorHAnsi"/>
        </w:rPr>
        <w:t xml:space="preserve">, except for </w:t>
      </w:r>
      <w:r w:rsidR="0063398A" w:rsidRPr="004E0F95">
        <w:rPr>
          <w:rFonts w:cstheme="minorHAnsi"/>
        </w:rPr>
        <w:t>the Causeway Hotel</w:t>
      </w:r>
      <w:r w:rsidR="00FE5BC6" w:rsidRPr="004E0F95">
        <w:rPr>
          <w:rFonts w:cstheme="minorHAnsi"/>
        </w:rPr>
        <w:t>.</w:t>
      </w:r>
      <w:r w:rsidR="00BC6CD8" w:rsidRPr="004E0F95">
        <w:rPr>
          <w:rFonts w:cstheme="minorHAnsi"/>
        </w:rPr>
        <w:t xml:space="preserve"> </w:t>
      </w:r>
    </w:p>
    <w:p w14:paraId="76DA34FD" w14:textId="291AC13B" w:rsidR="003858D8" w:rsidRPr="004E0F95" w:rsidRDefault="00AA016A" w:rsidP="00AA5D6E">
      <w:pPr>
        <w:autoSpaceDE w:val="0"/>
        <w:autoSpaceDN w:val="0"/>
        <w:adjustRightInd w:val="0"/>
        <w:spacing w:after="0" w:line="240" w:lineRule="auto"/>
        <w:rPr>
          <w:rFonts w:cstheme="minorHAnsi"/>
        </w:rPr>
      </w:pPr>
      <w:r w:rsidRPr="004E0F95">
        <w:rPr>
          <w:rFonts w:cstheme="minorHAnsi"/>
        </w:rPr>
        <w:t xml:space="preserve">The marine </w:t>
      </w:r>
      <w:r w:rsidR="006D535E">
        <w:rPr>
          <w:rFonts w:cstheme="minorHAnsi"/>
        </w:rPr>
        <w:t>area</w:t>
      </w:r>
      <w:r w:rsidR="007209CD" w:rsidRPr="004E0F95">
        <w:rPr>
          <w:rFonts w:cstheme="minorHAnsi"/>
        </w:rPr>
        <w:t xml:space="preserve"> </w:t>
      </w:r>
      <w:r w:rsidR="00B20332" w:rsidRPr="004E0F95">
        <w:rPr>
          <w:rFonts w:cstheme="minorHAnsi"/>
        </w:rPr>
        <w:t xml:space="preserve">supports </w:t>
      </w:r>
      <w:r w:rsidR="00723063" w:rsidRPr="004E0F95">
        <w:rPr>
          <w:rFonts w:cstheme="minorHAnsi"/>
        </w:rPr>
        <w:t xml:space="preserve">the terrestrial </w:t>
      </w:r>
      <w:r w:rsidR="00F27308" w:rsidRPr="004E0F95">
        <w:rPr>
          <w:rFonts w:cstheme="minorHAnsi"/>
        </w:rPr>
        <w:t xml:space="preserve">area </w:t>
      </w:r>
      <w:r w:rsidR="006D535E">
        <w:rPr>
          <w:rFonts w:cstheme="minorHAnsi"/>
        </w:rPr>
        <w:t xml:space="preserve">by </w:t>
      </w:r>
      <w:r w:rsidR="007209CD" w:rsidRPr="004E0F95">
        <w:rPr>
          <w:rFonts w:cstheme="minorHAnsi"/>
        </w:rPr>
        <w:t xml:space="preserve">providing </w:t>
      </w:r>
      <w:r w:rsidR="00F27308" w:rsidRPr="004E0F95">
        <w:rPr>
          <w:rFonts w:cstheme="minorHAnsi"/>
        </w:rPr>
        <w:t xml:space="preserve">landscape </w:t>
      </w:r>
      <w:r w:rsidR="001A61B8" w:rsidRPr="004E0F95">
        <w:rPr>
          <w:rFonts w:cstheme="minorHAnsi"/>
        </w:rPr>
        <w:t>context</w:t>
      </w:r>
      <w:r w:rsidR="006B7C4E" w:rsidRPr="004E0F95">
        <w:rPr>
          <w:rFonts w:cstheme="minorHAnsi"/>
        </w:rPr>
        <w:t xml:space="preserve"> and views of the geological features</w:t>
      </w:r>
      <w:r w:rsidR="000A0345" w:rsidRPr="004E0F95">
        <w:rPr>
          <w:rFonts w:cstheme="minorHAnsi"/>
        </w:rPr>
        <w:t xml:space="preserve">. </w:t>
      </w:r>
      <w:r w:rsidR="003858D8" w:rsidRPr="004E0F95">
        <w:rPr>
          <w:rFonts w:cstheme="minorHAnsi"/>
        </w:rPr>
        <w:t xml:space="preserve">The Girona Historic Wreck </w:t>
      </w:r>
      <w:r w:rsidR="00304D0B" w:rsidRPr="004E0F95">
        <w:rPr>
          <w:rFonts w:cstheme="minorHAnsi"/>
        </w:rPr>
        <w:t>i</w:t>
      </w:r>
      <w:r w:rsidR="00575CBD" w:rsidRPr="004E0F95">
        <w:rPr>
          <w:rFonts w:cstheme="minorHAnsi"/>
        </w:rPr>
        <w:t>s</w:t>
      </w:r>
      <w:r w:rsidR="00304D0B" w:rsidRPr="004E0F95">
        <w:rPr>
          <w:rFonts w:cstheme="minorHAnsi"/>
        </w:rPr>
        <w:t xml:space="preserve"> locate</w:t>
      </w:r>
      <w:r w:rsidR="00830DC6" w:rsidRPr="004E0F95">
        <w:rPr>
          <w:rFonts w:cstheme="minorHAnsi"/>
        </w:rPr>
        <w:t>d</w:t>
      </w:r>
      <w:r w:rsidR="00304D0B" w:rsidRPr="004E0F95">
        <w:rPr>
          <w:rFonts w:cstheme="minorHAnsi"/>
        </w:rPr>
        <w:t xml:space="preserve"> </w:t>
      </w:r>
      <w:r w:rsidR="00830DC6" w:rsidRPr="004E0F95">
        <w:rPr>
          <w:rFonts w:cstheme="minorHAnsi"/>
        </w:rPr>
        <w:t>within th</w:t>
      </w:r>
      <w:r w:rsidR="00575CBD" w:rsidRPr="004E0F95">
        <w:rPr>
          <w:rFonts w:cstheme="minorHAnsi"/>
        </w:rPr>
        <w:t>e</w:t>
      </w:r>
      <w:r w:rsidR="007A29B2" w:rsidRPr="004E0F95">
        <w:rPr>
          <w:rFonts w:cstheme="minorHAnsi"/>
        </w:rPr>
        <w:t xml:space="preserve"> </w:t>
      </w:r>
      <w:r w:rsidR="00575CBD" w:rsidRPr="004E0F95">
        <w:rPr>
          <w:rFonts w:cstheme="minorHAnsi"/>
        </w:rPr>
        <w:t>waters</w:t>
      </w:r>
      <w:r w:rsidR="007A29B2" w:rsidRPr="004E0F95">
        <w:rPr>
          <w:rFonts w:cstheme="minorHAnsi"/>
        </w:rPr>
        <w:t xml:space="preserve"> of the WHS Property</w:t>
      </w:r>
      <w:r w:rsidR="00830DC6" w:rsidRPr="004E0F95">
        <w:rPr>
          <w:rFonts w:cstheme="minorHAnsi"/>
        </w:rPr>
        <w:t xml:space="preserve">. </w:t>
      </w:r>
    </w:p>
    <w:p w14:paraId="35AA0B85" w14:textId="1DB1817A" w:rsidR="001B667D" w:rsidRDefault="001B667D" w:rsidP="001B667D">
      <w:pPr>
        <w:autoSpaceDE w:val="0"/>
        <w:autoSpaceDN w:val="0"/>
        <w:adjustRightInd w:val="0"/>
        <w:spacing w:after="0" w:line="240" w:lineRule="auto"/>
        <w:rPr>
          <w:rFonts w:cstheme="minorHAnsi"/>
        </w:rPr>
      </w:pPr>
    </w:p>
    <w:p w14:paraId="3DC0F86B" w14:textId="5158CEA2" w:rsidR="00554076" w:rsidRDefault="00554076" w:rsidP="001B667D">
      <w:pPr>
        <w:autoSpaceDE w:val="0"/>
        <w:autoSpaceDN w:val="0"/>
        <w:adjustRightInd w:val="0"/>
        <w:spacing w:after="0" w:line="240" w:lineRule="auto"/>
        <w:rPr>
          <w:rFonts w:cstheme="minorHAnsi"/>
        </w:rPr>
      </w:pPr>
      <w:r>
        <w:rPr>
          <w:noProof/>
        </w:rPr>
        <w:drawing>
          <wp:anchor distT="0" distB="0" distL="114300" distR="114300" simplePos="0" relativeHeight="251663360" behindDoc="1" locked="0" layoutInCell="1" allowOverlap="1" wp14:anchorId="79FEB558" wp14:editId="1A76935E">
            <wp:simplePos x="0" y="0"/>
            <wp:positionH relativeFrom="column">
              <wp:posOffset>0</wp:posOffset>
            </wp:positionH>
            <wp:positionV relativeFrom="paragraph">
              <wp:posOffset>1905</wp:posOffset>
            </wp:positionV>
            <wp:extent cx="5731510" cy="2776220"/>
            <wp:effectExtent l="0" t="0" r="2540" b="5080"/>
            <wp:wrapTight wrapText="bothSides">
              <wp:wrapPolygon edited="0">
                <wp:start x="0" y="0"/>
                <wp:lineTo x="0" y="21491"/>
                <wp:lineTo x="21538" y="21491"/>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7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98D31" w14:textId="7A089AF7" w:rsidR="00575CBD" w:rsidRPr="00357DAE" w:rsidRDefault="00357DAE" w:rsidP="00575CBD">
      <w:pPr>
        <w:autoSpaceDE w:val="0"/>
        <w:autoSpaceDN w:val="0"/>
        <w:adjustRightInd w:val="0"/>
        <w:spacing w:after="0" w:line="240" w:lineRule="auto"/>
        <w:rPr>
          <w:rFonts w:cstheme="minorHAnsi"/>
          <w:sz w:val="24"/>
          <w:szCs w:val="24"/>
        </w:rPr>
      </w:pPr>
      <w:r>
        <w:rPr>
          <w:rFonts w:cstheme="minorHAnsi"/>
          <w:sz w:val="24"/>
          <w:szCs w:val="24"/>
        </w:rPr>
        <w:t xml:space="preserve">2.1.1 </w:t>
      </w:r>
      <w:r w:rsidR="001B667D" w:rsidRPr="00357DAE">
        <w:rPr>
          <w:rFonts w:cstheme="minorHAnsi"/>
          <w:sz w:val="24"/>
          <w:szCs w:val="24"/>
        </w:rPr>
        <w:t xml:space="preserve">Site Boundary </w:t>
      </w:r>
      <w:r w:rsidR="008F6C8C" w:rsidRPr="00357DAE">
        <w:rPr>
          <w:rFonts w:cstheme="minorHAnsi"/>
          <w:sz w:val="24"/>
          <w:szCs w:val="24"/>
        </w:rPr>
        <w:t>and Setting</w:t>
      </w:r>
    </w:p>
    <w:p w14:paraId="55C25854" w14:textId="77777777" w:rsidR="00575CBD" w:rsidRPr="00243C63" w:rsidRDefault="00575CBD" w:rsidP="00575CBD">
      <w:pPr>
        <w:autoSpaceDE w:val="0"/>
        <w:autoSpaceDN w:val="0"/>
        <w:adjustRightInd w:val="0"/>
        <w:spacing w:after="0" w:line="240" w:lineRule="auto"/>
        <w:rPr>
          <w:rFonts w:cstheme="minorHAnsi"/>
          <w:b/>
          <w:bCs/>
        </w:rPr>
      </w:pPr>
    </w:p>
    <w:p w14:paraId="30B0E3E5" w14:textId="7B6C2802" w:rsidR="00093C96" w:rsidRPr="00243C63" w:rsidRDefault="00093C96" w:rsidP="009511E4">
      <w:pPr>
        <w:rPr>
          <w:rFonts w:cstheme="minorHAnsi"/>
          <w:u w:val="single"/>
        </w:rPr>
      </w:pPr>
      <w:r w:rsidRPr="00243C63">
        <w:rPr>
          <w:rFonts w:cstheme="minorHAnsi"/>
          <w:u w:val="single"/>
        </w:rPr>
        <w:t xml:space="preserve">Zonation around the </w:t>
      </w:r>
      <w:r w:rsidR="00836568">
        <w:rPr>
          <w:rFonts w:cstheme="minorHAnsi"/>
          <w:u w:val="single"/>
        </w:rPr>
        <w:t>Property</w:t>
      </w:r>
    </w:p>
    <w:p w14:paraId="5B1F8A57" w14:textId="7872F40D" w:rsidR="00F64F34" w:rsidRPr="009A2A93" w:rsidRDefault="004A5EC0" w:rsidP="009A2A93">
      <w:pPr>
        <w:spacing w:before="240"/>
      </w:pPr>
      <w:r w:rsidRPr="00021EF1">
        <w:t xml:space="preserve">In line </w:t>
      </w:r>
      <w:r w:rsidR="004C62DC" w:rsidRPr="00021EF1">
        <w:t>with</w:t>
      </w:r>
      <w:r w:rsidR="543B41B7" w:rsidRPr="00021EF1">
        <w:t xml:space="preserve"> the</w:t>
      </w:r>
      <w:r w:rsidR="004C62DC" w:rsidRPr="00021EF1">
        <w:t xml:space="preserve"> </w:t>
      </w:r>
      <w:r w:rsidR="00BF6484" w:rsidRPr="00021EF1">
        <w:t>Operat</w:t>
      </w:r>
      <w:r w:rsidR="005F62C3" w:rsidRPr="00021EF1">
        <w:t>ion</w:t>
      </w:r>
      <w:r w:rsidR="004C62DC" w:rsidRPr="00021EF1">
        <w:t>al</w:t>
      </w:r>
      <w:r w:rsidR="005F62C3" w:rsidRPr="00021EF1">
        <w:t xml:space="preserve"> Guidelines</w:t>
      </w:r>
      <w:r w:rsidR="543B41B7" w:rsidRPr="00021EF1">
        <w:t>,</w:t>
      </w:r>
      <w:r w:rsidR="005F62C3" w:rsidRPr="00021EF1">
        <w:t xml:space="preserve"> </w:t>
      </w:r>
      <w:r w:rsidR="009A5590" w:rsidRPr="00021EF1">
        <w:t xml:space="preserve">an area adjacent to the </w:t>
      </w:r>
      <w:r w:rsidR="00836568" w:rsidRPr="00021EF1">
        <w:t>Property</w:t>
      </w:r>
      <w:r w:rsidR="009A5590" w:rsidRPr="00021EF1">
        <w:t xml:space="preserve"> </w:t>
      </w:r>
      <w:r w:rsidR="00DF6A1A" w:rsidRPr="00021EF1">
        <w:t xml:space="preserve">on the landward side </w:t>
      </w:r>
      <w:r w:rsidR="00187B1B" w:rsidRPr="00021EF1">
        <w:t>has been zoned</w:t>
      </w:r>
      <w:r w:rsidR="00D655A4">
        <w:t xml:space="preserve"> and designated</w:t>
      </w:r>
      <w:r w:rsidR="00883AF2" w:rsidRPr="00021EF1">
        <w:t xml:space="preserve"> </w:t>
      </w:r>
      <w:r w:rsidR="00922163" w:rsidRPr="00021EF1">
        <w:t xml:space="preserve">as the Distinctive Landscape Setting </w:t>
      </w:r>
      <w:r w:rsidR="00353CD1" w:rsidRPr="00021EF1">
        <w:t>(DLS)</w:t>
      </w:r>
      <w:r w:rsidR="006D535E">
        <w:t xml:space="preserve"> to support the WHS. Map available in Appendix </w:t>
      </w:r>
      <w:r w:rsidR="008475BC">
        <w:t>9</w:t>
      </w:r>
      <w:r w:rsidR="00D630DE">
        <w:t>. E</w:t>
      </w:r>
      <w:r w:rsidR="00883AF2" w:rsidRPr="00021EF1">
        <w:t xml:space="preserve">nhanced </w:t>
      </w:r>
      <w:r w:rsidR="002F6574" w:rsidRPr="00021EF1">
        <w:t>development restrictions</w:t>
      </w:r>
      <w:r w:rsidR="003C6A8F" w:rsidRPr="00021EF1">
        <w:t xml:space="preserve"> apply </w:t>
      </w:r>
      <w:r w:rsidR="00D630DE">
        <w:t>in this zone</w:t>
      </w:r>
      <w:r w:rsidR="003C6A8F" w:rsidRPr="00021EF1">
        <w:t xml:space="preserve"> </w:t>
      </w:r>
      <w:r w:rsidR="000C674B" w:rsidRPr="00021EF1">
        <w:t>provid</w:t>
      </w:r>
      <w:r w:rsidR="005F4B40" w:rsidRPr="00021EF1">
        <w:t>ing</w:t>
      </w:r>
      <w:r w:rsidR="000C674B" w:rsidRPr="00021EF1">
        <w:t xml:space="preserve"> </w:t>
      </w:r>
      <w:r w:rsidR="002F6574" w:rsidRPr="00021EF1">
        <w:t>a</w:t>
      </w:r>
      <w:r w:rsidR="006B75B0" w:rsidRPr="00021EF1">
        <w:t xml:space="preserve"> layer of protection </w:t>
      </w:r>
      <w:r w:rsidR="003F4820" w:rsidRPr="00021EF1">
        <w:t>for</w:t>
      </w:r>
      <w:r w:rsidR="006B75B0" w:rsidRPr="00021EF1">
        <w:t xml:space="preserve"> the </w:t>
      </w:r>
      <w:r w:rsidR="00836568" w:rsidRPr="00021EF1">
        <w:t>Property</w:t>
      </w:r>
      <w:r w:rsidR="00CF3277" w:rsidRPr="00021EF1">
        <w:t xml:space="preserve">. </w:t>
      </w:r>
      <w:r w:rsidR="00393D99">
        <w:br/>
        <w:t xml:space="preserve">Prior to 2016 </w:t>
      </w:r>
      <w:r w:rsidR="000F64C5">
        <w:t>two further zones</w:t>
      </w:r>
      <w:r w:rsidR="009A2A93">
        <w:t xml:space="preserve"> (</w:t>
      </w:r>
      <w:r w:rsidR="000F64C5">
        <w:t>supportive and connective</w:t>
      </w:r>
      <w:r w:rsidR="009A2A93">
        <w:t>)</w:t>
      </w:r>
      <w:r w:rsidR="000F64C5">
        <w:t xml:space="preserve"> were identified however these have fallen out of use</w:t>
      </w:r>
      <w:r w:rsidR="009A2A93">
        <w:t xml:space="preserve"> and are not designated. </w:t>
      </w:r>
    </w:p>
    <w:p w14:paraId="11964827" w14:textId="7F3CD0B4" w:rsidR="008004D7" w:rsidRPr="00243C63" w:rsidRDefault="008004D7" w:rsidP="008004D7">
      <w:pPr>
        <w:spacing w:after="0"/>
        <w:rPr>
          <w:rFonts w:cstheme="minorHAnsi"/>
          <w:color w:val="808080" w:themeColor="background1" w:themeShade="80"/>
        </w:rPr>
      </w:pPr>
      <w:r w:rsidRPr="00243C63">
        <w:rPr>
          <w:rFonts w:cstheme="minorHAnsi"/>
          <w:color w:val="808080" w:themeColor="background1" w:themeShade="80"/>
        </w:rPr>
        <w:lastRenderedPageBreak/>
        <w:t xml:space="preserve">Distinctive Landscape Setting </w:t>
      </w:r>
    </w:p>
    <w:p w14:paraId="4D5ABCA2" w14:textId="4D96F4B5" w:rsidR="008004D7" w:rsidRDefault="008004D7" w:rsidP="008004D7">
      <w:pPr>
        <w:spacing w:after="0"/>
        <w:rPr>
          <w:rFonts w:cstheme="minorHAnsi"/>
          <w:color w:val="808080" w:themeColor="background1" w:themeShade="80"/>
        </w:rPr>
      </w:pPr>
      <w:r w:rsidRPr="00243C63">
        <w:rPr>
          <w:rFonts w:cstheme="minorHAnsi"/>
          <w:i/>
          <w:iCs/>
          <w:color w:val="808080" w:themeColor="background1" w:themeShade="80"/>
        </w:rPr>
        <w:t xml:space="preserve">“The landscape closely associated with the World Heritage Site extends several kilometres south from the Site and is visually intrinsically linked, providing both a backdrop for visitors within the Site and a foreground for visitors approaching the Site.” </w:t>
      </w:r>
      <w:r w:rsidRPr="00243C63">
        <w:rPr>
          <w:rFonts w:cstheme="minorHAnsi"/>
          <w:color w:val="808080" w:themeColor="background1" w:themeShade="80"/>
        </w:rPr>
        <w:t>Northern Area Plan 2016.</w:t>
      </w:r>
    </w:p>
    <w:p w14:paraId="3336A6A9" w14:textId="52A4723E" w:rsidR="002C4629" w:rsidRDefault="002C4629" w:rsidP="008004D7">
      <w:pPr>
        <w:spacing w:after="0"/>
        <w:rPr>
          <w:rFonts w:cstheme="minorHAnsi"/>
          <w:color w:val="808080" w:themeColor="background1" w:themeShade="80"/>
        </w:rPr>
      </w:pPr>
    </w:p>
    <w:p w14:paraId="00E3A37A" w14:textId="1468ABDC" w:rsidR="00463BE3" w:rsidRPr="00B86355" w:rsidRDefault="00325CCE" w:rsidP="008004D7">
      <w:pPr>
        <w:spacing w:after="0"/>
        <w:rPr>
          <w:rFonts w:cstheme="minorHAnsi"/>
        </w:rPr>
      </w:pPr>
      <w:r>
        <w:rPr>
          <w:rFonts w:cstheme="minorHAnsi"/>
        </w:rPr>
        <w:t>The DL</w:t>
      </w:r>
      <w:r w:rsidR="00B62AF5">
        <w:rPr>
          <w:rFonts w:cstheme="minorHAnsi"/>
        </w:rPr>
        <w:t>S</w:t>
      </w:r>
      <w:r>
        <w:rPr>
          <w:rFonts w:cstheme="minorHAnsi"/>
        </w:rPr>
        <w:t xml:space="preserve"> is wholly terrestrial</w:t>
      </w:r>
      <w:r w:rsidR="00784DFB">
        <w:rPr>
          <w:rFonts w:cstheme="minorHAnsi"/>
        </w:rPr>
        <w:t>, extending</w:t>
      </w:r>
      <w:r w:rsidR="00B0194C">
        <w:rPr>
          <w:rFonts w:cstheme="minorHAnsi"/>
        </w:rPr>
        <w:t xml:space="preserve"> </w:t>
      </w:r>
      <w:r w:rsidR="00DF23B1">
        <w:rPr>
          <w:rFonts w:cstheme="minorHAnsi"/>
        </w:rPr>
        <w:t>approximately</w:t>
      </w:r>
      <w:r w:rsidR="00B0194C">
        <w:rPr>
          <w:rFonts w:cstheme="minorHAnsi"/>
        </w:rPr>
        <w:t xml:space="preserve"> 2km </w:t>
      </w:r>
      <w:r w:rsidR="00DC08A5">
        <w:rPr>
          <w:rFonts w:cstheme="minorHAnsi"/>
        </w:rPr>
        <w:t>along the coast</w:t>
      </w:r>
      <w:r w:rsidR="0055635D">
        <w:rPr>
          <w:rFonts w:cstheme="minorHAnsi"/>
        </w:rPr>
        <w:t>line</w:t>
      </w:r>
      <w:r w:rsidR="006D073C">
        <w:rPr>
          <w:rFonts w:cstheme="minorHAnsi"/>
        </w:rPr>
        <w:t xml:space="preserve"> either side of the Site</w:t>
      </w:r>
      <w:r w:rsidR="00B86355">
        <w:rPr>
          <w:rFonts w:cstheme="minorHAnsi"/>
        </w:rPr>
        <w:t xml:space="preserve"> and inland approximately 4km. </w:t>
      </w:r>
      <w:r w:rsidR="006D535E">
        <w:rPr>
          <w:rFonts w:cstheme="minorHAnsi"/>
        </w:rPr>
        <w:t xml:space="preserve">It </w:t>
      </w:r>
      <w:r w:rsidR="005922C0">
        <w:rPr>
          <w:rFonts w:cstheme="minorHAnsi"/>
        </w:rPr>
        <w:t>is a</w:t>
      </w:r>
      <w:r w:rsidR="00920D18">
        <w:rPr>
          <w:rFonts w:cstheme="minorHAnsi"/>
        </w:rPr>
        <w:t xml:space="preserve"> fairly</w:t>
      </w:r>
      <w:r w:rsidR="005922C0">
        <w:rPr>
          <w:rFonts w:cstheme="minorHAnsi"/>
        </w:rPr>
        <w:t xml:space="preserve"> </w:t>
      </w:r>
      <w:r w:rsidR="00CE6448">
        <w:rPr>
          <w:rFonts w:cstheme="minorHAnsi"/>
        </w:rPr>
        <w:t>rural</w:t>
      </w:r>
      <w:r w:rsidR="00EF3743">
        <w:rPr>
          <w:rFonts w:cstheme="minorHAnsi"/>
        </w:rPr>
        <w:t>, agricultural</w:t>
      </w:r>
      <w:r w:rsidR="00CE6448">
        <w:rPr>
          <w:rFonts w:cstheme="minorHAnsi"/>
        </w:rPr>
        <w:t xml:space="preserve"> area</w:t>
      </w:r>
      <w:r w:rsidR="008B6A71">
        <w:rPr>
          <w:rFonts w:cstheme="minorHAnsi"/>
        </w:rPr>
        <w:t xml:space="preserve"> home to </w:t>
      </w:r>
      <w:r w:rsidR="000508D0">
        <w:rPr>
          <w:rFonts w:cstheme="minorHAnsi"/>
        </w:rPr>
        <w:t>approximately</w:t>
      </w:r>
      <w:r w:rsidR="00920D18">
        <w:rPr>
          <w:rFonts w:cstheme="minorHAnsi"/>
        </w:rPr>
        <w:t xml:space="preserve"> </w:t>
      </w:r>
      <w:r w:rsidR="00CE6448">
        <w:rPr>
          <w:rFonts w:cstheme="minorHAnsi"/>
        </w:rPr>
        <w:t>900 residents</w:t>
      </w:r>
      <w:r w:rsidR="003E2EE9">
        <w:rPr>
          <w:rFonts w:cstheme="minorHAnsi"/>
        </w:rPr>
        <w:t xml:space="preserve"> (NISRA Ward figures 2016)</w:t>
      </w:r>
      <w:r w:rsidR="00E50167">
        <w:rPr>
          <w:rFonts w:cstheme="minorHAnsi"/>
        </w:rPr>
        <w:t xml:space="preserve"> spread </w:t>
      </w:r>
      <w:r w:rsidR="00981C41">
        <w:rPr>
          <w:rFonts w:cstheme="minorHAnsi"/>
        </w:rPr>
        <w:t>across</w:t>
      </w:r>
      <w:r w:rsidR="00E50167">
        <w:rPr>
          <w:rFonts w:cstheme="minorHAnsi"/>
        </w:rPr>
        <w:t xml:space="preserve"> small villages, </w:t>
      </w:r>
      <w:r w:rsidR="00981C41">
        <w:rPr>
          <w:rFonts w:cstheme="minorHAnsi"/>
        </w:rPr>
        <w:t>clusters of housing</w:t>
      </w:r>
      <w:r w:rsidR="00550335">
        <w:rPr>
          <w:rFonts w:cstheme="minorHAnsi"/>
        </w:rPr>
        <w:t>,</w:t>
      </w:r>
      <w:r w:rsidR="00CE4148">
        <w:rPr>
          <w:rFonts w:cstheme="minorHAnsi"/>
        </w:rPr>
        <w:t xml:space="preserve"> </w:t>
      </w:r>
      <w:r w:rsidR="00BF45C3" w:rsidRPr="00BF45C3">
        <w:rPr>
          <w:rFonts w:cstheme="minorHAnsi"/>
        </w:rPr>
        <w:t xml:space="preserve">individual </w:t>
      </w:r>
      <w:r w:rsidR="00BF45C3" w:rsidRPr="00B86355">
        <w:rPr>
          <w:rFonts w:cstheme="minorHAnsi"/>
        </w:rPr>
        <w:t>houses</w:t>
      </w:r>
      <w:r w:rsidR="00CE4148" w:rsidRPr="00B86355">
        <w:rPr>
          <w:rFonts w:cstheme="minorHAnsi"/>
        </w:rPr>
        <w:t xml:space="preserve"> and farmsteads.</w:t>
      </w:r>
      <w:r w:rsidR="00A637BE" w:rsidRPr="00B86355">
        <w:rPr>
          <w:rFonts w:cstheme="minorHAnsi"/>
        </w:rPr>
        <w:t xml:space="preserve"> </w:t>
      </w:r>
      <w:r w:rsidR="004D2F3D" w:rsidRPr="00B86355">
        <w:rPr>
          <w:rFonts w:cstheme="minorHAnsi"/>
        </w:rPr>
        <w:t xml:space="preserve">Agriculture </w:t>
      </w:r>
      <w:r w:rsidR="00347BA2" w:rsidRPr="00B86355">
        <w:rPr>
          <w:rFonts w:cstheme="minorHAnsi"/>
        </w:rPr>
        <w:t>and visitor</w:t>
      </w:r>
      <w:r w:rsidR="004D2F3D" w:rsidRPr="00B86355">
        <w:rPr>
          <w:rFonts w:cstheme="minorHAnsi"/>
        </w:rPr>
        <w:t xml:space="preserve"> accommodation represent </w:t>
      </w:r>
      <w:r w:rsidR="00347BA2" w:rsidRPr="00B86355">
        <w:rPr>
          <w:rFonts w:cstheme="minorHAnsi"/>
        </w:rPr>
        <w:t xml:space="preserve">most of the economic offering </w:t>
      </w:r>
      <w:r w:rsidR="002E7306" w:rsidRPr="00B86355">
        <w:rPr>
          <w:rFonts w:cstheme="minorHAnsi"/>
        </w:rPr>
        <w:t xml:space="preserve">and </w:t>
      </w:r>
      <w:r w:rsidR="00B87D18" w:rsidRPr="00B86355">
        <w:rPr>
          <w:rFonts w:cstheme="minorHAnsi"/>
        </w:rPr>
        <w:t>r</w:t>
      </w:r>
      <w:r w:rsidR="00AE06DD" w:rsidRPr="00B86355">
        <w:rPr>
          <w:rFonts w:cstheme="minorHAnsi"/>
        </w:rPr>
        <w:t xml:space="preserve">ural roads and lanes </w:t>
      </w:r>
      <w:r w:rsidR="00B62AF5" w:rsidRPr="00B86355">
        <w:rPr>
          <w:rFonts w:cstheme="minorHAnsi"/>
        </w:rPr>
        <w:t xml:space="preserve">transect the DLS </w:t>
      </w:r>
      <w:r w:rsidR="00292351">
        <w:rPr>
          <w:rFonts w:cstheme="minorHAnsi"/>
        </w:rPr>
        <w:t>while</w:t>
      </w:r>
      <w:r w:rsidR="00B87D18" w:rsidRPr="00B86355">
        <w:rPr>
          <w:rFonts w:cstheme="minorHAnsi"/>
        </w:rPr>
        <w:t xml:space="preserve"> </w:t>
      </w:r>
      <w:r w:rsidR="00F6047E" w:rsidRPr="00B86355">
        <w:rPr>
          <w:rFonts w:cstheme="minorHAnsi"/>
        </w:rPr>
        <w:t>the Ca</w:t>
      </w:r>
      <w:r w:rsidR="00B20641" w:rsidRPr="00B86355">
        <w:rPr>
          <w:rFonts w:cstheme="minorHAnsi"/>
        </w:rPr>
        <w:t>useway</w:t>
      </w:r>
      <w:r w:rsidR="00F6047E" w:rsidRPr="00B86355">
        <w:rPr>
          <w:rFonts w:cstheme="minorHAnsi"/>
        </w:rPr>
        <w:t xml:space="preserve"> Coast</w:t>
      </w:r>
      <w:r w:rsidR="00B20641" w:rsidRPr="00B86355">
        <w:rPr>
          <w:rFonts w:cstheme="minorHAnsi"/>
        </w:rPr>
        <w:t xml:space="preserve"> Way</w:t>
      </w:r>
      <w:r w:rsidR="00F6047E" w:rsidRPr="00B86355">
        <w:rPr>
          <w:rFonts w:cstheme="minorHAnsi"/>
        </w:rPr>
        <w:t xml:space="preserve"> skirt</w:t>
      </w:r>
      <w:r w:rsidR="00292351">
        <w:rPr>
          <w:rFonts w:cstheme="minorHAnsi"/>
        </w:rPr>
        <w:t>s</w:t>
      </w:r>
      <w:r w:rsidR="00F6047E" w:rsidRPr="00B86355">
        <w:rPr>
          <w:rFonts w:cstheme="minorHAnsi"/>
        </w:rPr>
        <w:t xml:space="preserve"> the</w:t>
      </w:r>
      <w:r w:rsidR="00292351">
        <w:rPr>
          <w:rFonts w:cstheme="minorHAnsi"/>
        </w:rPr>
        <w:t xml:space="preserve"> rugged</w:t>
      </w:r>
      <w:r w:rsidR="001940BE" w:rsidRPr="00B86355">
        <w:rPr>
          <w:rFonts w:cstheme="minorHAnsi"/>
        </w:rPr>
        <w:t xml:space="preserve"> coastline providing walking access. </w:t>
      </w:r>
      <w:r w:rsidR="00797847" w:rsidRPr="00B86355">
        <w:rPr>
          <w:rFonts w:cstheme="minorHAnsi"/>
        </w:rPr>
        <w:t xml:space="preserve">The DLS is </w:t>
      </w:r>
      <w:r w:rsidR="00742296" w:rsidRPr="00B86355">
        <w:rPr>
          <w:rFonts w:cstheme="minorHAnsi"/>
        </w:rPr>
        <w:t xml:space="preserve">fairly typical of the </w:t>
      </w:r>
      <w:r w:rsidR="001E0AF0" w:rsidRPr="00B86355">
        <w:rPr>
          <w:rFonts w:cstheme="minorHAnsi"/>
        </w:rPr>
        <w:t xml:space="preserve">wider area. </w:t>
      </w:r>
    </w:p>
    <w:p w14:paraId="61297B69" w14:textId="4CEE8462" w:rsidR="008058A0" w:rsidRPr="00B86355" w:rsidRDefault="00CE6448" w:rsidP="008004D7">
      <w:pPr>
        <w:spacing w:after="0"/>
        <w:rPr>
          <w:rFonts w:cstheme="minorHAnsi"/>
        </w:rPr>
      </w:pPr>
      <w:r w:rsidRPr="00B86355">
        <w:rPr>
          <w:rFonts w:cstheme="minorHAnsi"/>
        </w:rPr>
        <w:t xml:space="preserve">The landscape </w:t>
      </w:r>
      <w:r w:rsidR="000508D0" w:rsidRPr="00B86355">
        <w:rPr>
          <w:rFonts w:cstheme="minorHAnsi"/>
        </w:rPr>
        <w:t xml:space="preserve">and seascape are </w:t>
      </w:r>
      <w:r w:rsidR="00884CFF" w:rsidRPr="00B86355">
        <w:rPr>
          <w:rFonts w:cstheme="minorHAnsi"/>
        </w:rPr>
        <w:t>intimately</w:t>
      </w:r>
      <w:r w:rsidRPr="00B86355">
        <w:rPr>
          <w:rFonts w:cstheme="minorHAnsi"/>
        </w:rPr>
        <w:t xml:space="preserve"> connected</w:t>
      </w:r>
      <w:r w:rsidR="00E7658D" w:rsidRPr="00B86355">
        <w:rPr>
          <w:rFonts w:cstheme="minorHAnsi"/>
        </w:rPr>
        <w:t xml:space="preserve"> in the DSL</w:t>
      </w:r>
      <w:r w:rsidR="00B86355">
        <w:rPr>
          <w:rFonts w:cstheme="minorHAnsi"/>
        </w:rPr>
        <w:t xml:space="preserve"> and Site</w:t>
      </w:r>
      <w:r w:rsidRPr="00B86355">
        <w:rPr>
          <w:rFonts w:cstheme="minorHAnsi"/>
        </w:rPr>
        <w:t xml:space="preserve"> </w:t>
      </w:r>
      <w:r w:rsidR="00C34CBF" w:rsidRPr="00B86355">
        <w:rPr>
          <w:rFonts w:cstheme="minorHAnsi"/>
        </w:rPr>
        <w:t xml:space="preserve">with </w:t>
      </w:r>
      <w:r w:rsidR="00B22437" w:rsidRPr="00B86355">
        <w:rPr>
          <w:rFonts w:cstheme="minorHAnsi"/>
        </w:rPr>
        <w:t xml:space="preserve">a rugged </w:t>
      </w:r>
      <w:r w:rsidR="008058A0" w:rsidRPr="00B86355">
        <w:rPr>
          <w:rFonts w:cstheme="minorHAnsi"/>
        </w:rPr>
        <w:t>exposed</w:t>
      </w:r>
      <w:r w:rsidR="00B22437" w:rsidRPr="00B86355">
        <w:rPr>
          <w:rFonts w:cstheme="minorHAnsi"/>
        </w:rPr>
        <w:t xml:space="preserve"> coastline of </w:t>
      </w:r>
      <w:r w:rsidR="003260F4" w:rsidRPr="00B86355">
        <w:rPr>
          <w:rFonts w:cstheme="minorHAnsi"/>
        </w:rPr>
        <w:t>high cliffs</w:t>
      </w:r>
      <w:r w:rsidR="001F2636" w:rsidRPr="00B86355">
        <w:rPr>
          <w:rFonts w:cstheme="minorHAnsi"/>
        </w:rPr>
        <w:t xml:space="preserve">, rocky headlands and </w:t>
      </w:r>
      <w:r w:rsidR="00114FC5" w:rsidRPr="00B86355">
        <w:rPr>
          <w:rFonts w:cstheme="minorHAnsi"/>
        </w:rPr>
        <w:t xml:space="preserve">bays </w:t>
      </w:r>
      <w:r w:rsidR="002E41B1" w:rsidRPr="00B86355">
        <w:rPr>
          <w:rFonts w:cstheme="minorHAnsi"/>
        </w:rPr>
        <w:t xml:space="preserve">sitting below fairly undeveloped </w:t>
      </w:r>
      <w:r w:rsidR="008058A0" w:rsidRPr="00B86355">
        <w:rPr>
          <w:rFonts w:cstheme="minorHAnsi"/>
        </w:rPr>
        <w:t>farmland</w:t>
      </w:r>
      <w:r w:rsidR="00114FC5" w:rsidRPr="00B86355">
        <w:rPr>
          <w:rFonts w:cstheme="minorHAnsi"/>
        </w:rPr>
        <w:t xml:space="preserve"> (see section 2.24 for more information</w:t>
      </w:r>
      <w:r w:rsidR="00DA0261">
        <w:rPr>
          <w:rFonts w:cstheme="minorHAnsi"/>
        </w:rPr>
        <w:t xml:space="preserve"> on landscape and seascape character</w:t>
      </w:r>
      <w:r w:rsidR="00114FC5" w:rsidRPr="00B86355">
        <w:rPr>
          <w:rFonts w:cstheme="minorHAnsi"/>
        </w:rPr>
        <w:t xml:space="preserve">). </w:t>
      </w:r>
    </w:p>
    <w:p w14:paraId="187AC89B" w14:textId="2D038318" w:rsidR="00EE3D43" w:rsidRPr="00243C63" w:rsidRDefault="00EE3D43" w:rsidP="00317A45">
      <w:pPr>
        <w:spacing w:after="0"/>
        <w:rPr>
          <w:rFonts w:cstheme="minorHAnsi"/>
          <w:color w:val="000000"/>
        </w:rPr>
      </w:pPr>
    </w:p>
    <w:p w14:paraId="650A9F64" w14:textId="541055ED" w:rsidR="00B31D85" w:rsidRPr="00243C63" w:rsidRDefault="00B31D85" w:rsidP="00B31D85">
      <w:pPr>
        <w:autoSpaceDE w:val="0"/>
        <w:autoSpaceDN w:val="0"/>
        <w:adjustRightInd w:val="0"/>
        <w:spacing w:after="0" w:line="240" w:lineRule="auto"/>
        <w:rPr>
          <w:rFonts w:cstheme="minorHAnsi"/>
          <w:u w:val="single"/>
        </w:rPr>
      </w:pPr>
      <w:r w:rsidRPr="00243C63">
        <w:rPr>
          <w:rFonts w:cstheme="minorHAnsi"/>
          <w:u w:val="single"/>
        </w:rPr>
        <w:t xml:space="preserve">Modification of </w:t>
      </w:r>
      <w:r w:rsidR="00836568">
        <w:rPr>
          <w:rFonts w:cstheme="minorHAnsi"/>
          <w:u w:val="single"/>
        </w:rPr>
        <w:t>Property</w:t>
      </w:r>
      <w:r w:rsidRPr="00243C63">
        <w:rPr>
          <w:rFonts w:cstheme="minorHAnsi"/>
          <w:u w:val="single"/>
        </w:rPr>
        <w:t xml:space="preserve"> Boundary 2016</w:t>
      </w:r>
    </w:p>
    <w:p w14:paraId="3080085F" w14:textId="77777777" w:rsidR="00E63B42" w:rsidRPr="00243C63" w:rsidRDefault="00E63B42" w:rsidP="00B31D85">
      <w:pPr>
        <w:autoSpaceDE w:val="0"/>
        <w:autoSpaceDN w:val="0"/>
        <w:adjustRightInd w:val="0"/>
        <w:spacing w:after="0" w:line="240" w:lineRule="auto"/>
        <w:rPr>
          <w:rFonts w:cstheme="minorHAnsi"/>
          <w:u w:val="single"/>
        </w:rPr>
      </w:pPr>
    </w:p>
    <w:p w14:paraId="63919B30" w14:textId="21607155" w:rsidR="00B31D85" w:rsidRPr="00D85FB1" w:rsidRDefault="00B31D85" w:rsidP="42C342A3">
      <w:r w:rsidRPr="42C342A3">
        <w:t xml:space="preserve">In 2016 the World Heritage Committee approved a minor </w:t>
      </w:r>
      <w:r w:rsidRPr="00D85FB1">
        <w:t>boundary modification</w:t>
      </w:r>
      <w:r w:rsidR="00D70D00" w:rsidRPr="00D85FB1">
        <w:t xml:space="preserve"> </w:t>
      </w:r>
      <w:r w:rsidR="00AA5CC5">
        <w:t xml:space="preserve">which </w:t>
      </w:r>
      <w:r w:rsidRPr="00D85FB1">
        <w:t xml:space="preserve">represented a 1.1% increase from the </w:t>
      </w:r>
      <w:r w:rsidR="00AA5CC5">
        <w:t xml:space="preserve">originally </w:t>
      </w:r>
      <w:r w:rsidRPr="00D85FB1">
        <w:t xml:space="preserve">inscribed 236.775 hectares to 239.405 hectares, approximately </w:t>
      </w:r>
      <w:r w:rsidR="000C07F6" w:rsidRPr="00D85FB1">
        <w:t xml:space="preserve">a </w:t>
      </w:r>
      <w:r w:rsidR="002405A2" w:rsidRPr="00D85FB1">
        <w:t>5-metre</w:t>
      </w:r>
      <w:r w:rsidRPr="00D85FB1">
        <w:t xml:space="preserve"> increase running for most of the landward boundary.</w:t>
      </w:r>
      <w:r w:rsidR="00595574" w:rsidRPr="00D85FB1">
        <w:t xml:space="preserve"> </w:t>
      </w:r>
      <w:r w:rsidR="543B41B7" w:rsidRPr="00D85FB1">
        <w:t>A m</w:t>
      </w:r>
      <w:r w:rsidR="00595574" w:rsidRPr="00D85FB1">
        <w:t xml:space="preserve">ap </w:t>
      </w:r>
      <w:r w:rsidR="543B41B7" w:rsidRPr="00D85FB1">
        <w:t xml:space="preserve">is </w:t>
      </w:r>
      <w:r w:rsidR="00595574" w:rsidRPr="00D85FB1">
        <w:t xml:space="preserve">available in Appendix </w:t>
      </w:r>
      <w:r w:rsidR="008475BC">
        <w:t>9</w:t>
      </w:r>
      <w:r w:rsidR="00595574" w:rsidRPr="00D85FB1">
        <w:t>.</w:t>
      </w:r>
    </w:p>
    <w:p w14:paraId="63FB74CD" w14:textId="7E6AD2B0" w:rsidR="00B31D85" w:rsidRDefault="00B31D85" w:rsidP="00B31D85">
      <w:pPr>
        <w:rPr>
          <w:rFonts w:cstheme="minorHAnsi"/>
        </w:rPr>
      </w:pPr>
      <w:r w:rsidRPr="00D85FB1">
        <w:rPr>
          <w:rFonts w:cstheme="minorHAnsi"/>
        </w:rPr>
        <w:t>The modification was requested in response to recommendation</w:t>
      </w:r>
      <w:r w:rsidR="002F3777" w:rsidRPr="00D85FB1">
        <w:rPr>
          <w:rFonts w:cstheme="minorHAnsi"/>
        </w:rPr>
        <w:t xml:space="preserve"> R15</w:t>
      </w:r>
      <w:r w:rsidRPr="00D85FB1">
        <w:rPr>
          <w:rFonts w:cstheme="minorHAnsi"/>
        </w:rPr>
        <w:t xml:space="preserve"> made </w:t>
      </w:r>
      <w:r w:rsidR="002F3777" w:rsidRPr="00D85FB1">
        <w:rPr>
          <w:rFonts w:cstheme="minorHAnsi"/>
        </w:rPr>
        <w:t>by</w:t>
      </w:r>
      <w:r w:rsidRPr="00D85FB1">
        <w:rPr>
          <w:rFonts w:cstheme="minorHAnsi"/>
        </w:rPr>
        <w:t xml:space="preserve"> </w:t>
      </w:r>
      <w:r w:rsidR="00595574" w:rsidRPr="00D85FB1">
        <w:rPr>
          <w:rFonts w:cstheme="minorHAnsi"/>
        </w:rPr>
        <w:t xml:space="preserve">an </w:t>
      </w:r>
      <w:r w:rsidR="002F3777" w:rsidRPr="00D85FB1">
        <w:rPr>
          <w:rFonts w:cstheme="minorHAnsi"/>
        </w:rPr>
        <w:t xml:space="preserve">IUCN </w:t>
      </w:r>
      <w:r w:rsidRPr="00D85FB1">
        <w:rPr>
          <w:rFonts w:cstheme="minorHAnsi"/>
        </w:rPr>
        <w:t>Advisory Mission</w:t>
      </w:r>
      <w:r w:rsidR="00595574" w:rsidRPr="00D85FB1">
        <w:rPr>
          <w:rFonts w:cstheme="minorHAnsi"/>
        </w:rPr>
        <w:t xml:space="preserve"> in 2013</w:t>
      </w:r>
      <w:r w:rsidRPr="00D85FB1">
        <w:rPr>
          <w:rFonts w:cstheme="minorHAnsi"/>
        </w:rPr>
        <w:t xml:space="preserve">, </w:t>
      </w:r>
      <w:r w:rsidR="0003479D" w:rsidRPr="00D85FB1">
        <w:rPr>
          <w:rFonts w:cstheme="minorHAnsi"/>
        </w:rPr>
        <w:t xml:space="preserve">to address concerns that, should there be significant erosion, the cliff faces, which are key attributes of </w:t>
      </w:r>
      <w:r w:rsidR="006D535E">
        <w:rPr>
          <w:rFonts w:cstheme="minorHAnsi"/>
        </w:rPr>
        <w:t>OUV</w:t>
      </w:r>
      <w:r w:rsidR="0003479D" w:rsidRPr="00D85FB1">
        <w:rPr>
          <w:rFonts w:cstheme="minorHAnsi"/>
        </w:rPr>
        <w:t>, would no longer lie within the inscribed boundary</w:t>
      </w:r>
      <w:r w:rsidRPr="00D85FB1">
        <w:rPr>
          <w:rFonts w:cstheme="minorHAnsi"/>
        </w:rPr>
        <w:t xml:space="preserve">. </w:t>
      </w:r>
      <w:r w:rsidR="00D12D4F" w:rsidRPr="00D85FB1">
        <w:rPr>
          <w:rFonts w:cstheme="minorHAnsi"/>
        </w:rPr>
        <w:t>This matter had</w:t>
      </w:r>
      <w:r w:rsidR="00F47D6A" w:rsidRPr="00D85FB1">
        <w:rPr>
          <w:rFonts w:cstheme="minorHAnsi"/>
        </w:rPr>
        <w:t xml:space="preserve"> also</w:t>
      </w:r>
      <w:r w:rsidR="00D12D4F" w:rsidRPr="00D85FB1">
        <w:rPr>
          <w:rFonts w:cstheme="minorHAnsi"/>
        </w:rPr>
        <w:t xml:space="preserve"> been noted by the World Heritage Committee</w:t>
      </w:r>
      <w:r w:rsidR="00F47D6A" w:rsidRPr="00D85FB1">
        <w:rPr>
          <w:rFonts w:cstheme="minorHAnsi"/>
        </w:rPr>
        <w:t xml:space="preserve">. </w:t>
      </w:r>
      <w:r w:rsidRPr="00D85FB1">
        <w:rPr>
          <w:rFonts w:cstheme="minorHAnsi"/>
        </w:rPr>
        <w:t xml:space="preserve">The Steering Group supported </w:t>
      </w:r>
      <w:r w:rsidR="008C1493">
        <w:rPr>
          <w:rFonts w:cstheme="minorHAnsi"/>
        </w:rPr>
        <w:t xml:space="preserve">this </w:t>
      </w:r>
      <w:r w:rsidR="00BD5611">
        <w:rPr>
          <w:rFonts w:cstheme="minorHAnsi"/>
        </w:rPr>
        <w:t>modification</w:t>
      </w:r>
      <w:r w:rsidRPr="00D85FB1">
        <w:rPr>
          <w:rFonts w:cstheme="minorHAnsi"/>
        </w:rPr>
        <w:t xml:space="preserve">. </w:t>
      </w:r>
      <w:r w:rsidR="000C07F6" w:rsidRPr="00D85FB1">
        <w:rPr>
          <w:rFonts w:cstheme="minorHAnsi"/>
        </w:rPr>
        <w:t>R</w:t>
      </w:r>
      <w:r w:rsidRPr="00D85FB1">
        <w:rPr>
          <w:rFonts w:cstheme="minorHAnsi"/>
        </w:rPr>
        <w:t>elat</w:t>
      </w:r>
      <w:r w:rsidR="000C07F6" w:rsidRPr="00D85FB1">
        <w:rPr>
          <w:rFonts w:cstheme="minorHAnsi"/>
        </w:rPr>
        <w:t>ed documents</w:t>
      </w:r>
      <w:r w:rsidRPr="00D85FB1">
        <w:rPr>
          <w:rFonts w:cstheme="minorHAnsi"/>
        </w:rPr>
        <w:t xml:space="preserve"> </w:t>
      </w:r>
      <w:r w:rsidRPr="00243C63">
        <w:rPr>
          <w:rFonts w:cstheme="minorHAnsi"/>
        </w:rPr>
        <w:t xml:space="preserve">can be found </w:t>
      </w:r>
      <w:hyperlink r:id="rId25" w:history="1">
        <w:r w:rsidRPr="00243C63">
          <w:rPr>
            <w:rStyle w:val="Hyperlink"/>
            <w:rFonts w:cstheme="minorHAnsi"/>
          </w:rPr>
          <w:t>here</w:t>
        </w:r>
      </w:hyperlink>
      <w:r w:rsidRPr="00243C63">
        <w:rPr>
          <w:rFonts w:cstheme="minorHAnsi"/>
        </w:rPr>
        <w:t xml:space="preserve">. </w:t>
      </w:r>
    </w:p>
    <w:p w14:paraId="63AA09A3" w14:textId="2063E44A" w:rsidR="007F2FC8" w:rsidRPr="00243C63" w:rsidRDefault="0005192B" w:rsidP="00B31D85">
      <w:pPr>
        <w:rPr>
          <w:rFonts w:cstheme="minorHAnsi"/>
        </w:rPr>
      </w:pPr>
      <w:r>
        <w:rPr>
          <w:noProof/>
        </w:rPr>
        <w:drawing>
          <wp:anchor distT="0" distB="0" distL="114300" distR="114300" simplePos="0" relativeHeight="251664384" behindDoc="1" locked="0" layoutInCell="1" allowOverlap="1" wp14:anchorId="732A93F6" wp14:editId="5D9C5E66">
            <wp:simplePos x="0" y="0"/>
            <wp:positionH relativeFrom="column">
              <wp:posOffset>1591945</wp:posOffset>
            </wp:positionH>
            <wp:positionV relativeFrom="paragraph">
              <wp:posOffset>734949</wp:posOffset>
            </wp:positionV>
            <wp:extent cx="3983355" cy="1737995"/>
            <wp:effectExtent l="0" t="0" r="0" b="0"/>
            <wp:wrapTight wrapText="bothSides">
              <wp:wrapPolygon edited="0">
                <wp:start x="0" y="0"/>
                <wp:lineTo x="0" y="21308"/>
                <wp:lineTo x="21486" y="21308"/>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335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C8">
        <w:rPr>
          <w:rFonts w:cstheme="minorHAnsi"/>
        </w:rPr>
        <w:t xml:space="preserve">The </w:t>
      </w:r>
      <w:r w:rsidR="00D6327E">
        <w:rPr>
          <w:rFonts w:cstheme="minorHAnsi"/>
        </w:rPr>
        <w:t xml:space="preserve">Property </w:t>
      </w:r>
      <w:r w:rsidR="007F2FC8">
        <w:rPr>
          <w:rFonts w:cstheme="minorHAnsi"/>
        </w:rPr>
        <w:t>now includes</w:t>
      </w:r>
      <w:r w:rsidR="00D6327E">
        <w:rPr>
          <w:rFonts w:cstheme="minorHAnsi"/>
        </w:rPr>
        <w:t xml:space="preserve"> land </w:t>
      </w:r>
      <w:r w:rsidR="006D535E">
        <w:rPr>
          <w:rFonts w:cstheme="minorHAnsi"/>
        </w:rPr>
        <w:t>on</w:t>
      </w:r>
      <w:r w:rsidR="00C47FC8">
        <w:rPr>
          <w:rFonts w:cstheme="minorHAnsi"/>
        </w:rPr>
        <w:t xml:space="preserve"> the cliff top</w:t>
      </w:r>
      <w:r w:rsidR="004709B8">
        <w:rPr>
          <w:rFonts w:cstheme="minorHAnsi"/>
        </w:rPr>
        <w:t xml:space="preserve">, </w:t>
      </w:r>
      <w:r w:rsidR="007A7572">
        <w:rPr>
          <w:rFonts w:cstheme="minorHAnsi"/>
        </w:rPr>
        <w:t>previously</w:t>
      </w:r>
      <w:r w:rsidR="004709B8">
        <w:rPr>
          <w:rFonts w:cstheme="minorHAnsi"/>
        </w:rPr>
        <w:t xml:space="preserve"> </w:t>
      </w:r>
      <w:r w:rsidR="00432612">
        <w:rPr>
          <w:rFonts w:cstheme="minorHAnsi"/>
        </w:rPr>
        <w:t>the boundary</w:t>
      </w:r>
      <w:r w:rsidR="00BD5611">
        <w:rPr>
          <w:rFonts w:cstheme="minorHAnsi"/>
        </w:rPr>
        <w:t xml:space="preserve"> ran along </w:t>
      </w:r>
      <w:r w:rsidR="00B84B68">
        <w:rPr>
          <w:rFonts w:cstheme="minorHAnsi"/>
        </w:rPr>
        <w:t>the top of the cliff face</w:t>
      </w:r>
      <w:r w:rsidR="00D6327E">
        <w:rPr>
          <w:rFonts w:cstheme="minorHAnsi"/>
        </w:rPr>
        <w:t>.</w:t>
      </w:r>
      <w:r w:rsidR="00881C05">
        <w:rPr>
          <w:rFonts w:cstheme="minorHAnsi"/>
        </w:rPr>
        <w:t xml:space="preserve"> </w:t>
      </w:r>
      <w:r w:rsidR="0082160C">
        <w:rPr>
          <w:rFonts w:cstheme="minorHAnsi"/>
        </w:rPr>
        <w:t xml:space="preserve">Most of the 5-meter </w:t>
      </w:r>
      <w:r w:rsidR="00432612">
        <w:rPr>
          <w:rFonts w:cstheme="minorHAnsi"/>
        </w:rPr>
        <w:t xml:space="preserve">extension is used </w:t>
      </w:r>
      <w:r w:rsidR="0082160C">
        <w:rPr>
          <w:rFonts w:cstheme="minorHAnsi"/>
        </w:rPr>
        <w:t>as a coastal walking route</w:t>
      </w:r>
      <w:r w:rsidR="00246B2E">
        <w:rPr>
          <w:rFonts w:cstheme="minorHAnsi"/>
        </w:rPr>
        <w:t>,</w:t>
      </w:r>
      <w:r w:rsidR="0082160C">
        <w:rPr>
          <w:rFonts w:cstheme="minorHAnsi"/>
        </w:rPr>
        <w:t xml:space="preserve"> with</w:t>
      </w:r>
      <w:r w:rsidR="00AF4A96">
        <w:rPr>
          <w:rFonts w:cstheme="minorHAnsi"/>
        </w:rPr>
        <w:t xml:space="preserve"> some</w:t>
      </w:r>
      <w:r w:rsidR="00432612">
        <w:rPr>
          <w:rFonts w:cstheme="minorHAnsi"/>
        </w:rPr>
        <w:t xml:space="preserve"> lands</w:t>
      </w:r>
      <w:r w:rsidR="00AF4A96">
        <w:rPr>
          <w:rFonts w:cstheme="minorHAnsi"/>
        </w:rPr>
        <w:t xml:space="preserve"> </w:t>
      </w:r>
      <w:r w:rsidR="00DA6D4C">
        <w:rPr>
          <w:rFonts w:cstheme="minorHAnsi"/>
        </w:rPr>
        <w:t>sitting</w:t>
      </w:r>
      <w:r w:rsidR="00AF4A96">
        <w:rPr>
          <w:rFonts w:cstheme="minorHAnsi"/>
        </w:rPr>
        <w:t xml:space="preserve"> within field boundaries.</w:t>
      </w:r>
      <w:r w:rsidR="0009018B">
        <w:rPr>
          <w:rFonts w:cstheme="minorHAnsi"/>
        </w:rPr>
        <w:t xml:space="preserve"> The views to and from the Site are</w:t>
      </w:r>
      <w:r w:rsidR="007124CF">
        <w:rPr>
          <w:rFonts w:cstheme="minorHAnsi"/>
        </w:rPr>
        <w:t xml:space="preserve"> </w:t>
      </w:r>
      <w:r w:rsidR="009B6595">
        <w:rPr>
          <w:rFonts w:cstheme="minorHAnsi"/>
        </w:rPr>
        <w:t xml:space="preserve">much increased </w:t>
      </w:r>
      <w:r w:rsidR="005174B8">
        <w:rPr>
          <w:rFonts w:cstheme="minorHAnsi"/>
        </w:rPr>
        <w:t xml:space="preserve">with some vistas stretching far beyond the DLS. </w:t>
      </w:r>
      <w:r w:rsidR="00A173BE">
        <w:rPr>
          <w:rFonts w:cstheme="minorHAnsi"/>
        </w:rPr>
        <w:t>Th</w:t>
      </w:r>
      <w:r w:rsidR="00707270">
        <w:rPr>
          <w:rFonts w:cstheme="minorHAnsi"/>
        </w:rPr>
        <w:t>e Steering Group have</w:t>
      </w:r>
      <w:r w:rsidR="00D43DC2">
        <w:rPr>
          <w:rFonts w:cstheme="minorHAnsi"/>
        </w:rPr>
        <w:t xml:space="preserve"> given some</w:t>
      </w:r>
      <w:r w:rsidR="00707270">
        <w:rPr>
          <w:rFonts w:cstheme="minorHAnsi"/>
        </w:rPr>
        <w:t xml:space="preserve"> consider</w:t>
      </w:r>
      <w:r w:rsidR="00D43DC2">
        <w:rPr>
          <w:rFonts w:cstheme="minorHAnsi"/>
        </w:rPr>
        <w:t xml:space="preserve">ation to </w:t>
      </w:r>
      <w:r w:rsidR="00954B1E">
        <w:rPr>
          <w:rFonts w:cstheme="minorHAnsi"/>
        </w:rPr>
        <w:t xml:space="preserve">the Sites </w:t>
      </w:r>
      <w:r w:rsidR="00685288">
        <w:rPr>
          <w:rFonts w:cstheme="minorHAnsi"/>
        </w:rPr>
        <w:t xml:space="preserve">new </w:t>
      </w:r>
      <w:r w:rsidR="00954B1E">
        <w:rPr>
          <w:rFonts w:cstheme="minorHAnsi"/>
        </w:rPr>
        <w:t>visual reach</w:t>
      </w:r>
      <w:r w:rsidR="00D43DC2">
        <w:rPr>
          <w:rFonts w:cstheme="minorHAnsi"/>
        </w:rPr>
        <w:t xml:space="preserve"> and </w:t>
      </w:r>
      <w:r w:rsidR="00685288">
        <w:rPr>
          <w:rFonts w:cstheme="minorHAnsi"/>
        </w:rPr>
        <w:t>it’s vulnerabilities</w:t>
      </w:r>
      <w:r w:rsidR="00D43DC2">
        <w:rPr>
          <w:rFonts w:cstheme="minorHAnsi"/>
        </w:rPr>
        <w:t xml:space="preserve"> to </w:t>
      </w:r>
      <w:r w:rsidR="00685288">
        <w:rPr>
          <w:rFonts w:cstheme="minorHAnsi"/>
        </w:rPr>
        <w:t>aesthetic</w:t>
      </w:r>
      <w:r w:rsidR="00D43DC2">
        <w:rPr>
          <w:rFonts w:cstheme="minorHAnsi"/>
        </w:rPr>
        <w:t xml:space="preserve"> changes</w:t>
      </w:r>
      <w:r w:rsidR="008C58CF">
        <w:rPr>
          <w:rFonts w:cstheme="minorHAnsi"/>
        </w:rPr>
        <w:t xml:space="preserve"> in the DL</w:t>
      </w:r>
      <w:r w:rsidR="00DC101D">
        <w:rPr>
          <w:rFonts w:cstheme="minorHAnsi"/>
        </w:rPr>
        <w:t>S</w:t>
      </w:r>
      <w:r w:rsidR="008C58CF">
        <w:rPr>
          <w:rFonts w:cstheme="minorHAnsi"/>
        </w:rPr>
        <w:t xml:space="preserve"> and beyond</w:t>
      </w:r>
      <w:r w:rsidR="0072401A">
        <w:rPr>
          <w:rFonts w:cstheme="minorHAnsi"/>
        </w:rPr>
        <w:t>. However,</w:t>
      </w:r>
      <w:r w:rsidR="008C58CF">
        <w:rPr>
          <w:rFonts w:cstheme="minorHAnsi"/>
        </w:rPr>
        <w:t xml:space="preserve"> </w:t>
      </w:r>
      <w:r w:rsidR="00CE6BAB">
        <w:rPr>
          <w:rFonts w:cstheme="minorHAnsi"/>
        </w:rPr>
        <w:t xml:space="preserve">expert advice, such as a critical views assessment </w:t>
      </w:r>
      <w:r w:rsidR="0072401A">
        <w:rPr>
          <w:rFonts w:cstheme="minorHAnsi"/>
        </w:rPr>
        <w:t xml:space="preserve">would provide </w:t>
      </w:r>
      <w:r w:rsidR="00CE6BAB">
        <w:rPr>
          <w:rFonts w:cstheme="minorHAnsi"/>
        </w:rPr>
        <w:t>a clearer understanding.</w:t>
      </w:r>
      <w:r w:rsidR="00EF7EE5">
        <w:rPr>
          <w:rFonts w:cstheme="minorHAnsi"/>
        </w:rPr>
        <w:br/>
      </w:r>
      <w:r w:rsidR="008C7DBE">
        <w:rPr>
          <w:rFonts w:cstheme="minorHAnsi"/>
        </w:rPr>
        <w:t>Improved, r</w:t>
      </w:r>
      <w:r w:rsidR="003B1389">
        <w:rPr>
          <w:rFonts w:cstheme="minorHAnsi"/>
        </w:rPr>
        <w:t xml:space="preserve">egular monitoring of cliff erosion </w:t>
      </w:r>
      <w:r w:rsidR="0009409C">
        <w:rPr>
          <w:rFonts w:cstheme="minorHAnsi"/>
        </w:rPr>
        <w:t xml:space="preserve">is </w:t>
      </w:r>
      <w:r w:rsidR="003B1389">
        <w:rPr>
          <w:rFonts w:cstheme="minorHAnsi"/>
        </w:rPr>
        <w:t xml:space="preserve">needed to </w:t>
      </w:r>
      <w:r w:rsidR="008C7DBE">
        <w:rPr>
          <w:rFonts w:cstheme="minorHAnsi"/>
        </w:rPr>
        <w:t xml:space="preserve">assess </w:t>
      </w:r>
      <w:r w:rsidR="00475A2D">
        <w:rPr>
          <w:rFonts w:cstheme="minorHAnsi"/>
        </w:rPr>
        <w:t xml:space="preserve">if the boundary is sufficient and </w:t>
      </w:r>
      <w:r w:rsidR="007502AF">
        <w:rPr>
          <w:rFonts w:cstheme="minorHAnsi"/>
        </w:rPr>
        <w:t>the cliff faces, key OUV attributes, remain within the Property</w:t>
      </w:r>
      <w:r w:rsidR="0009409C">
        <w:rPr>
          <w:rFonts w:cstheme="minorHAnsi"/>
        </w:rPr>
        <w:t xml:space="preserve">. </w:t>
      </w:r>
    </w:p>
    <w:p w14:paraId="229D80EA" w14:textId="1D3BB97A" w:rsidR="00E94AD1" w:rsidRDefault="00E94AD1" w:rsidP="009511E4">
      <w:pPr>
        <w:rPr>
          <w:rFonts w:cstheme="minorHAnsi"/>
          <w:color w:val="000000"/>
        </w:rPr>
      </w:pPr>
    </w:p>
    <w:p w14:paraId="17474CF9" w14:textId="2560A328" w:rsidR="0009409C" w:rsidRDefault="0009409C" w:rsidP="009511E4">
      <w:pPr>
        <w:rPr>
          <w:rFonts w:cstheme="minorHAnsi"/>
          <w:color w:val="000000"/>
        </w:rPr>
      </w:pPr>
    </w:p>
    <w:p w14:paraId="075FFFF0" w14:textId="08EA5BD4" w:rsidR="0009409C" w:rsidRDefault="0009409C" w:rsidP="009511E4">
      <w:pPr>
        <w:rPr>
          <w:rFonts w:cstheme="minorHAnsi"/>
          <w:color w:val="000000"/>
        </w:rPr>
      </w:pPr>
    </w:p>
    <w:p w14:paraId="21D18BFD" w14:textId="77777777" w:rsidR="0009409C" w:rsidRDefault="0009409C" w:rsidP="009511E4">
      <w:pPr>
        <w:rPr>
          <w:rFonts w:cstheme="minorHAnsi"/>
          <w:color w:val="000000"/>
        </w:rPr>
      </w:pPr>
    </w:p>
    <w:p w14:paraId="2AB4869C" w14:textId="672BAD96" w:rsidR="00C24181" w:rsidRPr="00BD2E7F" w:rsidRDefault="007C16ED" w:rsidP="009511E4">
      <w:pPr>
        <w:rPr>
          <w:rFonts w:cstheme="minorHAnsi"/>
          <w:b/>
          <w:bCs/>
          <w:color w:val="000000"/>
          <w:sz w:val="24"/>
          <w:szCs w:val="24"/>
        </w:rPr>
      </w:pPr>
      <w:r w:rsidRPr="00BD2E7F">
        <w:rPr>
          <w:rFonts w:cstheme="minorHAnsi"/>
          <w:b/>
          <w:bCs/>
          <w:color w:val="000000"/>
        </w:rPr>
        <w:lastRenderedPageBreak/>
        <w:t xml:space="preserve">2.2 </w:t>
      </w:r>
      <w:r w:rsidR="00C24181" w:rsidRPr="00BD2E7F">
        <w:rPr>
          <w:rFonts w:cstheme="minorHAnsi"/>
          <w:b/>
          <w:bCs/>
          <w:color w:val="000000"/>
          <w:sz w:val="24"/>
          <w:szCs w:val="24"/>
        </w:rPr>
        <w:t>Natural Heritage</w:t>
      </w:r>
    </w:p>
    <w:p w14:paraId="69C37A1E" w14:textId="704AFA28" w:rsidR="00BB2EE0" w:rsidRPr="00BD2E7F" w:rsidRDefault="00BD2E7F" w:rsidP="00322928">
      <w:pPr>
        <w:rPr>
          <w:rFonts w:cstheme="minorHAnsi"/>
          <w:color w:val="000000"/>
          <w:sz w:val="24"/>
          <w:szCs w:val="24"/>
        </w:rPr>
      </w:pPr>
      <w:r w:rsidRPr="00BD2E7F">
        <w:rPr>
          <w:rFonts w:cstheme="minorHAnsi"/>
          <w:color w:val="000000"/>
          <w:sz w:val="24"/>
          <w:szCs w:val="24"/>
        </w:rPr>
        <w:t xml:space="preserve">2.2.1 </w:t>
      </w:r>
      <w:r w:rsidR="009C179F" w:rsidRPr="00BD2E7F">
        <w:rPr>
          <w:rFonts w:cstheme="minorHAnsi"/>
          <w:color w:val="000000"/>
          <w:sz w:val="24"/>
          <w:szCs w:val="24"/>
        </w:rPr>
        <w:t xml:space="preserve">Geology and Geomorphology </w:t>
      </w:r>
    </w:p>
    <w:p w14:paraId="6313273C" w14:textId="154AE065" w:rsidR="00322928" w:rsidRPr="00243C63" w:rsidRDefault="00322928" w:rsidP="42C342A3">
      <w:pPr>
        <w:autoSpaceDE w:val="0"/>
        <w:autoSpaceDN w:val="0"/>
        <w:adjustRightInd w:val="0"/>
        <w:spacing w:after="0" w:line="240" w:lineRule="auto"/>
      </w:pPr>
      <w:r w:rsidRPr="42C342A3">
        <w:t xml:space="preserve">The origins of the Giant’s Causeway can be traced back to </w:t>
      </w:r>
      <w:r w:rsidR="543B41B7" w:rsidRPr="42C342A3">
        <w:t>83</w:t>
      </w:r>
      <w:r w:rsidRPr="42C342A3">
        <w:t xml:space="preserve"> million </w:t>
      </w:r>
      <w:r w:rsidRPr="00650E4D">
        <w:t xml:space="preserve">years ago </w:t>
      </w:r>
      <w:r w:rsidR="009023D2" w:rsidRPr="00650E4D">
        <w:t xml:space="preserve">to </w:t>
      </w:r>
      <w:r w:rsidRPr="00650E4D">
        <w:t xml:space="preserve">when the continent of Laurasia (combined North America, Greenland, Europe and Asia) started </w:t>
      </w:r>
      <w:r w:rsidRPr="42C342A3">
        <w:t xml:space="preserve">to fracture and the opening of the North Atlantic </w:t>
      </w:r>
      <w:r w:rsidR="543B41B7" w:rsidRPr="42C342A3">
        <w:t xml:space="preserve">Ocean </w:t>
      </w:r>
      <w:r w:rsidRPr="42C342A3">
        <w:t xml:space="preserve">began. </w:t>
      </w:r>
      <w:r w:rsidR="543B41B7" w:rsidRPr="42C342A3">
        <w:t>V</w:t>
      </w:r>
      <w:r w:rsidRPr="42C342A3">
        <w:t xml:space="preserve">olcanic activity began along </w:t>
      </w:r>
      <w:r w:rsidR="543B41B7" w:rsidRPr="42C342A3">
        <w:t xml:space="preserve">newly-developed </w:t>
      </w:r>
      <w:r w:rsidRPr="42C342A3">
        <w:t xml:space="preserve">mid-ocean ridges as well as a number of incipient fractures that never fully opened. One of these ran along </w:t>
      </w:r>
      <w:r w:rsidR="543B41B7" w:rsidRPr="42C342A3">
        <w:t xml:space="preserve">the </w:t>
      </w:r>
      <w:r w:rsidRPr="42C342A3">
        <w:t xml:space="preserve">present Irish Sea on a line extending from the west of Wales to the western coastal fringe of Scotland. It was volcanic activity associated with this zone of crustal weakness that formed the rocks of the Giant’s Causeway as well as those on adjacent parts of the Scottish coast. </w:t>
      </w:r>
    </w:p>
    <w:p w14:paraId="70D52493" w14:textId="77777777" w:rsidR="00322928" w:rsidRPr="00243C63" w:rsidRDefault="00322928" w:rsidP="00322928">
      <w:pPr>
        <w:autoSpaceDE w:val="0"/>
        <w:autoSpaceDN w:val="0"/>
        <w:adjustRightInd w:val="0"/>
        <w:spacing w:after="0" w:line="240" w:lineRule="auto"/>
        <w:rPr>
          <w:rFonts w:cstheme="minorHAnsi"/>
        </w:rPr>
      </w:pPr>
    </w:p>
    <w:p w14:paraId="3BE91E4D" w14:textId="77777777" w:rsidR="00322928" w:rsidRPr="00243C63" w:rsidRDefault="00322928" w:rsidP="00322928">
      <w:pPr>
        <w:autoSpaceDE w:val="0"/>
        <w:autoSpaceDN w:val="0"/>
        <w:adjustRightInd w:val="0"/>
        <w:spacing w:after="0" w:line="240" w:lineRule="auto"/>
        <w:rPr>
          <w:rFonts w:cstheme="minorHAnsi"/>
        </w:rPr>
      </w:pPr>
      <w:r w:rsidRPr="00243C63">
        <w:rPr>
          <w:rFonts w:cstheme="minorHAnsi"/>
        </w:rPr>
        <w:t xml:space="preserve">Beginning around 60 million years ago, enormous lava flows extended from volcanoes and the associated fissures that criss-crossed the area, all merging to cover the entire land surface over hundreds of square kilometres and repeated eruptions thickened this lava pile. These lava flows are all part of the Antrim Lava Group and extend across Northern Ireland to form the Antrim Plateau.  </w:t>
      </w:r>
    </w:p>
    <w:p w14:paraId="793C5665" w14:textId="77777777" w:rsidR="00322928" w:rsidRPr="00243C63" w:rsidRDefault="00322928" w:rsidP="00322928">
      <w:pPr>
        <w:autoSpaceDE w:val="0"/>
        <w:autoSpaceDN w:val="0"/>
        <w:adjustRightInd w:val="0"/>
        <w:spacing w:after="0" w:line="240" w:lineRule="auto"/>
        <w:rPr>
          <w:rFonts w:cstheme="minorHAnsi"/>
        </w:rPr>
      </w:pPr>
    </w:p>
    <w:p w14:paraId="1ACB6C83" w14:textId="5D78CCFA" w:rsidR="00322928" w:rsidRPr="00243C63" w:rsidRDefault="00322928" w:rsidP="00322928">
      <w:pPr>
        <w:autoSpaceDE w:val="0"/>
        <w:autoSpaceDN w:val="0"/>
        <w:adjustRightInd w:val="0"/>
        <w:spacing w:after="0" w:line="240" w:lineRule="auto"/>
        <w:rPr>
          <w:rFonts w:cstheme="minorHAnsi"/>
        </w:rPr>
      </w:pPr>
      <w:r w:rsidRPr="00243C63">
        <w:rPr>
          <w:rFonts w:cstheme="minorHAnsi"/>
        </w:rPr>
        <w:t xml:space="preserve">The first lavas to erupt at the Causeway (the Lower Basalt Formation) had a pliant molten surface that produced corded and ropy crusts. As each flow cooled, the surface crust was exposed to the weather long enough (a few tens or hundreds of years) for a thin red soil (laterite) to form before being buried by the next eruption. At the Causeway there were at least six eruptions with such pauses before a long quiescent period when all volcanic activity ceased. </w:t>
      </w:r>
      <w:r w:rsidRPr="00243C63">
        <w:rPr>
          <w:rFonts w:cstheme="minorHAnsi"/>
          <w:lang w:eastAsia="en-GB"/>
        </w:rPr>
        <w:t>The Lower Basalt Formation can be seen in the roadside descending to the Causeway and six flows can be counted in the lower cliff</w:t>
      </w:r>
      <w:r w:rsidR="00D55565">
        <w:rPr>
          <w:rFonts w:cstheme="minorHAnsi"/>
          <w:lang w:eastAsia="en-GB"/>
        </w:rPr>
        <w:t xml:space="preserve"> exp</w:t>
      </w:r>
      <w:r w:rsidR="005D3E79">
        <w:rPr>
          <w:rFonts w:cstheme="minorHAnsi"/>
          <w:lang w:eastAsia="en-GB"/>
        </w:rPr>
        <w:t>soure</w:t>
      </w:r>
      <w:r w:rsidRPr="00243C63">
        <w:rPr>
          <w:rFonts w:cstheme="minorHAnsi"/>
          <w:lang w:eastAsia="en-GB"/>
        </w:rPr>
        <w:t xml:space="preserve"> on the east side of Port Reostan.</w:t>
      </w:r>
    </w:p>
    <w:p w14:paraId="090E8EF9" w14:textId="77777777" w:rsidR="00322928" w:rsidRPr="00243C63" w:rsidRDefault="00322928" w:rsidP="00322928">
      <w:pPr>
        <w:autoSpaceDE w:val="0"/>
        <w:autoSpaceDN w:val="0"/>
        <w:adjustRightInd w:val="0"/>
        <w:spacing w:after="0" w:line="240" w:lineRule="auto"/>
        <w:rPr>
          <w:rFonts w:cstheme="minorHAnsi"/>
        </w:rPr>
      </w:pPr>
    </w:p>
    <w:p w14:paraId="6AFFBE41" w14:textId="29C3F4BE" w:rsidR="00D151EE" w:rsidRDefault="00D151EE" w:rsidP="00322928">
      <w:pPr>
        <w:autoSpaceDE w:val="0"/>
        <w:autoSpaceDN w:val="0"/>
        <w:adjustRightInd w:val="0"/>
        <w:spacing w:after="0" w:line="240" w:lineRule="auto"/>
        <w:rPr>
          <w:rFonts w:cstheme="minorHAnsi"/>
        </w:rPr>
      </w:pPr>
      <w:r>
        <w:rPr>
          <w:noProof/>
        </w:rPr>
        <w:drawing>
          <wp:anchor distT="0" distB="0" distL="114300" distR="114300" simplePos="0" relativeHeight="251665408" behindDoc="0" locked="0" layoutInCell="1" allowOverlap="1" wp14:anchorId="62035C9E" wp14:editId="4CD825A6">
            <wp:simplePos x="0" y="0"/>
            <wp:positionH relativeFrom="column">
              <wp:posOffset>1303821</wp:posOffset>
            </wp:positionH>
            <wp:positionV relativeFrom="paragraph">
              <wp:posOffset>1061858</wp:posOffset>
            </wp:positionV>
            <wp:extent cx="2860040" cy="19297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04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28" w:rsidRPr="00243C63">
        <w:rPr>
          <w:rFonts w:cstheme="minorHAnsi"/>
        </w:rPr>
        <w:t>This period lasted for tens of thousands or maybe even hundreds of thousands of years, and the consequent heavy weathering of the topmost lava flow resulted in oxidation and hydration, which sta</w:t>
      </w:r>
      <w:r w:rsidR="000C07F6" w:rsidRPr="00243C63">
        <w:rPr>
          <w:rFonts w:cstheme="minorHAnsi"/>
        </w:rPr>
        <w:t>r</w:t>
      </w:r>
      <w:r w:rsidR="00322928" w:rsidRPr="00243C63">
        <w:rPr>
          <w:rFonts w:cstheme="minorHAnsi"/>
        </w:rPr>
        <w:t>ted a series of chemical changes that reached progressively deeper into the basalt. This layer, rich in iron and aluminium is known as the Interbasaltic Formation. During this long dormant period, surface erosion carved the lava field into a richly forested landscape of low hills and deep</w:t>
      </w:r>
      <w:r w:rsidR="00890C35">
        <w:rPr>
          <w:rFonts w:cstheme="minorHAnsi"/>
        </w:rPr>
        <w:t xml:space="preserve">, </w:t>
      </w:r>
      <w:r w:rsidR="00322928" w:rsidRPr="00243C63">
        <w:rPr>
          <w:rFonts w:cstheme="minorHAnsi"/>
        </w:rPr>
        <w:t>wide valleys.</w:t>
      </w:r>
    </w:p>
    <w:p w14:paraId="0E8F8E79" w14:textId="4424B967" w:rsidR="00322928" w:rsidRPr="00243C63" w:rsidRDefault="00322928" w:rsidP="00322928">
      <w:pPr>
        <w:autoSpaceDE w:val="0"/>
        <w:autoSpaceDN w:val="0"/>
        <w:adjustRightInd w:val="0"/>
        <w:spacing w:after="0" w:line="240" w:lineRule="auto"/>
        <w:rPr>
          <w:rFonts w:cstheme="minorHAnsi"/>
        </w:rPr>
      </w:pPr>
      <w:r w:rsidRPr="00243C63">
        <w:rPr>
          <w:rFonts w:cstheme="minorHAnsi"/>
        </w:rPr>
        <w:t xml:space="preserve"> </w:t>
      </w:r>
    </w:p>
    <w:p w14:paraId="65759341" w14:textId="76E6E810" w:rsidR="00322928" w:rsidRPr="00243C63" w:rsidRDefault="00322928" w:rsidP="00322928">
      <w:pPr>
        <w:pStyle w:val="NoSpacing"/>
        <w:rPr>
          <w:rFonts w:cstheme="minorHAnsi"/>
        </w:rPr>
      </w:pPr>
      <w:r w:rsidRPr="00243C63">
        <w:rPr>
          <w:rFonts w:cstheme="minorHAnsi"/>
          <w:lang w:eastAsia="en-GB"/>
        </w:rPr>
        <w:t>The red and grey lithomarges and laterites of the Interbasaltic Formation can be seen on top of the Lower Basalts on the road down to the Causeway but the best outcrops, showing the range of processes and products as well as Giant’s Eye corestones, are ideally seen on the headland between Port Reostan and the eponymous Port na Spaniagh</w:t>
      </w:r>
      <w:r w:rsidR="00865BB8" w:rsidRPr="00243C63">
        <w:rPr>
          <w:rFonts w:cstheme="minorHAnsi"/>
          <w:lang w:eastAsia="en-GB"/>
        </w:rPr>
        <w:t>.</w:t>
      </w:r>
    </w:p>
    <w:p w14:paraId="6A9F063E" w14:textId="77777777" w:rsidR="00322928" w:rsidRPr="00243C63" w:rsidRDefault="00322928" w:rsidP="00322928">
      <w:pPr>
        <w:autoSpaceDE w:val="0"/>
        <w:autoSpaceDN w:val="0"/>
        <w:adjustRightInd w:val="0"/>
        <w:spacing w:after="0" w:line="240" w:lineRule="auto"/>
        <w:rPr>
          <w:rFonts w:cstheme="minorHAnsi"/>
        </w:rPr>
      </w:pPr>
    </w:p>
    <w:p w14:paraId="71BF6C5C" w14:textId="6CAD41BF" w:rsidR="00322928" w:rsidRPr="00243C63" w:rsidRDefault="00322928" w:rsidP="00322928">
      <w:pPr>
        <w:autoSpaceDE w:val="0"/>
        <w:autoSpaceDN w:val="0"/>
        <w:adjustRightInd w:val="0"/>
        <w:spacing w:after="0" w:line="240" w:lineRule="auto"/>
        <w:rPr>
          <w:rFonts w:cstheme="minorHAnsi"/>
        </w:rPr>
      </w:pPr>
      <w:r w:rsidRPr="00243C63">
        <w:rPr>
          <w:rFonts w:cstheme="minorHAnsi"/>
        </w:rPr>
        <w:t>Volcanic activity began again suddenly and dramatically, with new fissures pouring out vast quantities of mobile lava that obliterated everything in its path. Initially the lava drained into the valleys but at the Cau</w:t>
      </w:r>
      <w:r w:rsidR="0011401A" w:rsidRPr="00243C63">
        <w:rPr>
          <w:rFonts w:cstheme="minorHAnsi"/>
        </w:rPr>
        <w:t>s</w:t>
      </w:r>
      <w:r w:rsidRPr="00243C63">
        <w:rPr>
          <w:rFonts w:cstheme="minorHAnsi"/>
        </w:rPr>
        <w:t xml:space="preserve">eway it eventually accumulated into a large lava lake in the bend of a river. </w:t>
      </w:r>
      <w:r w:rsidR="003659FE">
        <w:rPr>
          <w:noProof/>
        </w:rPr>
        <w:lastRenderedPageBreak/>
        <w:drawing>
          <wp:anchor distT="0" distB="0" distL="114300" distR="114300" simplePos="0" relativeHeight="251666432" behindDoc="1" locked="0" layoutInCell="1" allowOverlap="1" wp14:anchorId="7BE7A56C" wp14:editId="4678B13B">
            <wp:simplePos x="0" y="0"/>
            <wp:positionH relativeFrom="column">
              <wp:posOffset>3172073</wp:posOffset>
            </wp:positionH>
            <wp:positionV relativeFrom="paragraph">
              <wp:posOffset>83</wp:posOffset>
            </wp:positionV>
            <wp:extent cx="2893695" cy="1929765"/>
            <wp:effectExtent l="0" t="0" r="1905" b="0"/>
            <wp:wrapTight wrapText="bothSides">
              <wp:wrapPolygon edited="0">
                <wp:start x="0" y="0"/>
                <wp:lineTo x="0" y="21323"/>
                <wp:lineTo x="21472" y="21323"/>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69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C63">
        <w:rPr>
          <w:rFonts w:cstheme="minorHAnsi"/>
        </w:rPr>
        <w:t>With a depth of 90m the lake was slow to cool. As the homogenous lava lake cooled slowly and evenly, it developed regular stress patterns as it solidified. As contraction continued these patterns were expressed as evenly space cooling cracks that permeated the entire mass, creating thousands of mainly six-sided columns. A further six to eight closely spaced eruptions followed, together creating the Causeway Tholeiite Member, but the first created the thickest flow.</w:t>
      </w:r>
    </w:p>
    <w:p w14:paraId="57ACFE94" w14:textId="45ACEF05" w:rsidR="00322928" w:rsidRDefault="00322928" w:rsidP="00322928">
      <w:pPr>
        <w:autoSpaceDE w:val="0"/>
        <w:autoSpaceDN w:val="0"/>
        <w:adjustRightInd w:val="0"/>
        <w:spacing w:after="0" w:line="240" w:lineRule="auto"/>
        <w:rPr>
          <w:rFonts w:cstheme="minorHAnsi"/>
        </w:rPr>
      </w:pPr>
    </w:p>
    <w:p w14:paraId="22AF6908" w14:textId="714D767C" w:rsidR="00322928" w:rsidRPr="00243C63" w:rsidRDefault="00322928" w:rsidP="00322928">
      <w:pPr>
        <w:pStyle w:val="NoSpacing"/>
        <w:rPr>
          <w:rFonts w:cstheme="minorHAnsi"/>
        </w:rPr>
      </w:pPr>
      <w:r w:rsidRPr="00243C63">
        <w:rPr>
          <w:rFonts w:cstheme="minorHAnsi"/>
          <w:lang w:eastAsia="en-GB"/>
        </w:rPr>
        <w:t xml:space="preserve">Only the first three flows of the Causeway Tholeiite Member can be seen along this stretch of coast, the rest having eroded back inland. The Grand Causeway is the most spectacular outcrop of the first flow, where marine erosion reveals over 200m of columnar rock on the main promontory. The dramatic series of tight bays to the east- The Amphitheatre, Port na Spaniagh, Port na Tober and the approach to Hamilton’s Seat - are backed by two or sometimes three tiers of magnificent colonnades, representing the first three flows of the Causeway Tholeiites. </w:t>
      </w:r>
      <w:r w:rsidR="0021619B">
        <w:rPr>
          <w:rFonts w:cstheme="minorHAnsi"/>
          <w:lang w:eastAsia="en-GB"/>
        </w:rPr>
        <w:t>The extensive</w:t>
      </w:r>
      <w:r w:rsidR="00DA7691">
        <w:rPr>
          <w:rFonts w:cstheme="minorHAnsi"/>
          <w:lang w:eastAsia="en-GB"/>
        </w:rPr>
        <w:t xml:space="preserve"> cliff exposures of columnar and massive basalt</w:t>
      </w:r>
      <w:r w:rsidR="000F7313">
        <w:rPr>
          <w:rFonts w:cstheme="minorHAnsi"/>
          <w:lang w:eastAsia="en-GB"/>
        </w:rPr>
        <w:t xml:space="preserve"> </w:t>
      </w:r>
      <w:r w:rsidR="00910EEA">
        <w:rPr>
          <w:rFonts w:cstheme="minorHAnsi"/>
          <w:lang w:eastAsia="en-GB"/>
        </w:rPr>
        <w:t>coupled</w:t>
      </w:r>
      <w:r w:rsidR="000F7313">
        <w:rPr>
          <w:rFonts w:cstheme="minorHAnsi"/>
          <w:lang w:eastAsia="en-GB"/>
        </w:rPr>
        <w:t xml:space="preserve"> with the </w:t>
      </w:r>
      <w:r w:rsidR="00EB4773">
        <w:rPr>
          <w:rFonts w:cstheme="minorHAnsi"/>
          <w:lang w:eastAsia="en-GB"/>
        </w:rPr>
        <w:t>Causeway Stones, best displayed in</w:t>
      </w:r>
      <w:r w:rsidR="00FA191B">
        <w:rPr>
          <w:rFonts w:cstheme="minorHAnsi"/>
          <w:lang w:eastAsia="en-GB"/>
        </w:rPr>
        <w:t xml:space="preserve"> a pavement on</w:t>
      </w:r>
      <w:r w:rsidR="00EB4773">
        <w:rPr>
          <w:rFonts w:cstheme="minorHAnsi"/>
          <w:lang w:eastAsia="en-GB"/>
        </w:rPr>
        <w:t xml:space="preserve"> the promontory</w:t>
      </w:r>
      <w:r w:rsidR="00910EEA">
        <w:rPr>
          <w:rFonts w:cstheme="minorHAnsi"/>
          <w:lang w:eastAsia="en-GB"/>
        </w:rPr>
        <w:t>, are key attributes of the Property</w:t>
      </w:r>
      <w:r w:rsidR="000D2CDD">
        <w:rPr>
          <w:rFonts w:cstheme="minorHAnsi"/>
          <w:lang w:eastAsia="en-GB"/>
        </w:rPr>
        <w:t xml:space="preserve"> as stated in the SOUV.</w:t>
      </w:r>
    </w:p>
    <w:p w14:paraId="3E5D15A6" w14:textId="77777777" w:rsidR="00322928" w:rsidRPr="00243C63" w:rsidRDefault="00322928" w:rsidP="00322928">
      <w:pPr>
        <w:autoSpaceDE w:val="0"/>
        <w:autoSpaceDN w:val="0"/>
        <w:adjustRightInd w:val="0"/>
        <w:spacing w:after="0" w:line="240" w:lineRule="auto"/>
        <w:rPr>
          <w:rFonts w:cstheme="minorHAnsi"/>
        </w:rPr>
      </w:pPr>
    </w:p>
    <w:p w14:paraId="14144E8F" w14:textId="719CC99C" w:rsidR="00322928" w:rsidRPr="00243C63" w:rsidRDefault="00322928" w:rsidP="00322928">
      <w:pPr>
        <w:autoSpaceDE w:val="0"/>
        <w:autoSpaceDN w:val="0"/>
        <w:adjustRightInd w:val="0"/>
        <w:spacing w:after="0" w:line="240" w:lineRule="auto"/>
        <w:rPr>
          <w:rFonts w:cstheme="minorHAnsi"/>
        </w:rPr>
      </w:pPr>
      <w:r w:rsidRPr="00243C63">
        <w:rPr>
          <w:rFonts w:cstheme="minorHAnsi"/>
        </w:rPr>
        <w:t xml:space="preserve">Following this major upheaval there was a further long period of dormancy, succeeded by the final gigantic series of eruptions (the Upper Basalt Formation). The pipes and </w:t>
      </w:r>
      <w:r w:rsidR="00596CC2" w:rsidRPr="00243C63">
        <w:rPr>
          <w:rFonts w:cstheme="minorHAnsi"/>
        </w:rPr>
        <w:t>fissures</w:t>
      </w:r>
      <w:r w:rsidRPr="00243C63">
        <w:rPr>
          <w:rFonts w:cstheme="minorHAnsi"/>
        </w:rPr>
        <w:t xml:space="preserve"> supplying these last flows passed through the earlier rocks on their way to the surface. </w:t>
      </w:r>
    </w:p>
    <w:p w14:paraId="6A1681D6" w14:textId="77777777" w:rsidR="00322928" w:rsidRPr="00243C63" w:rsidRDefault="00322928" w:rsidP="00322928">
      <w:pPr>
        <w:autoSpaceDE w:val="0"/>
        <w:autoSpaceDN w:val="0"/>
        <w:adjustRightInd w:val="0"/>
        <w:spacing w:after="0" w:line="240" w:lineRule="auto"/>
        <w:rPr>
          <w:rFonts w:cstheme="minorHAnsi"/>
        </w:rPr>
      </w:pPr>
    </w:p>
    <w:p w14:paraId="7C7FF04A" w14:textId="419D6EF4" w:rsidR="00322928" w:rsidRPr="00243C63" w:rsidRDefault="00A75658" w:rsidP="00322928">
      <w:pPr>
        <w:pStyle w:val="NoSpacing"/>
        <w:rPr>
          <w:rFonts w:cstheme="minorHAnsi"/>
          <w:lang w:eastAsia="en-GB"/>
        </w:rPr>
      </w:pPr>
      <w:r>
        <w:rPr>
          <w:noProof/>
        </w:rPr>
        <w:drawing>
          <wp:anchor distT="0" distB="0" distL="114300" distR="114300" simplePos="0" relativeHeight="251667456" behindDoc="1" locked="0" layoutInCell="1" allowOverlap="1" wp14:anchorId="55AC8957" wp14:editId="28E5B07D">
            <wp:simplePos x="0" y="0"/>
            <wp:positionH relativeFrom="column">
              <wp:posOffset>3037398</wp:posOffset>
            </wp:positionH>
            <wp:positionV relativeFrom="paragraph">
              <wp:posOffset>77442</wp:posOffset>
            </wp:positionV>
            <wp:extent cx="2830664" cy="1887632"/>
            <wp:effectExtent l="0" t="0" r="8255" b="0"/>
            <wp:wrapTight wrapText="bothSides">
              <wp:wrapPolygon edited="0">
                <wp:start x="0" y="0"/>
                <wp:lineTo x="0" y="21367"/>
                <wp:lineTo x="21518" y="21367"/>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664" cy="1887632"/>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28" w:rsidRPr="00243C63">
        <w:rPr>
          <w:rFonts w:cstheme="minorHAnsi"/>
          <w:lang w:eastAsia="en-GB"/>
        </w:rPr>
        <w:t xml:space="preserve">The violent volcanic events recorded in this magnificent coastline, so stunningly displayed at the Causeway and in its easterly cliffs, have made it one of the most celebrated geological sites </w:t>
      </w:r>
      <w:r w:rsidR="000441A0">
        <w:rPr>
          <w:rFonts w:cstheme="minorHAnsi"/>
          <w:lang w:eastAsia="en-GB"/>
        </w:rPr>
        <w:t>in the world.</w:t>
      </w:r>
      <w:r w:rsidR="004D6433">
        <w:rPr>
          <w:rFonts w:cstheme="minorHAnsi"/>
          <w:lang w:eastAsia="en-GB"/>
        </w:rPr>
        <w:t xml:space="preserve"> </w:t>
      </w:r>
    </w:p>
    <w:p w14:paraId="53324942" w14:textId="1C2AAB1D" w:rsidR="00322928" w:rsidRPr="00243C63" w:rsidRDefault="00322928" w:rsidP="00322928">
      <w:pPr>
        <w:pStyle w:val="NoSpacing"/>
        <w:rPr>
          <w:rFonts w:cstheme="minorHAnsi"/>
          <w:lang w:eastAsia="en-GB"/>
        </w:rPr>
      </w:pPr>
    </w:p>
    <w:p w14:paraId="4B3144EA" w14:textId="2050AAB5" w:rsidR="00322928" w:rsidRDefault="00322928" w:rsidP="00322928">
      <w:pPr>
        <w:autoSpaceDE w:val="0"/>
        <w:autoSpaceDN w:val="0"/>
        <w:adjustRightInd w:val="0"/>
        <w:spacing w:after="0" w:line="240" w:lineRule="auto"/>
        <w:rPr>
          <w:rFonts w:cstheme="minorHAnsi"/>
        </w:rPr>
      </w:pPr>
      <w:r w:rsidRPr="00243C63">
        <w:rPr>
          <w:rFonts w:cstheme="minorHAnsi"/>
        </w:rPr>
        <w:t xml:space="preserve">The physical profile of the Site is characterised by headlands and bays. Headlands indicate areas of relative resistance to erosion. Continued erosion at the base of the headlands by wave and wind action has resulted in near vertical clefts which display the geological features of the Site. </w:t>
      </w:r>
    </w:p>
    <w:p w14:paraId="4065D283" w14:textId="2A1299A1" w:rsidR="000F02A0" w:rsidRDefault="000F02A0" w:rsidP="00322928">
      <w:pPr>
        <w:autoSpaceDE w:val="0"/>
        <w:autoSpaceDN w:val="0"/>
        <w:adjustRightInd w:val="0"/>
        <w:spacing w:after="0" w:line="240" w:lineRule="auto"/>
        <w:rPr>
          <w:rFonts w:cstheme="minorHAnsi"/>
        </w:rPr>
      </w:pPr>
    </w:p>
    <w:p w14:paraId="3A278D48" w14:textId="53C87644" w:rsidR="006F6233" w:rsidRPr="006F6233" w:rsidRDefault="006F6233" w:rsidP="006F6233">
      <w:pPr>
        <w:rPr>
          <w:rFonts w:cstheme="minorHAnsi"/>
        </w:rPr>
      </w:pPr>
      <w:r w:rsidRPr="006F6233">
        <w:rPr>
          <w:rFonts w:cstheme="minorHAnsi"/>
        </w:rPr>
        <w:t xml:space="preserve">Past geological events and geomorphological processes shaped the landscape we see today. However, the Giant's Causeway </w:t>
      </w:r>
      <w:r w:rsidR="00FB7656">
        <w:rPr>
          <w:rFonts w:cstheme="minorHAnsi"/>
        </w:rPr>
        <w:t>a</w:t>
      </w:r>
      <w:r w:rsidR="00775389">
        <w:rPr>
          <w:rFonts w:cstheme="minorHAnsi"/>
        </w:rPr>
        <w:t xml:space="preserve">nd Causeway Coast </w:t>
      </w:r>
      <w:r w:rsidR="00FB7656">
        <w:rPr>
          <w:rFonts w:cstheme="minorHAnsi"/>
        </w:rPr>
        <w:t xml:space="preserve">World Heritage Site </w:t>
      </w:r>
      <w:r w:rsidRPr="006F6233">
        <w:rPr>
          <w:rFonts w:cstheme="minorHAnsi"/>
        </w:rPr>
        <w:t>is dynamic and continues to change with regular movement of sediment downslope, rockfalls from the upper cliffs and marine erosion and reshaping of the coastline. This dynamism creates many management challenges but also maintains the visually stunning rugged character of this landscape</w:t>
      </w:r>
      <w:r w:rsidR="005A72A6">
        <w:rPr>
          <w:rFonts w:cstheme="minorHAnsi"/>
        </w:rPr>
        <w:t>.</w:t>
      </w:r>
    </w:p>
    <w:p w14:paraId="0D459DE0" w14:textId="77777777" w:rsidR="00322928" w:rsidRPr="00243C63" w:rsidRDefault="00322928" w:rsidP="00322928">
      <w:pPr>
        <w:autoSpaceDE w:val="0"/>
        <w:autoSpaceDN w:val="0"/>
        <w:adjustRightInd w:val="0"/>
        <w:spacing w:after="0" w:line="240" w:lineRule="auto"/>
        <w:rPr>
          <w:rFonts w:cstheme="minorHAnsi"/>
        </w:rPr>
      </w:pPr>
    </w:p>
    <w:p w14:paraId="42C662FB" w14:textId="29379DCD" w:rsidR="00322928" w:rsidRPr="00890C35" w:rsidRDefault="00890C35" w:rsidP="00322928">
      <w:pPr>
        <w:autoSpaceDE w:val="0"/>
        <w:autoSpaceDN w:val="0"/>
        <w:adjustRightInd w:val="0"/>
        <w:spacing w:after="0" w:line="240" w:lineRule="auto"/>
        <w:rPr>
          <w:rFonts w:cstheme="minorHAnsi"/>
          <w:sz w:val="24"/>
          <w:szCs w:val="24"/>
        </w:rPr>
      </w:pPr>
      <w:r w:rsidRPr="00890C35">
        <w:rPr>
          <w:rFonts w:cstheme="minorHAnsi"/>
          <w:sz w:val="24"/>
          <w:szCs w:val="24"/>
        </w:rPr>
        <w:t xml:space="preserve">2.2.2 </w:t>
      </w:r>
      <w:r w:rsidR="00322928" w:rsidRPr="00890C35">
        <w:rPr>
          <w:rFonts w:cstheme="minorHAnsi"/>
          <w:sz w:val="24"/>
          <w:szCs w:val="24"/>
        </w:rPr>
        <w:t>Understanding Earth’s History</w:t>
      </w:r>
    </w:p>
    <w:p w14:paraId="4FD01166" w14:textId="77777777" w:rsidR="00322928" w:rsidRPr="00243C63" w:rsidRDefault="00322928" w:rsidP="00322928">
      <w:pPr>
        <w:autoSpaceDE w:val="0"/>
        <w:autoSpaceDN w:val="0"/>
        <w:adjustRightInd w:val="0"/>
        <w:spacing w:after="0" w:line="240" w:lineRule="auto"/>
        <w:rPr>
          <w:rFonts w:cstheme="minorHAnsi"/>
          <w:b/>
          <w:bCs/>
        </w:rPr>
      </w:pPr>
    </w:p>
    <w:p w14:paraId="21EA8087" w14:textId="7CB40120" w:rsidR="001F35A1" w:rsidRDefault="001F35A1" w:rsidP="42C342A3">
      <w:pPr>
        <w:autoSpaceDE w:val="0"/>
        <w:autoSpaceDN w:val="0"/>
        <w:adjustRightInd w:val="0"/>
        <w:spacing w:after="0" w:line="240" w:lineRule="auto"/>
      </w:pPr>
      <w:r>
        <w:t xml:space="preserve">The Causeways importance to our understanding of Earth’s history is recognised through the Site meeting Criteria </w:t>
      </w:r>
      <w:r w:rsidR="00F47980">
        <w:t>Viii</w:t>
      </w:r>
      <w:r>
        <w:t xml:space="preserve"> and </w:t>
      </w:r>
      <w:r w:rsidR="006D535E">
        <w:t>in</w:t>
      </w:r>
      <w:r>
        <w:t xml:space="preserve"> the SOUV. </w:t>
      </w:r>
    </w:p>
    <w:p w14:paraId="7C384434" w14:textId="1F39E5C1" w:rsidR="00322928" w:rsidRPr="00CF48D8" w:rsidRDefault="00322928" w:rsidP="42C342A3">
      <w:pPr>
        <w:autoSpaceDE w:val="0"/>
        <w:autoSpaceDN w:val="0"/>
        <w:adjustRightInd w:val="0"/>
        <w:spacing w:after="0" w:line="240" w:lineRule="auto"/>
      </w:pPr>
      <w:r w:rsidRPr="00CF48D8">
        <w:t xml:space="preserve">The </w:t>
      </w:r>
      <w:r w:rsidR="001279F9">
        <w:t>S</w:t>
      </w:r>
      <w:r w:rsidRPr="00CF48D8">
        <w:t xml:space="preserve">ite was important to the advancement of understanding Earth’s </w:t>
      </w:r>
      <w:r w:rsidR="007A2861" w:rsidRPr="00CF48D8">
        <w:t>history and</w:t>
      </w:r>
      <w:r w:rsidRPr="00CF48D8">
        <w:t xml:space="preserve"> was widely known from the late 17</w:t>
      </w:r>
      <w:r w:rsidRPr="00CF48D8">
        <w:rPr>
          <w:vertAlign w:val="superscript"/>
        </w:rPr>
        <w:t>th</w:t>
      </w:r>
      <w:r w:rsidRPr="00CF48D8">
        <w:t xml:space="preserve"> century. It provided a subject for philosophical debate specifically surrounding the </w:t>
      </w:r>
      <w:r w:rsidRPr="00CF48D8">
        <w:lastRenderedPageBreak/>
        <w:t>origins of rocks from a molten state in the late 18th and early 19th centuries</w:t>
      </w:r>
      <w:r w:rsidR="003952B7">
        <w:t xml:space="preserve">. The Site was </w:t>
      </w:r>
      <w:r w:rsidR="009B65DE">
        <w:t xml:space="preserve">the </w:t>
      </w:r>
      <w:r w:rsidR="009968A0">
        <w:t xml:space="preserve">focus of Rev. Dr Hamilton’s </w:t>
      </w:r>
      <w:r w:rsidR="003952B7">
        <w:t>letters</w:t>
      </w:r>
      <w:r w:rsidR="009968A0">
        <w:t xml:space="preserve"> in 1786 in which he was the first to </w:t>
      </w:r>
      <w:r w:rsidR="00E14F77">
        <w:t>interpret the sequence of lava flows as volcanic in origin</w:t>
      </w:r>
      <w:r w:rsidRPr="00CF48D8">
        <w:t xml:space="preserve">. Together with Ramore Head in Portrush, approximately 5 miles west of the </w:t>
      </w:r>
      <w:r w:rsidR="00915C70" w:rsidRPr="00CF48D8">
        <w:t xml:space="preserve">WHS, the </w:t>
      </w:r>
      <w:r w:rsidRPr="00CF48D8">
        <w:t>Causeway, ha</w:t>
      </w:r>
      <w:r w:rsidR="00915C70" w:rsidRPr="00CF48D8">
        <w:t>s</w:t>
      </w:r>
      <w:r w:rsidRPr="00CF48D8">
        <w:t xml:space="preserve"> been described as </w:t>
      </w:r>
      <w:r w:rsidR="00EA19A7" w:rsidRPr="00CF48D8">
        <w:t xml:space="preserve">one </w:t>
      </w:r>
      <w:r w:rsidRPr="00CF48D8">
        <w:t>of the most culturally important sites in international geology.</w:t>
      </w:r>
      <w:r w:rsidR="00960D4E">
        <w:t xml:space="preserve"> It remains </w:t>
      </w:r>
      <w:r w:rsidR="00EF5599">
        <w:t xml:space="preserve">a classic </w:t>
      </w:r>
      <w:r w:rsidR="00044871">
        <w:t>locality</w:t>
      </w:r>
      <w:r w:rsidR="00EF5599">
        <w:t xml:space="preserve"> for the study of basaltic volcanism today</w:t>
      </w:r>
      <w:r w:rsidR="00E510EE">
        <w:t xml:space="preserve"> and </w:t>
      </w:r>
      <w:r w:rsidR="005F062F">
        <w:t xml:space="preserve">paths and vistas </w:t>
      </w:r>
      <w:r w:rsidR="00F623EC">
        <w:t xml:space="preserve">allow visitors to examine the </w:t>
      </w:r>
      <w:r w:rsidR="009217A5">
        <w:t>array of dramatic geological features</w:t>
      </w:r>
      <w:r w:rsidR="00044871">
        <w:t>.</w:t>
      </w:r>
    </w:p>
    <w:p w14:paraId="159D6A0A" w14:textId="77777777" w:rsidR="00322928" w:rsidRPr="00CF48D8" w:rsidRDefault="00322928" w:rsidP="00322928">
      <w:pPr>
        <w:autoSpaceDE w:val="0"/>
        <w:autoSpaceDN w:val="0"/>
        <w:adjustRightInd w:val="0"/>
        <w:spacing w:after="0" w:line="240" w:lineRule="auto"/>
        <w:rPr>
          <w:rFonts w:cstheme="minorHAnsi"/>
        </w:rPr>
      </w:pPr>
    </w:p>
    <w:p w14:paraId="52F9D1E1" w14:textId="078E0850" w:rsidR="00322928" w:rsidRPr="00CF48D8" w:rsidRDefault="00322928" w:rsidP="00322928">
      <w:pPr>
        <w:pStyle w:val="NoSpacing"/>
        <w:rPr>
          <w:rFonts w:cstheme="minorHAnsi"/>
          <w:lang w:eastAsia="en-GB"/>
        </w:rPr>
      </w:pPr>
      <w:r w:rsidRPr="00CF48D8">
        <w:rPr>
          <w:rFonts w:cstheme="minorHAnsi"/>
          <w:lang w:eastAsia="en-GB"/>
        </w:rPr>
        <w:t xml:space="preserve">After many unsuccessful attempts to represent it, the Causeway was finally convincingly drawn in 1740 in a series of </w:t>
      </w:r>
      <w:r w:rsidR="00EA19A7" w:rsidRPr="00CF48D8">
        <w:rPr>
          <w:rFonts w:cstheme="minorHAnsi"/>
          <w:lang w:eastAsia="en-GB"/>
        </w:rPr>
        <w:t xml:space="preserve">watercolours </w:t>
      </w:r>
      <w:r w:rsidRPr="00CF48D8">
        <w:rPr>
          <w:rFonts w:cstheme="minorHAnsi"/>
          <w:lang w:eastAsia="en-GB"/>
        </w:rPr>
        <w:t>by a</w:t>
      </w:r>
      <w:r w:rsidR="00A165F6">
        <w:rPr>
          <w:rFonts w:cstheme="minorHAnsi"/>
          <w:lang w:eastAsia="en-GB"/>
        </w:rPr>
        <w:t xml:space="preserve"> relatively</w:t>
      </w:r>
      <w:r w:rsidRPr="00CF48D8">
        <w:rPr>
          <w:rFonts w:cstheme="minorHAnsi"/>
          <w:lang w:eastAsia="en-GB"/>
        </w:rPr>
        <w:t xml:space="preserve"> unknown Dublin artist, Susanna Drury. The</w:t>
      </w:r>
      <w:r w:rsidR="00785E9A" w:rsidRPr="00CF48D8">
        <w:rPr>
          <w:rFonts w:cstheme="minorHAnsi"/>
          <w:lang w:eastAsia="en-GB"/>
        </w:rPr>
        <w:t>se painting</w:t>
      </w:r>
      <w:r w:rsidR="00D571F9" w:rsidRPr="00CF48D8">
        <w:rPr>
          <w:rFonts w:cstheme="minorHAnsi"/>
          <w:lang w:eastAsia="en-GB"/>
        </w:rPr>
        <w:t>s</w:t>
      </w:r>
      <w:r w:rsidRPr="00CF48D8">
        <w:rPr>
          <w:rFonts w:cstheme="minorHAnsi"/>
          <w:lang w:eastAsia="en-GB"/>
        </w:rPr>
        <w:t xml:space="preserve"> became the subject of the famous Vivares engravings of 1743, </w:t>
      </w:r>
      <w:r w:rsidR="00D571F9" w:rsidRPr="00CF48D8">
        <w:rPr>
          <w:rFonts w:cstheme="minorHAnsi"/>
          <w:lang w:eastAsia="en-GB"/>
        </w:rPr>
        <w:t xml:space="preserve">which were </w:t>
      </w:r>
      <w:r w:rsidRPr="00CF48D8">
        <w:rPr>
          <w:rFonts w:cstheme="minorHAnsi"/>
          <w:lang w:eastAsia="en-GB"/>
        </w:rPr>
        <w:t>widely distributed in Europe, North America and the Far East, firmly establish</w:t>
      </w:r>
      <w:r w:rsidR="00D571F9" w:rsidRPr="00CF48D8">
        <w:rPr>
          <w:rFonts w:cstheme="minorHAnsi"/>
          <w:lang w:eastAsia="en-GB"/>
        </w:rPr>
        <w:t>ing</w:t>
      </w:r>
      <w:r w:rsidRPr="00CF48D8">
        <w:rPr>
          <w:rFonts w:cstheme="minorHAnsi"/>
          <w:lang w:eastAsia="en-GB"/>
        </w:rPr>
        <w:t xml:space="preserve"> the Causeway’s fame.</w:t>
      </w:r>
    </w:p>
    <w:p w14:paraId="54F5932E" w14:textId="77777777" w:rsidR="00322928" w:rsidRPr="00CF48D8" w:rsidRDefault="00322928" w:rsidP="00322928">
      <w:pPr>
        <w:autoSpaceDE w:val="0"/>
        <w:autoSpaceDN w:val="0"/>
        <w:adjustRightInd w:val="0"/>
        <w:spacing w:after="0" w:line="240" w:lineRule="auto"/>
        <w:rPr>
          <w:rFonts w:eastAsia="Times New Roman" w:cstheme="minorHAnsi"/>
          <w:lang w:eastAsia="en-GB"/>
        </w:rPr>
      </w:pPr>
    </w:p>
    <w:p w14:paraId="6C1C41DF" w14:textId="0675A7D7" w:rsidR="00322928" w:rsidRPr="00CF48D8" w:rsidRDefault="00322928" w:rsidP="00322928">
      <w:pPr>
        <w:autoSpaceDE w:val="0"/>
        <w:autoSpaceDN w:val="0"/>
        <w:adjustRightInd w:val="0"/>
        <w:spacing w:after="0" w:line="240" w:lineRule="auto"/>
        <w:rPr>
          <w:rFonts w:cstheme="minorHAnsi"/>
        </w:rPr>
      </w:pPr>
      <w:r w:rsidRPr="00CF48D8">
        <w:rPr>
          <w:rFonts w:cstheme="minorHAnsi"/>
        </w:rPr>
        <w:t>The columnar flows were described in classical architectur</w:t>
      </w:r>
      <w:r w:rsidR="00D571F9" w:rsidRPr="00CF48D8">
        <w:rPr>
          <w:rFonts w:cstheme="minorHAnsi"/>
        </w:rPr>
        <w:t>al</w:t>
      </w:r>
      <w:r w:rsidRPr="00CF48D8">
        <w:rPr>
          <w:rFonts w:cstheme="minorHAnsi"/>
        </w:rPr>
        <w:t xml:space="preserve"> terms</w:t>
      </w:r>
      <w:r w:rsidR="00596EE4" w:rsidRPr="00CF48D8">
        <w:rPr>
          <w:rFonts w:cstheme="minorHAnsi"/>
        </w:rPr>
        <w:t>. T</w:t>
      </w:r>
      <w:r w:rsidRPr="00CF48D8">
        <w:rPr>
          <w:rFonts w:cstheme="minorHAnsi"/>
        </w:rPr>
        <w:t>he lower, wide and very regular columns</w:t>
      </w:r>
      <w:r w:rsidR="00476B17" w:rsidRPr="00CF48D8">
        <w:rPr>
          <w:rFonts w:cstheme="minorHAnsi"/>
        </w:rPr>
        <w:t xml:space="preserve"> of the lower sections likened to colonnade while the term </w:t>
      </w:r>
      <w:r w:rsidRPr="00CF48D8">
        <w:rPr>
          <w:rFonts w:cstheme="minorHAnsi"/>
        </w:rPr>
        <w:t>entablature</w:t>
      </w:r>
      <w:r w:rsidR="00476B17" w:rsidRPr="00CF48D8">
        <w:rPr>
          <w:rFonts w:cstheme="minorHAnsi"/>
        </w:rPr>
        <w:t xml:space="preserve"> was used</w:t>
      </w:r>
      <w:r w:rsidRPr="00CF48D8">
        <w:rPr>
          <w:rFonts w:cstheme="minorHAnsi"/>
        </w:rPr>
        <w:t xml:space="preserve"> for the upper zone of narrower, more irregular and often curved columns (Tomkeieff, 1940). </w:t>
      </w:r>
      <w:r w:rsidR="00A165F6">
        <w:rPr>
          <w:rFonts w:cstheme="minorHAnsi"/>
        </w:rPr>
        <w:t>Although</w:t>
      </w:r>
      <w:r w:rsidRPr="00CF48D8">
        <w:rPr>
          <w:rFonts w:cstheme="minorHAnsi"/>
        </w:rPr>
        <w:t xml:space="preserve"> the terminology was subsequently modified</w:t>
      </w:r>
      <w:r w:rsidR="00636751" w:rsidRPr="00CF48D8">
        <w:rPr>
          <w:rFonts w:cstheme="minorHAnsi"/>
        </w:rPr>
        <w:t xml:space="preserve">, </w:t>
      </w:r>
      <w:r w:rsidRPr="00CF48D8">
        <w:rPr>
          <w:rFonts w:cstheme="minorHAnsi"/>
        </w:rPr>
        <w:t>this descriptive approach has been adopted globally.</w:t>
      </w:r>
    </w:p>
    <w:p w14:paraId="1317F303" w14:textId="77777777" w:rsidR="00322928" w:rsidRPr="00243C63" w:rsidRDefault="00322928" w:rsidP="00322928">
      <w:pPr>
        <w:autoSpaceDE w:val="0"/>
        <w:autoSpaceDN w:val="0"/>
        <w:adjustRightInd w:val="0"/>
        <w:spacing w:after="0" w:line="240" w:lineRule="auto"/>
        <w:rPr>
          <w:rFonts w:cstheme="minorHAnsi"/>
          <w:b/>
          <w:bCs/>
        </w:rPr>
      </w:pPr>
    </w:p>
    <w:p w14:paraId="18D27C41" w14:textId="644F1ADC" w:rsidR="00322928" w:rsidRPr="00D05BE7" w:rsidRDefault="00D05BE7" w:rsidP="00322928">
      <w:pPr>
        <w:autoSpaceDE w:val="0"/>
        <w:autoSpaceDN w:val="0"/>
        <w:adjustRightInd w:val="0"/>
        <w:spacing w:after="0" w:line="240" w:lineRule="auto"/>
        <w:rPr>
          <w:rFonts w:cstheme="minorHAnsi"/>
          <w:sz w:val="24"/>
          <w:szCs w:val="24"/>
        </w:rPr>
      </w:pPr>
      <w:r w:rsidRPr="00D05BE7">
        <w:rPr>
          <w:rFonts w:cstheme="minorHAnsi"/>
          <w:sz w:val="24"/>
          <w:szCs w:val="24"/>
        </w:rPr>
        <w:t xml:space="preserve">2.2.3 </w:t>
      </w:r>
      <w:r w:rsidR="00322928" w:rsidRPr="00D05BE7">
        <w:rPr>
          <w:rFonts w:cstheme="minorHAnsi"/>
          <w:sz w:val="24"/>
          <w:szCs w:val="24"/>
        </w:rPr>
        <w:t xml:space="preserve">A Dynamic Site </w:t>
      </w:r>
    </w:p>
    <w:p w14:paraId="5DF58C00" w14:textId="77777777" w:rsidR="00322928" w:rsidRPr="00243C63" w:rsidRDefault="00322928" w:rsidP="00322928">
      <w:pPr>
        <w:autoSpaceDE w:val="0"/>
        <w:autoSpaceDN w:val="0"/>
        <w:adjustRightInd w:val="0"/>
        <w:spacing w:after="0" w:line="240" w:lineRule="auto"/>
        <w:rPr>
          <w:rFonts w:cstheme="minorHAnsi"/>
        </w:rPr>
      </w:pPr>
    </w:p>
    <w:p w14:paraId="3008B34B" w14:textId="6DB50811" w:rsidR="00322928" w:rsidRPr="00243C63" w:rsidRDefault="00322928" w:rsidP="00322928">
      <w:pPr>
        <w:autoSpaceDE w:val="0"/>
        <w:autoSpaceDN w:val="0"/>
        <w:adjustRightInd w:val="0"/>
        <w:spacing w:after="0" w:line="240" w:lineRule="auto"/>
        <w:rPr>
          <w:rFonts w:cstheme="minorHAnsi"/>
        </w:rPr>
      </w:pPr>
      <w:r w:rsidRPr="00243C63">
        <w:rPr>
          <w:rFonts w:cstheme="minorHAnsi"/>
        </w:rPr>
        <w:t>The geological foundations of the Causeway may have formed 60 million years ago but continued interactions between the geology, high energy coastal conditions and human intervention have created a complex and constantly changing landscape which supports a diverse flora and fauna.</w:t>
      </w:r>
      <w:r w:rsidR="00563FA3">
        <w:rPr>
          <w:rFonts w:cstheme="minorHAnsi"/>
        </w:rPr>
        <w:t xml:space="preserve"> Th</w:t>
      </w:r>
      <w:r w:rsidR="001D5789">
        <w:rPr>
          <w:rFonts w:cstheme="minorHAnsi"/>
        </w:rPr>
        <w:t xml:space="preserve">is natural and </w:t>
      </w:r>
      <w:r w:rsidR="006E65FB">
        <w:rPr>
          <w:rFonts w:cstheme="minorHAnsi"/>
        </w:rPr>
        <w:t>continual</w:t>
      </w:r>
      <w:r w:rsidR="001D5789">
        <w:rPr>
          <w:rFonts w:cstheme="minorHAnsi"/>
        </w:rPr>
        <w:t xml:space="preserve"> erosion is </w:t>
      </w:r>
      <w:r w:rsidR="006E65FB">
        <w:rPr>
          <w:rFonts w:cstheme="minorHAnsi"/>
        </w:rPr>
        <w:t>recognised</w:t>
      </w:r>
      <w:r w:rsidR="001D5789">
        <w:rPr>
          <w:rFonts w:cstheme="minorHAnsi"/>
        </w:rPr>
        <w:t xml:space="preserve"> in the </w:t>
      </w:r>
      <w:r w:rsidR="009277E1" w:rsidRPr="006E65FB">
        <w:rPr>
          <w:rFonts w:cstheme="minorHAnsi"/>
          <w:i/>
          <w:iCs/>
        </w:rPr>
        <w:t xml:space="preserve">Protection and </w:t>
      </w:r>
      <w:r w:rsidR="006E65FB" w:rsidRPr="006E65FB">
        <w:rPr>
          <w:rFonts w:cstheme="minorHAnsi"/>
          <w:i/>
          <w:iCs/>
        </w:rPr>
        <w:t>management requirements</w:t>
      </w:r>
      <w:r w:rsidR="009277E1">
        <w:rPr>
          <w:rFonts w:cstheme="minorHAnsi"/>
        </w:rPr>
        <w:t xml:space="preserve"> section </w:t>
      </w:r>
      <w:r w:rsidR="006E65FB">
        <w:rPr>
          <w:rFonts w:cstheme="minorHAnsi"/>
        </w:rPr>
        <w:t>of t</w:t>
      </w:r>
      <w:r w:rsidR="009277E1">
        <w:rPr>
          <w:rFonts w:cstheme="minorHAnsi"/>
        </w:rPr>
        <w:t xml:space="preserve">he SOUV which calls for </w:t>
      </w:r>
      <w:r w:rsidR="006E65FB">
        <w:rPr>
          <w:rFonts w:cstheme="minorHAnsi"/>
        </w:rPr>
        <w:t>monitoring</w:t>
      </w:r>
      <w:r w:rsidR="00CB1DAB">
        <w:rPr>
          <w:rFonts w:cstheme="minorHAnsi"/>
        </w:rPr>
        <w:t xml:space="preserve"> and recognises that path routes and boundaries may need to be changed as a result</w:t>
      </w:r>
      <w:r w:rsidR="00DA4172">
        <w:rPr>
          <w:rFonts w:cstheme="minorHAnsi"/>
        </w:rPr>
        <w:t xml:space="preserve"> e.g. 2016 Property boundary extension. </w:t>
      </w:r>
      <w:r w:rsidR="00DA2698">
        <w:rPr>
          <w:rFonts w:cstheme="minorHAnsi"/>
        </w:rPr>
        <w:t>The Steering Group</w:t>
      </w:r>
      <w:r w:rsidR="00BD1AB4">
        <w:rPr>
          <w:rFonts w:cstheme="minorHAnsi"/>
        </w:rPr>
        <w:t xml:space="preserve"> </w:t>
      </w:r>
      <w:r w:rsidR="00236622">
        <w:rPr>
          <w:rFonts w:cstheme="minorHAnsi"/>
        </w:rPr>
        <w:t xml:space="preserve">have and continue to </w:t>
      </w:r>
      <w:r w:rsidR="0058582C">
        <w:rPr>
          <w:rFonts w:cstheme="minorHAnsi"/>
        </w:rPr>
        <w:t xml:space="preserve">encourage and support Site monitoring. </w:t>
      </w:r>
    </w:p>
    <w:p w14:paraId="58D30F2C" w14:textId="77777777" w:rsidR="00322928" w:rsidRPr="00243C63" w:rsidRDefault="00322928" w:rsidP="00322928">
      <w:pPr>
        <w:autoSpaceDE w:val="0"/>
        <w:autoSpaceDN w:val="0"/>
        <w:adjustRightInd w:val="0"/>
        <w:spacing w:after="0" w:line="240" w:lineRule="auto"/>
        <w:rPr>
          <w:rFonts w:cstheme="minorHAnsi"/>
        </w:rPr>
      </w:pPr>
    </w:p>
    <w:p w14:paraId="33F9FD67" w14:textId="7AA3D99F" w:rsidR="00322928" w:rsidRPr="00243C63" w:rsidRDefault="00322928" w:rsidP="00322928">
      <w:pPr>
        <w:autoSpaceDE w:val="0"/>
        <w:autoSpaceDN w:val="0"/>
        <w:adjustRightInd w:val="0"/>
        <w:spacing w:after="0" w:line="240" w:lineRule="auto"/>
        <w:rPr>
          <w:rFonts w:cstheme="minorHAnsi"/>
        </w:rPr>
      </w:pPr>
      <w:r w:rsidRPr="00243C63">
        <w:rPr>
          <w:rFonts w:cstheme="minorHAnsi"/>
        </w:rPr>
        <w:t xml:space="preserve">The Site’s dynamic nature is well demonstrated by the occurrence of slope failures. These range in scale from shallow-translational flows to large rotational landslides and rock falls. Continual basal erosion by wave action leads to undermining of basalt at the shore causing slope failure. The oversteepening of </w:t>
      </w:r>
      <w:r w:rsidRPr="00D05BE7">
        <w:rPr>
          <w:rFonts w:cstheme="minorHAnsi"/>
        </w:rPr>
        <w:t xml:space="preserve">cliffs may result in </w:t>
      </w:r>
      <w:r w:rsidR="00636751" w:rsidRPr="00D05BE7">
        <w:rPr>
          <w:rFonts w:cstheme="minorHAnsi"/>
        </w:rPr>
        <w:t xml:space="preserve">the </w:t>
      </w:r>
      <w:r w:rsidRPr="00D05BE7">
        <w:rPr>
          <w:rFonts w:cstheme="minorHAnsi"/>
        </w:rPr>
        <w:t xml:space="preserve">collapse of sections, individual columns, or blocks, causing additional material </w:t>
      </w:r>
      <w:r w:rsidR="009F2A74" w:rsidRPr="00D05BE7">
        <w:rPr>
          <w:rFonts w:cstheme="minorHAnsi"/>
        </w:rPr>
        <w:t xml:space="preserve">to </w:t>
      </w:r>
      <w:r w:rsidRPr="00D05BE7">
        <w:rPr>
          <w:rFonts w:cstheme="minorHAnsi"/>
        </w:rPr>
        <w:t xml:space="preserve">fall. </w:t>
      </w:r>
      <w:r w:rsidR="008E406F" w:rsidRPr="00D05BE7">
        <w:rPr>
          <w:rFonts w:cstheme="minorHAnsi"/>
        </w:rPr>
        <w:t xml:space="preserve">Although </w:t>
      </w:r>
      <w:r w:rsidRPr="00D05BE7">
        <w:rPr>
          <w:rFonts w:cstheme="minorHAnsi"/>
        </w:rPr>
        <w:t>the trigger for many of these failures is often a period of prolonged and/or intense rainfall</w:t>
      </w:r>
      <w:r w:rsidR="008E406F" w:rsidRPr="00D05BE7">
        <w:rPr>
          <w:rFonts w:cstheme="minorHAnsi"/>
        </w:rPr>
        <w:t xml:space="preserve">, this process is continual. </w:t>
      </w:r>
      <w:r w:rsidR="002D7751" w:rsidRPr="00D05BE7">
        <w:rPr>
          <w:rFonts w:cstheme="minorHAnsi"/>
        </w:rPr>
        <w:t xml:space="preserve">Failures are due to </w:t>
      </w:r>
      <w:r w:rsidRPr="00D05BE7">
        <w:rPr>
          <w:rFonts w:cstheme="minorHAnsi"/>
        </w:rPr>
        <w:t>fundamental factors includ</w:t>
      </w:r>
      <w:r w:rsidR="002D7751" w:rsidRPr="00D05BE7">
        <w:rPr>
          <w:rFonts w:cstheme="minorHAnsi"/>
        </w:rPr>
        <w:t>ing</w:t>
      </w:r>
      <w:r w:rsidRPr="00D05BE7">
        <w:rPr>
          <w:rFonts w:cstheme="minorHAnsi"/>
        </w:rPr>
        <w:t xml:space="preserve"> the gradual weathering and weakening of the underlying geology and </w:t>
      </w:r>
      <w:r w:rsidR="00655500" w:rsidRPr="00D05BE7">
        <w:rPr>
          <w:rFonts w:cstheme="minorHAnsi"/>
        </w:rPr>
        <w:t xml:space="preserve">the </w:t>
      </w:r>
      <w:r w:rsidRPr="00D05BE7">
        <w:rPr>
          <w:rFonts w:cstheme="minorHAnsi"/>
        </w:rPr>
        <w:t xml:space="preserve">undermining of cliffs by marine erosion and/or human excavation to facilitate the construction and maintenance </w:t>
      </w:r>
      <w:r w:rsidRPr="00243C63">
        <w:rPr>
          <w:rFonts w:cstheme="minorHAnsi"/>
        </w:rPr>
        <w:t>of footpaths.</w:t>
      </w:r>
    </w:p>
    <w:p w14:paraId="187B19E8" w14:textId="77777777" w:rsidR="00322928" w:rsidRPr="00243C63" w:rsidRDefault="00322928" w:rsidP="00322928">
      <w:pPr>
        <w:autoSpaceDE w:val="0"/>
        <w:autoSpaceDN w:val="0"/>
        <w:adjustRightInd w:val="0"/>
        <w:spacing w:after="0" w:line="240" w:lineRule="auto"/>
        <w:rPr>
          <w:rFonts w:cstheme="minorHAnsi"/>
        </w:rPr>
      </w:pPr>
    </w:p>
    <w:p w14:paraId="459DA9AE" w14:textId="6040969B" w:rsidR="00322928" w:rsidRDefault="00322928" w:rsidP="00322928">
      <w:pPr>
        <w:autoSpaceDE w:val="0"/>
        <w:autoSpaceDN w:val="0"/>
        <w:adjustRightInd w:val="0"/>
        <w:spacing w:after="0" w:line="240" w:lineRule="auto"/>
        <w:rPr>
          <w:rFonts w:cstheme="minorHAnsi"/>
        </w:rPr>
      </w:pPr>
      <w:r w:rsidRPr="00243C63">
        <w:rPr>
          <w:rFonts w:cstheme="minorHAnsi"/>
        </w:rPr>
        <w:t>Screes provide evidence of past and present landscape change. Conditionally stable screes are overlain by a thin soil cover held in place by a vegetation mat. Where undercut by marine erosion or footpath construction, or locally saturated by subsurface moisture flows, the slopes are prone to small translational failures or more extensive slides. Whe</w:t>
      </w:r>
      <w:r w:rsidR="00A13524">
        <w:rPr>
          <w:rFonts w:cstheme="minorHAnsi"/>
        </w:rPr>
        <w:t>n</w:t>
      </w:r>
      <w:r w:rsidRPr="00243C63">
        <w:rPr>
          <w:rFonts w:cstheme="minorHAnsi"/>
        </w:rPr>
        <w:t xml:space="preserve"> footpaths are partially or wholly covered by debris the National Trust clear the material away. </w:t>
      </w:r>
    </w:p>
    <w:p w14:paraId="6D209EA8" w14:textId="77777777" w:rsidR="00A66618" w:rsidRPr="00243C63" w:rsidRDefault="00A66618" w:rsidP="00322928">
      <w:pPr>
        <w:autoSpaceDE w:val="0"/>
        <w:autoSpaceDN w:val="0"/>
        <w:adjustRightInd w:val="0"/>
        <w:spacing w:after="0" w:line="240" w:lineRule="auto"/>
        <w:rPr>
          <w:rFonts w:cstheme="minorHAnsi"/>
        </w:rPr>
      </w:pPr>
    </w:p>
    <w:p w14:paraId="583DDACE" w14:textId="4463E533" w:rsidR="007C01E1" w:rsidRPr="00685B64" w:rsidRDefault="00685B64" w:rsidP="00780E30">
      <w:pPr>
        <w:autoSpaceDE w:val="0"/>
        <w:autoSpaceDN w:val="0"/>
        <w:adjustRightInd w:val="0"/>
        <w:spacing w:after="0" w:line="240" w:lineRule="auto"/>
        <w:rPr>
          <w:rFonts w:cstheme="minorHAnsi"/>
          <w:sz w:val="24"/>
          <w:szCs w:val="24"/>
        </w:rPr>
      </w:pPr>
      <w:r w:rsidRPr="00685B64">
        <w:rPr>
          <w:rFonts w:cstheme="minorHAnsi"/>
          <w:sz w:val="24"/>
          <w:szCs w:val="24"/>
        </w:rPr>
        <w:t xml:space="preserve">2.2.4 </w:t>
      </w:r>
      <w:r w:rsidR="00E1599A" w:rsidRPr="00685B64">
        <w:rPr>
          <w:rFonts w:cstheme="minorHAnsi"/>
          <w:sz w:val="24"/>
          <w:szCs w:val="24"/>
        </w:rPr>
        <w:t>Landscape and Seascape Character</w:t>
      </w:r>
    </w:p>
    <w:p w14:paraId="79C2DFD4" w14:textId="4411AFCB" w:rsidR="00044581" w:rsidRPr="00243C63" w:rsidRDefault="00044581" w:rsidP="00780E30">
      <w:pPr>
        <w:autoSpaceDE w:val="0"/>
        <w:autoSpaceDN w:val="0"/>
        <w:adjustRightInd w:val="0"/>
        <w:spacing w:after="0" w:line="240" w:lineRule="auto"/>
        <w:rPr>
          <w:rFonts w:cstheme="minorHAnsi"/>
          <w:b/>
          <w:bCs/>
        </w:rPr>
      </w:pPr>
    </w:p>
    <w:p w14:paraId="7591C83F" w14:textId="1E7305D2" w:rsidR="00044581" w:rsidRPr="00243C63" w:rsidRDefault="00044581" w:rsidP="00780E30">
      <w:pPr>
        <w:autoSpaceDE w:val="0"/>
        <w:autoSpaceDN w:val="0"/>
        <w:adjustRightInd w:val="0"/>
        <w:spacing w:after="0" w:line="240" w:lineRule="auto"/>
        <w:rPr>
          <w:rFonts w:cstheme="minorHAnsi"/>
          <w:u w:val="single"/>
        </w:rPr>
      </w:pPr>
      <w:r w:rsidRPr="00243C63">
        <w:rPr>
          <w:rFonts w:cstheme="minorHAnsi"/>
          <w:u w:val="single"/>
        </w:rPr>
        <w:t>Landscape Character</w:t>
      </w:r>
    </w:p>
    <w:p w14:paraId="0E21A66D" w14:textId="24123466" w:rsidR="001C3750" w:rsidRPr="00243C63" w:rsidRDefault="001C3750" w:rsidP="00780E30">
      <w:pPr>
        <w:autoSpaceDE w:val="0"/>
        <w:autoSpaceDN w:val="0"/>
        <w:adjustRightInd w:val="0"/>
        <w:spacing w:after="0" w:line="240" w:lineRule="auto"/>
        <w:rPr>
          <w:rFonts w:cstheme="minorHAnsi"/>
          <w:b/>
          <w:bCs/>
        </w:rPr>
      </w:pPr>
    </w:p>
    <w:p w14:paraId="0F2A3422" w14:textId="6555A67B" w:rsidR="0070670E" w:rsidRPr="00243C63" w:rsidRDefault="007E4706" w:rsidP="00BB3A6D">
      <w:pPr>
        <w:autoSpaceDE w:val="0"/>
        <w:autoSpaceDN w:val="0"/>
        <w:adjustRightInd w:val="0"/>
        <w:spacing w:after="0" w:line="240" w:lineRule="auto"/>
        <w:rPr>
          <w:rFonts w:cstheme="minorHAnsi"/>
        </w:rPr>
      </w:pPr>
      <w:r>
        <w:rPr>
          <w:rFonts w:cstheme="minorHAnsi"/>
        </w:rPr>
        <w:t>The Site undoubtably</w:t>
      </w:r>
      <w:r w:rsidR="00F00C46">
        <w:rPr>
          <w:rFonts w:cstheme="minorHAnsi"/>
        </w:rPr>
        <w:t xml:space="preserve"> presents a </w:t>
      </w:r>
      <w:r w:rsidR="004B19F1">
        <w:rPr>
          <w:rFonts w:cstheme="minorHAnsi"/>
        </w:rPr>
        <w:t>landscape of</w:t>
      </w:r>
      <w:r>
        <w:rPr>
          <w:rFonts w:cstheme="minorHAnsi"/>
        </w:rPr>
        <w:t xml:space="preserve"> </w:t>
      </w:r>
      <w:r w:rsidR="00E4731A">
        <w:rPr>
          <w:rFonts w:cstheme="minorHAnsi"/>
        </w:rPr>
        <w:t>specta</w:t>
      </w:r>
      <w:r w:rsidR="00FE53C0">
        <w:rPr>
          <w:rFonts w:cstheme="minorHAnsi"/>
        </w:rPr>
        <w:t>cular</w:t>
      </w:r>
      <w:r w:rsidR="004B19F1">
        <w:rPr>
          <w:rFonts w:cstheme="minorHAnsi"/>
        </w:rPr>
        <w:t xml:space="preserve"> beauty</w:t>
      </w:r>
      <w:r w:rsidR="00F31CFC">
        <w:rPr>
          <w:rFonts w:cstheme="minorHAnsi"/>
        </w:rPr>
        <w:t>. T</w:t>
      </w:r>
      <w:r w:rsidR="00444659">
        <w:rPr>
          <w:rFonts w:cstheme="minorHAnsi"/>
        </w:rPr>
        <w:t>he array of geological exposures</w:t>
      </w:r>
      <w:r w:rsidR="00F31CFC">
        <w:rPr>
          <w:rFonts w:cstheme="minorHAnsi"/>
        </w:rPr>
        <w:t xml:space="preserve">, specifically the </w:t>
      </w:r>
      <w:r w:rsidR="00794DF9">
        <w:rPr>
          <w:rFonts w:cstheme="minorHAnsi"/>
        </w:rPr>
        <w:t xml:space="preserve">exemplar </w:t>
      </w:r>
      <w:r w:rsidR="00E21A09">
        <w:rPr>
          <w:rFonts w:cstheme="minorHAnsi"/>
        </w:rPr>
        <w:t xml:space="preserve">causeway stone </w:t>
      </w:r>
      <w:r w:rsidR="00F31CFC">
        <w:rPr>
          <w:rFonts w:cstheme="minorHAnsi"/>
        </w:rPr>
        <w:t>pavement</w:t>
      </w:r>
      <w:r w:rsidR="006C5CDA">
        <w:rPr>
          <w:rFonts w:cstheme="minorHAnsi"/>
        </w:rPr>
        <w:t>,</w:t>
      </w:r>
      <w:r w:rsidR="00F31CFC">
        <w:rPr>
          <w:rFonts w:cstheme="minorHAnsi"/>
        </w:rPr>
        <w:t xml:space="preserve"> </w:t>
      </w:r>
      <w:r w:rsidR="00E21A09">
        <w:rPr>
          <w:rFonts w:cstheme="minorHAnsi"/>
        </w:rPr>
        <w:t xml:space="preserve">make the Site </w:t>
      </w:r>
      <w:r w:rsidR="00B241A4">
        <w:rPr>
          <w:rFonts w:cstheme="minorHAnsi"/>
        </w:rPr>
        <w:t xml:space="preserve">distinct among the </w:t>
      </w:r>
      <w:r w:rsidR="00127115">
        <w:rPr>
          <w:rFonts w:cstheme="minorHAnsi"/>
        </w:rPr>
        <w:t>outstanding</w:t>
      </w:r>
      <w:r w:rsidR="00B241A4">
        <w:rPr>
          <w:rFonts w:cstheme="minorHAnsi"/>
        </w:rPr>
        <w:t xml:space="preserve"> </w:t>
      </w:r>
      <w:r w:rsidR="00127115">
        <w:rPr>
          <w:rFonts w:cstheme="minorHAnsi"/>
        </w:rPr>
        <w:t xml:space="preserve">coastline at the </w:t>
      </w:r>
      <w:r w:rsidR="006C5CDA">
        <w:rPr>
          <w:rFonts w:cstheme="minorHAnsi"/>
        </w:rPr>
        <w:t>sea edge</w:t>
      </w:r>
      <w:r w:rsidR="00127115">
        <w:rPr>
          <w:rFonts w:cstheme="minorHAnsi"/>
        </w:rPr>
        <w:t xml:space="preserve"> </w:t>
      </w:r>
      <w:r w:rsidR="00722481">
        <w:rPr>
          <w:rFonts w:cstheme="minorHAnsi"/>
        </w:rPr>
        <w:t xml:space="preserve">of </w:t>
      </w:r>
      <w:r w:rsidR="00127115">
        <w:rPr>
          <w:rFonts w:cstheme="minorHAnsi"/>
        </w:rPr>
        <w:t xml:space="preserve">the Antrim Plateau. </w:t>
      </w:r>
      <w:r w:rsidR="00B8677A">
        <w:rPr>
          <w:rFonts w:cstheme="minorHAnsi"/>
        </w:rPr>
        <w:t xml:space="preserve"> </w:t>
      </w:r>
      <w:r w:rsidR="006C5CDA">
        <w:rPr>
          <w:rFonts w:cstheme="minorHAnsi"/>
        </w:rPr>
        <w:br/>
        <w:t xml:space="preserve">In Northern Ireland </w:t>
      </w:r>
      <w:r w:rsidR="00B33D35">
        <w:rPr>
          <w:rFonts w:cstheme="minorHAnsi"/>
        </w:rPr>
        <w:t>a p</w:t>
      </w:r>
      <w:r w:rsidR="007365F4">
        <w:rPr>
          <w:rFonts w:cstheme="minorHAnsi"/>
        </w:rPr>
        <w:t xml:space="preserve">rocess </w:t>
      </w:r>
      <w:r w:rsidR="00B33D35">
        <w:rPr>
          <w:rFonts w:cstheme="minorHAnsi"/>
        </w:rPr>
        <w:t xml:space="preserve">to </w:t>
      </w:r>
      <w:r w:rsidR="007365F4">
        <w:rPr>
          <w:rFonts w:cstheme="minorHAnsi"/>
        </w:rPr>
        <w:t>identify landscape character</w:t>
      </w:r>
      <w:r w:rsidR="00DD1C7E" w:rsidRPr="00243C63">
        <w:rPr>
          <w:rFonts w:cstheme="minorHAnsi"/>
        </w:rPr>
        <w:t xml:space="preserve"> has been in place since 2000</w:t>
      </w:r>
      <w:r w:rsidR="00B33D35">
        <w:rPr>
          <w:rFonts w:cstheme="minorHAnsi"/>
        </w:rPr>
        <w:t>. The</w:t>
      </w:r>
      <w:r w:rsidR="007E7FF6" w:rsidRPr="00243C63">
        <w:rPr>
          <w:rFonts w:cstheme="minorHAnsi"/>
        </w:rPr>
        <w:t xml:space="preserve"> </w:t>
      </w:r>
      <w:r w:rsidR="007E7FF6" w:rsidRPr="00243C63">
        <w:rPr>
          <w:rFonts w:cstheme="minorHAnsi"/>
        </w:rPr>
        <w:lastRenderedPageBreak/>
        <w:t xml:space="preserve">Northern Ireland Landscape Character Assessment (2000) </w:t>
      </w:r>
      <w:r w:rsidR="00685B64">
        <w:rPr>
          <w:rFonts w:cstheme="minorHAnsi"/>
        </w:rPr>
        <w:t>(</w:t>
      </w:r>
      <w:hyperlink r:id="rId30" w:history="1">
        <w:r w:rsidR="00685B64" w:rsidRPr="00F435ED">
          <w:rPr>
            <w:rStyle w:val="Hyperlink"/>
            <w:rFonts w:cstheme="minorHAnsi"/>
          </w:rPr>
          <w:t>NILCA</w:t>
        </w:r>
      </w:hyperlink>
      <w:r w:rsidR="00685B64">
        <w:rPr>
          <w:rFonts w:cstheme="minorHAnsi"/>
        </w:rPr>
        <w:t>)</w:t>
      </w:r>
      <w:r w:rsidR="002B2BBD">
        <w:rPr>
          <w:rFonts w:cstheme="minorHAnsi"/>
        </w:rPr>
        <w:t xml:space="preserve"> is</w:t>
      </w:r>
      <w:r w:rsidR="00722481">
        <w:rPr>
          <w:rFonts w:cstheme="minorHAnsi"/>
        </w:rPr>
        <w:t xml:space="preserve"> </w:t>
      </w:r>
      <w:r w:rsidR="00CA3E1A">
        <w:rPr>
          <w:rFonts w:cstheme="minorHAnsi"/>
        </w:rPr>
        <w:t>furthered</w:t>
      </w:r>
      <w:r w:rsidR="00113F07">
        <w:rPr>
          <w:rFonts w:cstheme="minorHAnsi"/>
        </w:rPr>
        <w:t xml:space="preserve"> </w:t>
      </w:r>
      <w:r w:rsidR="002B2BBD">
        <w:rPr>
          <w:rFonts w:cstheme="minorHAnsi"/>
        </w:rPr>
        <w:t xml:space="preserve">and complimented </w:t>
      </w:r>
      <w:r w:rsidR="00113F07">
        <w:rPr>
          <w:rFonts w:cstheme="minorHAnsi"/>
        </w:rPr>
        <w:t>by the</w:t>
      </w:r>
      <w:r w:rsidR="007E7FF6" w:rsidRPr="00243C63">
        <w:rPr>
          <w:rFonts w:cstheme="minorHAnsi"/>
        </w:rPr>
        <w:t xml:space="preserve"> Northern Ireland Regional Landscape Character Assessment (2016)</w:t>
      </w:r>
      <w:r w:rsidR="0014061E" w:rsidRPr="00243C63">
        <w:rPr>
          <w:rFonts w:cstheme="minorHAnsi"/>
        </w:rPr>
        <w:t xml:space="preserve"> (</w:t>
      </w:r>
      <w:hyperlink r:id="rId31" w:history="1">
        <w:r w:rsidR="0014061E" w:rsidRPr="00113F07">
          <w:rPr>
            <w:rStyle w:val="Hyperlink"/>
            <w:rFonts w:cstheme="minorHAnsi"/>
          </w:rPr>
          <w:t>NIRLCA</w:t>
        </w:r>
      </w:hyperlink>
      <w:r w:rsidR="0014061E" w:rsidRPr="00243C63">
        <w:rPr>
          <w:rFonts w:cstheme="minorHAnsi"/>
        </w:rPr>
        <w:t>)</w:t>
      </w:r>
      <w:r w:rsidR="007E7FF6" w:rsidRPr="00243C63">
        <w:rPr>
          <w:rFonts w:cstheme="minorHAnsi"/>
        </w:rPr>
        <w:t xml:space="preserve">. </w:t>
      </w:r>
      <w:r w:rsidR="00AB059A">
        <w:t xml:space="preserve">The NICLA provides </w:t>
      </w:r>
      <w:r w:rsidR="00BA2EF0">
        <w:t>localised information</w:t>
      </w:r>
      <w:r w:rsidR="00AB059A">
        <w:t>, while the NIRLCA presents a</w:t>
      </w:r>
      <w:r w:rsidR="009205E7">
        <w:t xml:space="preserve"> </w:t>
      </w:r>
      <w:r w:rsidR="00BA2EF0">
        <w:t xml:space="preserve">broader and more up-to-date information </w:t>
      </w:r>
      <w:r w:rsidR="009205E7">
        <w:t>including</w:t>
      </w:r>
      <w:r w:rsidR="00E658FA">
        <w:t xml:space="preserve"> information on likely forces for change and historic, cultural associations and perceptive factor.</w:t>
      </w:r>
      <w:r w:rsidR="00513D23" w:rsidRPr="0050480E">
        <w:br/>
      </w:r>
      <w:r w:rsidR="00093742" w:rsidRPr="0050480E">
        <w:rPr>
          <w:rFonts w:cstheme="minorHAnsi"/>
        </w:rPr>
        <w:t>Th</w:t>
      </w:r>
      <w:r w:rsidR="006D535E">
        <w:rPr>
          <w:rFonts w:cstheme="minorHAnsi"/>
        </w:rPr>
        <w:t>e</w:t>
      </w:r>
      <w:r w:rsidR="007E62A3" w:rsidRPr="0050480E">
        <w:rPr>
          <w:rFonts w:cstheme="minorHAnsi"/>
        </w:rPr>
        <w:t xml:space="preserve"> </w:t>
      </w:r>
      <w:r w:rsidR="00A96338" w:rsidRPr="0050480E">
        <w:rPr>
          <w:rFonts w:cstheme="minorHAnsi"/>
        </w:rPr>
        <w:t xml:space="preserve">technique </w:t>
      </w:r>
      <w:r w:rsidR="001F0FBD">
        <w:rPr>
          <w:rFonts w:cstheme="minorHAnsi"/>
        </w:rPr>
        <w:t xml:space="preserve">provides </w:t>
      </w:r>
      <w:r w:rsidR="00951021" w:rsidRPr="0050480E">
        <w:rPr>
          <w:rFonts w:cstheme="minorHAnsi"/>
        </w:rPr>
        <w:t xml:space="preserve">a baseline </w:t>
      </w:r>
      <w:r w:rsidR="002E26B0" w:rsidRPr="0050480E">
        <w:rPr>
          <w:rFonts w:cstheme="minorHAnsi"/>
        </w:rPr>
        <w:t>against which to</w:t>
      </w:r>
      <w:r w:rsidR="00690675" w:rsidRPr="0050480E">
        <w:rPr>
          <w:rFonts w:cstheme="minorHAnsi"/>
        </w:rPr>
        <w:t xml:space="preserve"> monitor change</w:t>
      </w:r>
      <w:r w:rsidR="00D241CB" w:rsidRPr="0050480E">
        <w:rPr>
          <w:rFonts w:cstheme="minorHAnsi"/>
        </w:rPr>
        <w:t xml:space="preserve">s </w:t>
      </w:r>
      <w:r w:rsidR="00590C35">
        <w:rPr>
          <w:rFonts w:cstheme="minorHAnsi"/>
        </w:rPr>
        <w:t>in</w:t>
      </w:r>
      <w:r w:rsidR="00D241CB" w:rsidRPr="0050480E">
        <w:rPr>
          <w:rFonts w:cstheme="minorHAnsi"/>
        </w:rPr>
        <w:t xml:space="preserve"> the landscape character</w:t>
      </w:r>
      <w:r w:rsidR="002E3AD6" w:rsidRPr="0050480E">
        <w:rPr>
          <w:rFonts w:cstheme="minorHAnsi"/>
        </w:rPr>
        <w:t xml:space="preserve"> and </w:t>
      </w:r>
      <w:r w:rsidR="0057090C" w:rsidRPr="0050480E">
        <w:rPr>
          <w:rFonts w:cstheme="minorHAnsi"/>
        </w:rPr>
        <w:t>upon which to</w:t>
      </w:r>
      <w:r w:rsidR="00F57B2F" w:rsidRPr="0050480E">
        <w:rPr>
          <w:rFonts w:cstheme="minorHAnsi"/>
        </w:rPr>
        <w:t xml:space="preserve"> </w:t>
      </w:r>
      <w:r w:rsidR="007B5F2E" w:rsidRPr="0050480E">
        <w:rPr>
          <w:rFonts w:cstheme="minorHAnsi"/>
        </w:rPr>
        <w:t>develo</w:t>
      </w:r>
      <w:r w:rsidR="0057090C" w:rsidRPr="0050480E">
        <w:rPr>
          <w:rFonts w:cstheme="minorHAnsi"/>
        </w:rPr>
        <w:t xml:space="preserve">p </w:t>
      </w:r>
      <w:r w:rsidR="00D8192A" w:rsidRPr="0050480E">
        <w:rPr>
          <w:rFonts w:cstheme="minorHAnsi"/>
        </w:rPr>
        <w:t xml:space="preserve">landscape </w:t>
      </w:r>
      <w:r w:rsidR="0070670E" w:rsidRPr="0050480E">
        <w:rPr>
          <w:rFonts w:cstheme="minorHAnsi"/>
        </w:rPr>
        <w:t>scale plans and strategies</w:t>
      </w:r>
      <w:r w:rsidR="007E2F80" w:rsidRPr="0050480E">
        <w:rPr>
          <w:rFonts w:cstheme="minorHAnsi"/>
        </w:rPr>
        <w:t>.</w:t>
      </w:r>
      <w:r w:rsidR="00761395" w:rsidRPr="0050480E">
        <w:rPr>
          <w:rFonts w:cstheme="minorHAnsi"/>
        </w:rPr>
        <w:t xml:space="preserve"> </w:t>
      </w:r>
      <w:r w:rsidR="0090004D">
        <w:rPr>
          <w:rFonts w:cstheme="minorHAnsi"/>
        </w:rPr>
        <w:t xml:space="preserve">CC&amp;GBC are </w:t>
      </w:r>
      <w:r w:rsidR="00894CB9">
        <w:rPr>
          <w:rFonts w:cstheme="minorHAnsi"/>
        </w:rPr>
        <w:t>developing a Causeway Coast and Glens Borough Landscape</w:t>
      </w:r>
      <w:r w:rsidR="00EC72E2">
        <w:rPr>
          <w:rFonts w:cstheme="minorHAnsi"/>
        </w:rPr>
        <w:t xml:space="preserve"> Study</w:t>
      </w:r>
      <w:r w:rsidR="00894CB9">
        <w:rPr>
          <w:rFonts w:cstheme="minorHAnsi"/>
        </w:rPr>
        <w:t xml:space="preserve"> </w:t>
      </w:r>
      <w:r w:rsidR="00C203AA">
        <w:rPr>
          <w:rFonts w:cstheme="minorHAnsi"/>
        </w:rPr>
        <w:t xml:space="preserve">to support </w:t>
      </w:r>
      <w:r w:rsidR="00237513" w:rsidRPr="0050480E">
        <w:rPr>
          <w:rFonts w:cstheme="minorHAnsi"/>
        </w:rPr>
        <w:t>the</w:t>
      </w:r>
      <w:r w:rsidR="00734DC4" w:rsidRPr="0050480E">
        <w:rPr>
          <w:rFonts w:cstheme="minorHAnsi"/>
        </w:rPr>
        <w:t xml:space="preserve"> Local Development Plan</w:t>
      </w:r>
      <w:r w:rsidR="0090004D">
        <w:rPr>
          <w:rFonts w:cstheme="minorHAnsi"/>
        </w:rPr>
        <w:t>.</w:t>
      </w:r>
      <w:r w:rsidR="00C203AA">
        <w:rPr>
          <w:rFonts w:cstheme="minorHAnsi"/>
        </w:rPr>
        <w:t xml:space="preserve"> </w:t>
      </w:r>
      <w:r w:rsidR="00EC72E2">
        <w:rPr>
          <w:rFonts w:cstheme="minorHAnsi"/>
        </w:rPr>
        <w:t>It will be t</w:t>
      </w:r>
      <w:r w:rsidR="005E7CF0">
        <w:rPr>
          <w:rFonts w:cstheme="minorHAnsi"/>
        </w:rPr>
        <w:t xml:space="preserve">he most up to date </w:t>
      </w:r>
      <w:r w:rsidR="00810A67" w:rsidRPr="0050480E">
        <w:rPr>
          <w:rFonts w:cstheme="minorHAnsi"/>
        </w:rPr>
        <w:t>landscape character information</w:t>
      </w:r>
      <w:r w:rsidR="00DA7DE4">
        <w:rPr>
          <w:rFonts w:cstheme="minorHAnsi"/>
        </w:rPr>
        <w:t xml:space="preserve"> and will be </w:t>
      </w:r>
      <w:r w:rsidR="00D33C33">
        <w:rPr>
          <w:rFonts w:cstheme="minorHAnsi"/>
        </w:rPr>
        <w:t xml:space="preserve">discussed </w:t>
      </w:r>
      <w:r w:rsidR="00C4277C">
        <w:rPr>
          <w:rFonts w:cstheme="minorHAnsi"/>
        </w:rPr>
        <w:t>by the Steering Group</w:t>
      </w:r>
      <w:r w:rsidR="00810A67" w:rsidRPr="0050480E">
        <w:rPr>
          <w:rFonts w:cstheme="minorHAnsi"/>
        </w:rPr>
        <w:t>.</w:t>
      </w:r>
      <w:r w:rsidR="001F0FBD">
        <w:rPr>
          <w:rFonts w:cstheme="minorHAnsi"/>
        </w:rPr>
        <w:br/>
      </w:r>
    </w:p>
    <w:p w14:paraId="7D9F9B90" w14:textId="77777777" w:rsidR="00053EC4" w:rsidRPr="00243C63" w:rsidRDefault="00053EC4" w:rsidP="00780E30">
      <w:pPr>
        <w:autoSpaceDE w:val="0"/>
        <w:autoSpaceDN w:val="0"/>
        <w:adjustRightInd w:val="0"/>
        <w:spacing w:after="0" w:line="240" w:lineRule="auto"/>
        <w:rPr>
          <w:rFonts w:cstheme="minorHAnsi"/>
          <w:b/>
          <w:bCs/>
        </w:rPr>
      </w:pPr>
    </w:p>
    <w:p w14:paraId="6E90B7DA" w14:textId="1F4340B8" w:rsidR="00286361" w:rsidRPr="00243C63" w:rsidRDefault="00B25981" w:rsidP="00780E30">
      <w:pPr>
        <w:autoSpaceDE w:val="0"/>
        <w:autoSpaceDN w:val="0"/>
        <w:adjustRightInd w:val="0"/>
        <w:spacing w:after="0" w:line="240" w:lineRule="auto"/>
        <w:rPr>
          <w:rFonts w:cstheme="minorHAnsi"/>
        </w:rPr>
      </w:pPr>
      <w:r w:rsidRPr="00243C63">
        <w:rPr>
          <w:rFonts w:cstheme="minorHAnsi"/>
        </w:rPr>
        <w:t xml:space="preserve">The </w:t>
      </w:r>
      <w:r w:rsidR="003F193D" w:rsidRPr="00243C63">
        <w:rPr>
          <w:rFonts w:cstheme="minorHAnsi"/>
        </w:rPr>
        <w:t>W</w:t>
      </w:r>
      <w:r w:rsidR="00810A67" w:rsidRPr="00243C63">
        <w:rPr>
          <w:rFonts w:cstheme="minorHAnsi"/>
        </w:rPr>
        <w:t xml:space="preserve">orld Heritage Site </w:t>
      </w:r>
      <w:r w:rsidR="003F193D" w:rsidRPr="00243C63">
        <w:rPr>
          <w:rFonts w:cstheme="minorHAnsi"/>
        </w:rPr>
        <w:t xml:space="preserve">and </w:t>
      </w:r>
      <w:r w:rsidR="00590C35">
        <w:rPr>
          <w:rFonts w:cstheme="minorHAnsi"/>
        </w:rPr>
        <w:t>DLS</w:t>
      </w:r>
      <w:r w:rsidR="00E235C9" w:rsidRPr="00243C63">
        <w:rPr>
          <w:rFonts w:cstheme="minorHAnsi"/>
        </w:rPr>
        <w:t xml:space="preserve"> are </w:t>
      </w:r>
      <w:r w:rsidR="007F31DD" w:rsidRPr="00243C63">
        <w:rPr>
          <w:rFonts w:cstheme="minorHAnsi"/>
        </w:rPr>
        <w:t xml:space="preserve">prominently </w:t>
      </w:r>
      <w:r w:rsidR="009E0A69" w:rsidRPr="00243C63">
        <w:rPr>
          <w:rFonts w:cstheme="minorHAnsi"/>
        </w:rPr>
        <w:t>mentioned</w:t>
      </w:r>
      <w:r w:rsidR="007F31DD" w:rsidRPr="00243C63">
        <w:rPr>
          <w:rFonts w:cstheme="minorHAnsi"/>
        </w:rPr>
        <w:t xml:space="preserve"> in both assessments and </w:t>
      </w:r>
      <w:r w:rsidR="00810A67" w:rsidRPr="00243C63">
        <w:rPr>
          <w:rFonts w:cstheme="minorHAnsi"/>
        </w:rPr>
        <w:t xml:space="preserve">sit </w:t>
      </w:r>
      <w:r w:rsidR="005D2315">
        <w:rPr>
          <w:rFonts w:cstheme="minorHAnsi"/>
        </w:rPr>
        <w:t xml:space="preserve">as relatively small areas </w:t>
      </w:r>
      <w:r w:rsidR="00810A67" w:rsidRPr="00243C63">
        <w:rPr>
          <w:rFonts w:cstheme="minorHAnsi"/>
        </w:rPr>
        <w:t>within</w:t>
      </w:r>
      <w:r w:rsidR="00286361" w:rsidRPr="00243C63">
        <w:rPr>
          <w:rFonts w:cstheme="minorHAnsi"/>
        </w:rPr>
        <w:t xml:space="preserve">: </w:t>
      </w:r>
    </w:p>
    <w:p w14:paraId="5D899DA9" w14:textId="25552C04" w:rsidR="006A3BA9" w:rsidRPr="00243C63" w:rsidRDefault="00DB314B" w:rsidP="009E0A69">
      <w:pPr>
        <w:autoSpaceDE w:val="0"/>
        <w:autoSpaceDN w:val="0"/>
        <w:adjustRightInd w:val="0"/>
        <w:spacing w:after="0" w:line="240" w:lineRule="auto"/>
        <w:ind w:left="720"/>
        <w:rPr>
          <w:rFonts w:cstheme="minorHAnsi"/>
        </w:rPr>
      </w:pPr>
      <w:r>
        <w:rPr>
          <w:rFonts w:cstheme="minorHAnsi"/>
        </w:rPr>
        <w:t>NILCA</w:t>
      </w:r>
      <w:r w:rsidR="00AD6F6D">
        <w:rPr>
          <w:rFonts w:cstheme="minorHAnsi"/>
        </w:rPr>
        <w:t xml:space="preserve">: </w:t>
      </w:r>
      <w:r w:rsidR="00FD7F4F" w:rsidRPr="00243C63">
        <w:rPr>
          <w:rFonts w:cstheme="minorHAnsi"/>
        </w:rPr>
        <w:t>LCA 57 Causeway Coast and Rathlin Island</w:t>
      </w:r>
      <w:r w:rsidR="00FF2C86" w:rsidRPr="00243C63">
        <w:rPr>
          <w:rFonts w:cstheme="minorHAnsi"/>
        </w:rPr>
        <w:t xml:space="preserve">. Further </w:t>
      </w:r>
      <w:r w:rsidR="00FF2C86" w:rsidRPr="00705923">
        <w:rPr>
          <w:rFonts w:cstheme="minorHAnsi"/>
        </w:rPr>
        <w:t xml:space="preserve">information </w:t>
      </w:r>
      <w:hyperlink r:id="rId32" w:history="1">
        <w:r w:rsidR="00FF2C86" w:rsidRPr="00705923">
          <w:rPr>
            <w:rStyle w:val="Hyperlink"/>
            <w:rFonts w:cstheme="minorHAnsi"/>
            <w:color w:val="auto"/>
          </w:rPr>
          <w:t>here.</w:t>
        </w:r>
      </w:hyperlink>
      <w:r w:rsidR="00FF2C86" w:rsidRPr="00705923">
        <w:rPr>
          <w:rFonts w:cstheme="minorHAnsi"/>
        </w:rPr>
        <w:t xml:space="preserve"> </w:t>
      </w:r>
      <w:r w:rsidR="00A358A4" w:rsidRPr="00705923">
        <w:rPr>
          <w:rFonts w:cstheme="minorHAnsi"/>
        </w:rPr>
        <w:t xml:space="preserve">(See Appendix </w:t>
      </w:r>
      <w:r w:rsidR="00705923" w:rsidRPr="00705923">
        <w:rPr>
          <w:rFonts w:cstheme="minorHAnsi"/>
        </w:rPr>
        <w:t xml:space="preserve">4 </w:t>
      </w:r>
      <w:r w:rsidR="00A358A4" w:rsidRPr="00705923">
        <w:rPr>
          <w:rFonts w:cstheme="minorHAnsi"/>
        </w:rPr>
        <w:t xml:space="preserve">for key </w:t>
      </w:r>
      <w:r w:rsidR="008A79FF" w:rsidRPr="00705923">
        <w:rPr>
          <w:rFonts w:cstheme="minorHAnsi"/>
        </w:rPr>
        <w:t>Landscape Characteristics).</w:t>
      </w:r>
    </w:p>
    <w:p w14:paraId="3A15242F" w14:textId="77777777" w:rsidR="00C06D34" w:rsidRPr="00243C63" w:rsidRDefault="00C06D34" w:rsidP="009E0A69">
      <w:pPr>
        <w:autoSpaceDE w:val="0"/>
        <w:autoSpaceDN w:val="0"/>
        <w:adjustRightInd w:val="0"/>
        <w:spacing w:after="0" w:line="240" w:lineRule="auto"/>
        <w:ind w:left="720"/>
        <w:rPr>
          <w:rFonts w:cstheme="minorHAnsi"/>
        </w:rPr>
      </w:pPr>
    </w:p>
    <w:p w14:paraId="311F7936" w14:textId="63B38DBC" w:rsidR="00584C7D" w:rsidRPr="00243C63" w:rsidRDefault="00AD6F6D" w:rsidP="009E0A69">
      <w:pPr>
        <w:autoSpaceDE w:val="0"/>
        <w:autoSpaceDN w:val="0"/>
        <w:adjustRightInd w:val="0"/>
        <w:spacing w:after="0" w:line="240" w:lineRule="auto"/>
        <w:ind w:left="720"/>
        <w:rPr>
          <w:rFonts w:cstheme="minorHAnsi"/>
        </w:rPr>
      </w:pPr>
      <w:r>
        <w:rPr>
          <w:rFonts w:cstheme="minorHAnsi"/>
        </w:rPr>
        <w:t>NIRLCA</w:t>
      </w:r>
      <w:r w:rsidR="005C552F">
        <w:rPr>
          <w:rFonts w:cstheme="minorHAnsi"/>
        </w:rPr>
        <w:t xml:space="preserve"> : </w:t>
      </w:r>
      <w:r w:rsidR="00847C62" w:rsidRPr="00243C63">
        <w:rPr>
          <w:rFonts w:cstheme="minorHAnsi"/>
        </w:rPr>
        <w:t>RLCA 16 N</w:t>
      </w:r>
      <w:r w:rsidR="001B2290" w:rsidRPr="00243C63">
        <w:rPr>
          <w:rFonts w:cstheme="minorHAnsi"/>
        </w:rPr>
        <w:t>orth Coast and Rathlin Island</w:t>
      </w:r>
      <w:r w:rsidR="00983A8C" w:rsidRPr="00243C63">
        <w:rPr>
          <w:rFonts w:cstheme="minorHAnsi"/>
        </w:rPr>
        <w:t xml:space="preserve">. Further information </w:t>
      </w:r>
      <w:hyperlink r:id="rId33" w:history="1">
        <w:r w:rsidR="00983A8C" w:rsidRPr="00243C63">
          <w:rPr>
            <w:rStyle w:val="Hyperlink"/>
            <w:rFonts w:cstheme="minorHAnsi"/>
          </w:rPr>
          <w:t>here.</w:t>
        </w:r>
      </w:hyperlink>
      <w:r w:rsidR="00983A8C" w:rsidRPr="00243C63">
        <w:rPr>
          <w:rFonts w:cstheme="minorHAnsi"/>
        </w:rPr>
        <w:t xml:space="preserve"> </w:t>
      </w:r>
      <w:r w:rsidR="00FD72A7" w:rsidRPr="00243C63">
        <w:rPr>
          <w:rFonts w:cstheme="minorHAnsi"/>
        </w:rPr>
        <w:t xml:space="preserve"> </w:t>
      </w:r>
      <w:r w:rsidR="008A79FF">
        <w:rPr>
          <w:rFonts w:cstheme="minorHAnsi"/>
        </w:rPr>
        <w:br/>
        <w:t>P</w:t>
      </w:r>
      <w:r w:rsidR="00A35A77" w:rsidRPr="00243C63">
        <w:rPr>
          <w:rFonts w:cstheme="minorHAnsi"/>
        </w:rPr>
        <w:t>resent and future forces for change</w:t>
      </w:r>
      <w:r w:rsidR="008A79FF">
        <w:rPr>
          <w:rFonts w:cstheme="minorHAnsi"/>
        </w:rPr>
        <w:t xml:space="preserve"> identified as</w:t>
      </w:r>
      <w:r w:rsidR="00725444" w:rsidRPr="00243C63">
        <w:rPr>
          <w:rFonts w:cstheme="minorHAnsi"/>
        </w:rPr>
        <w:t>; Climate Change, Coastal Processes, Tourism</w:t>
      </w:r>
      <w:r w:rsidR="0024635D" w:rsidRPr="00243C63">
        <w:rPr>
          <w:rFonts w:cstheme="minorHAnsi"/>
        </w:rPr>
        <w:t>, Minerals</w:t>
      </w:r>
      <w:r w:rsidR="00555948" w:rsidRPr="00243C63">
        <w:rPr>
          <w:rFonts w:cstheme="minorHAnsi"/>
        </w:rPr>
        <w:t>,</w:t>
      </w:r>
      <w:r w:rsidR="0024635D" w:rsidRPr="00243C63">
        <w:rPr>
          <w:rFonts w:cstheme="minorHAnsi"/>
        </w:rPr>
        <w:t xml:space="preserve"> Built Development</w:t>
      </w:r>
      <w:r w:rsidR="00555948" w:rsidRPr="00243C63">
        <w:rPr>
          <w:rFonts w:cstheme="minorHAnsi"/>
        </w:rPr>
        <w:t xml:space="preserve"> and Management Plan</w:t>
      </w:r>
      <w:r w:rsidR="00C06D34" w:rsidRPr="00243C63">
        <w:rPr>
          <w:rFonts w:cstheme="minorHAnsi"/>
        </w:rPr>
        <w:t>s</w:t>
      </w:r>
      <w:r w:rsidR="009E0A69" w:rsidRPr="00243C63">
        <w:rPr>
          <w:rFonts w:cstheme="minorHAnsi"/>
        </w:rPr>
        <w:t xml:space="preserve"> (</w:t>
      </w:r>
      <w:r w:rsidR="00555948" w:rsidRPr="00243C63">
        <w:rPr>
          <w:rFonts w:cstheme="minorHAnsi"/>
        </w:rPr>
        <w:t>including this Plan</w:t>
      </w:r>
      <w:r w:rsidR="009E0A69" w:rsidRPr="00243C63">
        <w:rPr>
          <w:rFonts w:cstheme="minorHAnsi"/>
        </w:rPr>
        <w:t>)</w:t>
      </w:r>
      <w:r w:rsidR="00555948" w:rsidRPr="00243C63">
        <w:rPr>
          <w:rFonts w:cstheme="minorHAnsi"/>
        </w:rPr>
        <w:t>.</w:t>
      </w:r>
      <w:r w:rsidR="00675807">
        <w:rPr>
          <w:rFonts w:cstheme="minorHAnsi"/>
        </w:rPr>
        <w:t xml:space="preserve"> </w:t>
      </w:r>
      <w:r w:rsidR="00C9056C">
        <w:rPr>
          <w:rFonts w:cstheme="minorHAnsi"/>
        </w:rPr>
        <w:t>Except for</w:t>
      </w:r>
      <w:r w:rsidR="008A79FF">
        <w:rPr>
          <w:rFonts w:cstheme="minorHAnsi"/>
        </w:rPr>
        <w:t xml:space="preserve"> minerals, the</w:t>
      </w:r>
      <w:r w:rsidR="000C63C9">
        <w:rPr>
          <w:rFonts w:cstheme="minorHAnsi"/>
        </w:rPr>
        <w:t xml:space="preserve"> </w:t>
      </w:r>
      <w:r w:rsidR="007E55B7">
        <w:rPr>
          <w:rFonts w:cstheme="minorHAnsi"/>
        </w:rPr>
        <w:t>SOUV</w:t>
      </w:r>
      <w:r w:rsidR="000717CA">
        <w:rPr>
          <w:rFonts w:cstheme="minorHAnsi"/>
        </w:rPr>
        <w:t xml:space="preserve"> notes these as </w:t>
      </w:r>
      <w:r w:rsidR="001C6D85">
        <w:rPr>
          <w:rFonts w:cstheme="minorHAnsi"/>
        </w:rPr>
        <w:t>threats and issues for the Site.</w:t>
      </w:r>
      <w:r w:rsidR="00B55605">
        <w:rPr>
          <w:rFonts w:cstheme="minorHAnsi"/>
        </w:rPr>
        <w:t xml:space="preserve"> The Steering Group </w:t>
      </w:r>
      <w:r w:rsidR="00C9056C">
        <w:rPr>
          <w:rFonts w:cstheme="minorHAnsi"/>
        </w:rPr>
        <w:t>recognise</w:t>
      </w:r>
      <w:r w:rsidR="00B55605">
        <w:rPr>
          <w:rFonts w:cstheme="minorHAnsi"/>
        </w:rPr>
        <w:t xml:space="preserve"> and seek to address </w:t>
      </w:r>
      <w:r w:rsidR="00C9056C">
        <w:rPr>
          <w:rFonts w:cstheme="minorHAnsi"/>
        </w:rPr>
        <w:t xml:space="preserve">these, where possible through the Action Plan. </w:t>
      </w:r>
      <w:r w:rsidR="007E55B7">
        <w:rPr>
          <w:rFonts w:cstheme="minorHAnsi"/>
        </w:rPr>
        <w:t xml:space="preserve"> </w:t>
      </w:r>
      <w:r w:rsidR="00555948" w:rsidRPr="00243C63">
        <w:rPr>
          <w:rFonts w:cstheme="minorHAnsi"/>
        </w:rPr>
        <w:t xml:space="preserve"> </w:t>
      </w:r>
      <w:r w:rsidR="0024635D" w:rsidRPr="00243C63">
        <w:rPr>
          <w:rFonts w:cstheme="minorHAnsi"/>
        </w:rPr>
        <w:t xml:space="preserve"> </w:t>
      </w:r>
    </w:p>
    <w:p w14:paraId="4F2DB741" w14:textId="27DC282F" w:rsidR="00CB5016" w:rsidRPr="00243C63" w:rsidRDefault="00CB5016" w:rsidP="00780E30">
      <w:pPr>
        <w:autoSpaceDE w:val="0"/>
        <w:autoSpaceDN w:val="0"/>
        <w:adjustRightInd w:val="0"/>
        <w:spacing w:after="0" w:line="240" w:lineRule="auto"/>
        <w:rPr>
          <w:rFonts w:cstheme="minorHAnsi"/>
        </w:rPr>
      </w:pPr>
    </w:p>
    <w:p w14:paraId="03F6976B" w14:textId="72168A83" w:rsidR="001C3750" w:rsidRPr="00D629BE" w:rsidRDefault="001C3750" w:rsidP="001C3750">
      <w:pPr>
        <w:rPr>
          <w:rFonts w:cstheme="minorHAnsi"/>
        </w:rPr>
      </w:pPr>
      <w:r w:rsidRPr="00243C63">
        <w:rPr>
          <w:rFonts w:cstheme="minorHAnsi"/>
          <w:u w:val="single"/>
        </w:rPr>
        <w:t>Seascape Character</w:t>
      </w:r>
      <w:r w:rsidR="00D629BE">
        <w:rPr>
          <w:rFonts w:cstheme="minorHAnsi"/>
          <w:u w:val="single"/>
        </w:rPr>
        <w:br/>
      </w:r>
      <w:r w:rsidR="00D629BE">
        <w:rPr>
          <w:rFonts w:cstheme="minorHAnsi"/>
          <w:u w:val="single"/>
        </w:rPr>
        <w:br/>
      </w:r>
      <w:r w:rsidR="00D629BE">
        <w:rPr>
          <w:rFonts w:cstheme="minorHAnsi"/>
        </w:rPr>
        <w:t xml:space="preserve">The </w:t>
      </w:r>
      <w:r w:rsidR="00A074F7">
        <w:rPr>
          <w:rFonts w:cstheme="minorHAnsi"/>
        </w:rPr>
        <w:t xml:space="preserve">seascape is an integral aspect of the WHS. Not only does </w:t>
      </w:r>
      <w:r w:rsidR="00643B66">
        <w:rPr>
          <w:rFonts w:cstheme="minorHAnsi"/>
        </w:rPr>
        <w:t>approximately</w:t>
      </w:r>
      <w:r w:rsidR="00196196">
        <w:rPr>
          <w:rFonts w:cstheme="minorHAnsi"/>
        </w:rPr>
        <w:t xml:space="preserve"> two thirds of the Site lay out to sea</w:t>
      </w:r>
      <w:r w:rsidR="00643B66">
        <w:rPr>
          <w:rFonts w:cstheme="minorHAnsi"/>
        </w:rPr>
        <w:t xml:space="preserve">, the terrestrial part is </w:t>
      </w:r>
      <w:r w:rsidR="00113AB8">
        <w:rPr>
          <w:rFonts w:cstheme="minorHAnsi"/>
        </w:rPr>
        <w:t>predominantly</w:t>
      </w:r>
      <w:r w:rsidR="00643B66">
        <w:rPr>
          <w:rFonts w:cstheme="minorHAnsi"/>
        </w:rPr>
        <w:t xml:space="preserve"> </w:t>
      </w:r>
      <w:r w:rsidR="00C4629F">
        <w:rPr>
          <w:rFonts w:cstheme="minorHAnsi"/>
        </w:rPr>
        <w:t>exposed</w:t>
      </w:r>
      <w:r w:rsidR="00F736B1">
        <w:rPr>
          <w:rFonts w:cstheme="minorHAnsi"/>
        </w:rPr>
        <w:t xml:space="preserve"> coastline</w:t>
      </w:r>
      <w:r w:rsidR="00113AB8">
        <w:rPr>
          <w:rFonts w:cstheme="minorHAnsi"/>
        </w:rPr>
        <w:t>.</w:t>
      </w:r>
      <w:r w:rsidR="00D4540B">
        <w:rPr>
          <w:rFonts w:cstheme="minorHAnsi"/>
        </w:rPr>
        <w:t xml:space="preserve"> </w:t>
      </w:r>
    </w:p>
    <w:p w14:paraId="0C02BD93" w14:textId="51D39897" w:rsidR="001C3750" w:rsidRPr="0048114A" w:rsidRDefault="00051EB8" w:rsidP="001C3750">
      <w:pPr>
        <w:rPr>
          <w:rFonts w:cstheme="minorHAnsi"/>
          <w:shd w:val="clear" w:color="auto" w:fill="FFFFFF"/>
        </w:rPr>
      </w:pPr>
      <w:r w:rsidRPr="00243C63">
        <w:rPr>
          <w:rFonts w:cstheme="minorHAnsi"/>
          <w:shd w:val="clear" w:color="auto" w:fill="FFFFFF"/>
        </w:rPr>
        <w:t>T</w:t>
      </w:r>
      <w:r w:rsidR="00B45147" w:rsidRPr="00243C63">
        <w:rPr>
          <w:rFonts w:cstheme="minorHAnsi"/>
          <w:shd w:val="clear" w:color="auto" w:fill="FFFFFF"/>
        </w:rPr>
        <w:t xml:space="preserve">he </w:t>
      </w:r>
      <w:hyperlink r:id="rId34" w:history="1">
        <w:r w:rsidR="00E45DC8" w:rsidRPr="00C9141F">
          <w:rPr>
            <w:rStyle w:val="Hyperlink"/>
            <w:rFonts w:cstheme="minorHAnsi"/>
            <w:shd w:val="clear" w:color="auto" w:fill="FFFFFF"/>
          </w:rPr>
          <w:t xml:space="preserve">Northern Ireland </w:t>
        </w:r>
        <w:r w:rsidR="001C3750" w:rsidRPr="00C9141F">
          <w:rPr>
            <w:rStyle w:val="Hyperlink"/>
            <w:rFonts w:cstheme="minorHAnsi"/>
            <w:shd w:val="clear" w:color="auto" w:fill="FFFFFF"/>
          </w:rPr>
          <w:t>Regional Seascape Character Assessment 2013</w:t>
        </w:r>
      </w:hyperlink>
      <w:r w:rsidR="00B45147" w:rsidRPr="00243C63">
        <w:rPr>
          <w:rFonts w:cstheme="minorHAnsi"/>
          <w:shd w:val="clear" w:color="auto" w:fill="FFFFFF"/>
        </w:rPr>
        <w:t xml:space="preserve"> </w:t>
      </w:r>
      <w:r w:rsidR="00D437AF" w:rsidRPr="00243C63">
        <w:rPr>
          <w:rFonts w:cstheme="minorHAnsi"/>
          <w:shd w:val="clear" w:color="auto" w:fill="FFFFFF"/>
        </w:rPr>
        <w:t xml:space="preserve">applied a similar subdivision and characterisation process to the seascape, resulting in </w:t>
      </w:r>
      <w:r w:rsidR="001C3750" w:rsidRPr="00243C63">
        <w:rPr>
          <w:rFonts w:cstheme="minorHAnsi"/>
          <w:shd w:val="clear" w:color="auto" w:fill="FFFFFF"/>
        </w:rPr>
        <w:t>Seascape Character Areas (SCA</w:t>
      </w:r>
      <w:r w:rsidR="00975E47" w:rsidRPr="00243C63">
        <w:rPr>
          <w:rFonts w:cstheme="minorHAnsi"/>
          <w:shd w:val="clear" w:color="auto" w:fill="FFFFFF"/>
        </w:rPr>
        <w:t>s</w:t>
      </w:r>
      <w:r w:rsidR="001C3750" w:rsidRPr="00243C63">
        <w:rPr>
          <w:rFonts w:cstheme="minorHAnsi"/>
          <w:shd w:val="clear" w:color="auto" w:fill="FFFFFF"/>
        </w:rPr>
        <w:t>).</w:t>
      </w:r>
      <w:r w:rsidR="00D437AF" w:rsidRPr="00243C63">
        <w:rPr>
          <w:rFonts w:cstheme="minorHAnsi"/>
          <w:shd w:val="clear" w:color="auto" w:fill="FFFFFF"/>
        </w:rPr>
        <w:br/>
      </w:r>
      <w:r w:rsidR="00D629BE">
        <w:rPr>
          <w:rFonts w:cstheme="minorHAnsi"/>
          <w:shd w:val="clear" w:color="auto" w:fill="FFFFFF"/>
        </w:rPr>
        <w:t xml:space="preserve">The assessment </w:t>
      </w:r>
      <w:r w:rsidR="009B7F5A" w:rsidRPr="00243C63">
        <w:rPr>
          <w:rFonts w:cstheme="minorHAnsi"/>
        </w:rPr>
        <w:t>provides</w:t>
      </w:r>
      <w:r w:rsidR="00964659" w:rsidRPr="00243C63">
        <w:rPr>
          <w:rFonts w:cstheme="minorHAnsi"/>
          <w:shd w:val="clear" w:color="auto" w:fill="FFFFFF"/>
        </w:rPr>
        <w:t xml:space="preserve"> in</w:t>
      </w:r>
      <w:r w:rsidR="001C3750" w:rsidRPr="00243C63">
        <w:rPr>
          <w:rFonts w:cstheme="minorHAnsi"/>
        </w:rPr>
        <w:t xml:space="preserve">formation on the location and setting, key characteristics, natural, </w:t>
      </w:r>
      <w:r w:rsidR="00952A09" w:rsidRPr="00243C63">
        <w:rPr>
          <w:rFonts w:cstheme="minorHAnsi"/>
        </w:rPr>
        <w:t>cultural,</w:t>
      </w:r>
      <w:r w:rsidR="001C3750" w:rsidRPr="00243C63">
        <w:rPr>
          <w:rFonts w:cstheme="minorHAnsi"/>
        </w:rPr>
        <w:t xml:space="preserve"> and </w:t>
      </w:r>
      <w:r w:rsidR="001C3750" w:rsidRPr="0048114A">
        <w:rPr>
          <w:rFonts w:cstheme="minorHAnsi"/>
        </w:rPr>
        <w:t>perceptual influences as well as the key forces for change</w:t>
      </w:r>
      <w:r w:rsidR="004A571F" w:rsidRPr="0048114A">
        <w:rPr>
          <w:rFonts w:cstheme="minorHAnsi"/>
        </w:rPr>
        <w:t xml:space="preserve"> for each SCA</w:t>
      </w:r>
      <w:r w:rsidR="0086042E" w:rsidRPr="0048114A">
        <w:rPr>
          <w:rFonts w:cstheme="minorHAnsi"/>
        </w:rPr>
        <w:t xml:space="preserve"> and makes links to LCAs.</w:t>
      </w:r>
    </w:p>
    <w:p w14:paraId="602F7629" w14:textId="753FF231" w:rsidR="001C3750" w:rsidRPr="0048114A" w:rsidRDefault="001C3750" w:rsidP="001C3750">
      <w:pPr>
        <w:rPr>
          <w:rFonts w:cstheme="minorHAnsi"/>
        </w:rPr>
      </w:pPr>
      <w:r w:rsidRPr="0048114A">
        <w:rPr>
          <w:rFonts w:cstheme="minorHAnsi"/>
        </w:rPr>
        <w:t xml:space="preserve">The World Heritage Site </w:t>
      </w:r>
      <w:r w:rsidR="005976EB" w:rsidRPr="0048114A">
        <w:rPr>
          <w:rFonts w:cstheme="minorHAnsi"/>
        </w:rPr>
        <w:t>is</w:t>
      </w:r>
      <w:r w:rsidR="00F84C06" w:rsidRPr="0048114A">
        <w:rPr>
          <w:rFonts w:cstheme="minorHAnsi"/>
        </w:rPr>
        <w:t xml:space="preserve"> </w:t>
      </w:r>
      <w:r w:rsidR="00FB0483">
        <w:rPr>
          <w:rFonts w:cstheme="minorHAnsi"/>
        </w:rPr>
        <w:t>recognised</w:t>
      </w:r>
      <w:r w:rsidR="00590C35">
        <w:rPr>
          <w:rFonts w:cstheme="minorHAnsi"/>
        </w:rPr>
        <w:t xml:space="preserve"> as a defining feature of </w:t>
      </w:r>
      <w:r w:rsidRPr="0048114A">
        <w:rPr>
          <w:rFonts w:cstheme="minorHAnsi"/>
        </w:rPr>
        <w:t xml:space="preserve">Causeway Coast </w:t>
      </w:r>
      <w:r w:rsidR="005976EB" w:rsidRPr="0048114A">
        <w:rPr>
          <w:rFonts w:cstheme="minorHAnsi"/>
        </w:rPr>
        <w:t>SCA</w:t>
      </w:r>
      <w:r w:rsidR="00F667BF" w:rsidRPr="0048114A">
        <w:rPr>
          <w:rFonts w:cstheme="minorHAnsi"/>
        </w:rPr>
        <w:t xml:space="preserve"> 5</w:t>
      </w:r>
      <w:r w:rsidRPr="0048114A">
        <w:rPr>
          <w:rFonts w:cstheme="minorHAnsi"/>
        </w:rPr>
        <w:t xml:space="preserve">. The larger Atlantic </w:t>
      </w:r>
      <w:r w:rsidR="005976EB" w:rsidRPr="0048114A">
        <w:rPr>
          <w:rFonts w:cstheme="minorHAnsi"/>
        </w:rPr>
        <w:t>SCA</w:t>
      </w:r>
      <w:r w:rsidR="000D642E" w:rsidRPr="0048114A">
        <w:rPr>
          <w:rFonts w:cstheme="minorHAnsi"/>
        </w:rPr>
        <w:t xml:space="preserve"> 22</w:t>
      </w:r>
      <w:r w:rsidRPr="0048114A">
        <w:rPr>
          <w:rFonts w:cstheme="minorHAnsi"/>
        </w:rPr>
        <w:t xml:space="preserve"> sits further seaward</w:t>
      </w:r>
      <w:r w:rsidR="00392C54" w:rsidRPr="0048114A">
        <w:rPr>
          <w:rFonts w:cstheme="minorHAnsi"/>
        </w:rPr>
        <w:t xml:space="preserve"> and links</w:t>
      </w:r>
      <w:r w:rsidR="004674C8" w:rsidRPr="0048114A">
        <w:rPr>
          <w:rFonts w:cstheme="minorHAnsi"/>
        </w:rPr>
        <w:t xml:space="preserve"> </w:t>
      </w:r>
      <w:r w:rsidR="00590C35">
        <w:rPr>
          <w:rFonts w:cstheme="minorHAnsi"/>
        </w:rPr>
        <w:t>to</w:t>
      </w:r>
      <w:r w:rsidRPr="0048114A">
        <w:rPr>
          <w:rFonts w:cstheme="minorHAnsi"/>
        </w:rPr>
        <w:t xml:space="preserve"> the Causeway Coast </w:t>
      </w:r>
      <w:r w:rsidR="005976EB" w:rsidRPr="0048114A">
        <w:rPr>
          <w:rFonts w:cstheme="minorHAnsi"/>
        </w:rPr>
        <w:t>SCA</w:t>
      </w:r>
      <w:r w:rsidR="00063BC2" w:rsidRPr="0048114A">
        <w:rPr>
          <w:rFonts w:cstheme="minorHAnsi"/>
        </w:rPr>
        <w:t xml:space="preserve"> 5</w:t>
      </w:r>
      <w:r w:rsidRPr="0048114A">
        <w:rPr>
          <w:rFonts w:cstheme="minorHAnsi"/>
        </w:rPr>
        <w:t>.</w:t>
      </w:r>
      <w:r w:rsidR="009B7F5A" w:rsidRPr="0048114A">
        <w:rPr>
          <w:rFonts w:cstheme="minorHAnsi"/>
        </w:rPr>
        <w:t xml:space="preserve"> </w:t>
      </w:r>
      <w:r w:rsidR="00975E47" w:rsidRPr="0048114A">
        <w:rPr>
          <w:rFonts w:cstheme="minorHAnsi"/>
        </w:rPr>
        <w:t xml:space="preserve">Maps available Appendix </w:t>
      </w:r>
      <w:r w:rsidR="006A2367">
        <w:rPr>
          <w:rFonts w:cstheme="minorHAnsi"/>
        </w:rPr>
        <w:t>9</w:t>
      </w:r>
      <w:r w:rsidR="00975E47" w:rsidRPr="0048114A">
        <w:rPr>
          <w:rFonts w:cstheme="minorHAnsi"/>
        </w:rPr>
        <w:t>.</w:t>
      </w:r>
    </w:p>
    <w:p w14:paraId="2AFAE813" w14:textId="09EE4F7C" w:rsidR="0096273E" w:rsidRPr="00243C63" w:rsidRDefault="0096273E" w:rsidP="001C3750">
      <w:pPr>
        <w:rPr>
          <w:rFonts w:cstheme="minorHAnsi"/>
          <w:color w:val="808080" w:themeColor="background1" w:themeShade="80"/>
        </w:rPr>
      </w:pPr>
      <w:r w:rsidRPr="00243C63">
        <w:rPr>
          <w:rFonts w:cstheme="minorHAnsi"/>
          <w:color w:val="808080" w:themeColor="background1" w:themeShade="80"/>
        </w:rPr>
        <w:t xml:space="preserve">Key Characteristics </w:t>
      </w:r>
      <w:r w:rsidR="001373F2" w:rsidRPr="00243C63">
        <w:rPr>
          <w:rFonts w:cstheme="minorHAnsi"/>
          <w:color w:val="808080" w:themeColor="background1" w:themeShade="80"/>
        </w:rPr>
        <w:t xml:space="preserve">of Causeway Coast </w:t>
      </w:r>
      <w:r w:rsidR="005976EB" w:rsidRPr="00243C63">
        <w:rPr>
          <w:rFonts w:cstheme="minorHAnsi"/>
          <w:color w:val="808080" w:themeColor="background1" w:themeShade="80"/>
        </w:rPr>
        <w:t>SCA</w:t>
      </w:r>
      <w:r w:rsidR="001373F2" w:rsidRPr="00243C63">
        <w:rPr>
          <w:rFonts w:cstheme="minorHAnsi"/>
          <w:color w:val="808080" w:themeColor="background1" w:themeShade="80"/>
        </w:rPr>
        <w:t xml:space="preserve"> 5</w:t>
      </w:r>
    </w:p>
    <w:p w14:paraId="3A27E488" w14:textId="28682E24"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Crashing waves against a very dramatic, rugged and exposed coastline of high vertical basalt and chalk cliffs.</w:t>
      </w:r>
    </w:p>
    <w:p w14:paraId="3D148591"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Striking geomorphological features including the world famous Giant’s Causeway, the dramatic architecture of the raised beach and integral stacks and cliffs between White Park Bay and Ballintoy and an impressive submerged palaeo-cliff shoreline off White Park Bay and the Giant’s Causeway. </w:t>
      </w:r>
    </w:p>
    <w:p w14:paraId="632C4A10"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A prevailing undeveloped character with a strong sense of remoteness experienced along much of the coastline. </w:t>
      </w:r>
    </w:p>
    <w:p w14:paraId="049B28F0"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Extensive and panoramic views across wild open sea and adjacent SCAs with distant views of the Kintyre Peninsula, Jura, Islay, Arran, and the hills of Inishowen. </w:t>
      </w:r>
    </w:p>
    <w:p w14:paraId="55778873"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Relatively shallow seas with submerged sandbanks, sea caves and reefs. </w:t>
      </w:r>
    </w:p>
    <w:p w14:paraId="0D488970"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A number of small uninhabited rocky islands and outcrops located near to the coastline. </w:t>
      </w:r>
    </w:p>
    <w:p w14:paraId="01E115FD" w14:textId="77777777" w:rsidR="0096273E" w:rsidRPr="00243C63" w:rsidRDefault="0096273E" w:rsidP="008669C0">
      <w:pPr>
        <w:pStyle w:val="ListParagraph"/>
        <w:numPr>
          <w:ilvl w:val="0"/>
          <w:numId w:val="1"/>
        </w:numPr>
        <w:ind w:left="0" w:hanging="284"/>
        <w:rPr>
          <w:rFonts w:cstheme="minorHAnsi"/>
          <w:color w:val="808080" w:themeColor="background1" w:themeShade="80"/>
        </w:rPr>
      </w:pPr>
      <w:r w:rsidRPr="00243C63">
        <w:rPr>
          <w:rFonts w:cstheme="minorHAnsi"/>
          <w:color w:val="808080" w:themeColor="background1" w:themeShade="80"/>
        </w:rPr>
        <w:lastRenderedPageBreak/>
        <w:t xml:space="preserve">An intricate pattern of bays, islets, rocky headlands and outcrops. </w:t>
      </w:r>
    </w:p>
    <w:p w14:paraId="054CCBF2"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Swaths of semi-natural coastal grasslands with patches of gorse along open cliff tops and steep slopes. </w:t>
      </w:r>
    </w:p>
    <w:p w14:paraId="3286F99A" w14:textId="7777777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 xml:space="preserve">Intimate and sheltered fishing harbours at Ballintoy, Dunseverick and Portnaboe. </w:t>
      </w:r>
    </w:p>
    <w:p w14:paraId="6049B7EC" w14:textId="74AB6EC7" w:rsidR="0096273E" w:rsidRPr="00243C63" w:rsidRDefault="0096273E"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High energy seas with strong currents</w:t>
      </w:r>
    </w:p>
    <w:p w14:paraId="6FC5B34A" w14:textId="5CE90B8D" w:rsidR="00952A09" w:rsidRPr="00243C63" w:rsidRDefault="00952A09" w:rsidP="00952A09">
      <w:pPr>
        <w:rPr>
          <w:rFonts w:cstheme="minorHAnsi"/>
          <w:color w:val="808080" w:themeColor="background1" w:themeShade="80"/>
        </w:rPr>
      </w:pPr>
      <w:r w:rsidRPr="00243C63">
        <w:rPr>
          <w:rFonts w:cstheme="minorHAnsi"/>
          <w:color w:val="808080" w:themeColor="background1" w:themeShade="80"/>
        </w:rPr>
        <w:t>Forces for Change</w:t>
      </w:r>
    </w:p>
    <w:p w14:paraId="2AC09DC4" w14:textId="77777777" w:rsidR="00F7279D" w:rsidRDefault="00952A09" w:rsidP="008669C0">
      <w:pPr>
        <w:pStyle w:val="ListParagraph"/>
        <w:numPr>
          <w:ilvl w:val="0"/>
          <w:numId w:val="1"/>
        </w:numPr>
        <w:ind w:left="142" w:hanging="284"/>
        <w:rPr>
          <w:rFonts w:cstheme="minorHAnsi"/>
          <w:color w:val="808080" w:themeColor="background1" w:themeShade="80"/>
        </w:rPr>
      </w:pPr>
      <w:r w:rsidRPr="00243C63">
        <w:rPr>
          <w:rFonts w:cstheme="minorHAnsi"/>
          <w:color w:val="808080" w:themeColor="background1" w:themeShade="80"/>
        </w:rPr>
        <w:t>The coast is generally exposed to the north, north-east and north-west and is vulnerable to erosion in the light of rising sea levels and projected increases in extreme weather events.</w:t>
      </w:r>
    </w:p>
    <w:p w14:paraId="24E2DE79" w14:textId="77777777" w:rsidR="00F7279D" w:rsidRDefault="00F7279D" w:rsidP="00F7279D">
      <w:pPr>
        <w:pStyle w:val="ListParagraph"/>
        <w:ind w:left="142"/>
        <w:rPr>
          <w:rFonts w:cstheme="minorHAnsi"/>
          <w:color w:val="808080" w:themeColor="background1" w:themeShade="80"/>
        </w:rPr>
      </w:pPr>
    </w:p>
    <w:p w14:paraId="60FBB151" w14:textId="10ECFC38" w:rsidR="009138C9" w:rsidRPr="00F7279D" w:rsidRDefault="00590C35" w:rsidP="00F7279D">
      <w:pPr>
        <w:pStyle w:val="ListParagraph"/>
        <w:ind w:left="0"/>
        <w:rPr>
          <w:rFonts w:cstheme="minorHAnsi"/>
          <w:color w:val="808080" w:themeColor="background1" w:themeShade="80"/>
        </w:rPr>
      </w:pPr>
      <w:r>
        <w:rPr>
          <w:rFonts w:cstheme="minorHAnsi"/>
        </w:rPr>
        <w:t>Together this la</w:t>
      </w:r>
      <w:r w:rsidR="009138C9" w:rsidRPr="00F7279D">
        <w:rPr>
          <w:rFonts w:cstheme="minorHAnsi"/>
        </w:rPr>
        <w:t xml:space="preserve">ndscape and seascape characterisation </w:t>
      </w:r>
      <w:r>
        <w:rPr>
          <w:rFonts w:cstheme="minorHAnsi"/>
        </w:rPr>
        <w:t xml:space="preserve">provides the </w:t>
      </w:r>
      <w:r w:rsidR="009138C9" w:rsidRPr="00F7279D">
        <w:rPr>
          <w:rFonts w:cstheme="minorHAnsi"/>
        </w:rPr>
        <w:t>Steering Group</w:t>
      </w:r>
      <w:r>
        <w:rPr>
          <w:rFonts w:cstheme="minorHAnsi"/>
        </w:rPr>
        <w:t xml:space="preserve"> with a mechanism to</w:t>
      </w:r>
      <w:r w:rsidR="009138C9" w:rsidRPr="00F7279D">
        <w:rPr>
          <w:rFonts w:cstheme="minorHAnsi"/>
        </w:rPr>
        <w:t xml:space="preserve"> monitor change at the Site and DLS</w:t>
      </w:r>
      <w:r>
        <w:rPr>
          <w:rFonts w:cstheme="minorHAnsi"/>
        </w:rPr>
        <w:t xml:space="preserve">, supporting sustainable management in line with </w:t>
      </w:r>
      <w:r w:rsidR="009138C9" w:rsidRPr="00F7279D">
        <w:rPr>
          <w:rFonts w:cstheme="minorHAnsi"/>
        </w:rPr>
        <w:t>the Protection and Management Requirements section of the SOUV.</w:t>
      </w:r>
    </w:p>
    <w:p w14:paraId="0AAD1CD3" w14:textId="77777777" w:rsidR="00033E44" w:rsidRPr="00033E44" w:rsidRDefault="00033E44" w:rsidP="00033E44">
      <w:pPr>
        <w:pStyle w:val="ListParagraph"/>
        <w:ind w:left="142"/>
        <w:rPr>
          <w:rFonts w:cstheme="minorHAnsi"/>
          <w:color w:val="808080" w:themeColor="background1" w:themeShade="80"/>
        </w:rPr>
      </w:pPr>
    </w:p>
    <w:p w14:paraId="4A1E6AAE" w14:textId="59CAB426" w:rsidR="00B44AAB" w:rsidRPr="00243C63" w:rsidRDefault="00B44AAB" w:rsidP="001C3750">
      <w:pPr>
        <w:rPr>
          <w:rFonts w:cstheme="minorHAnsi"/>
          <w:color w:val="7030A0"/>
        </w:rPr>
      </w:pPr>
      <w:r w:rsidRPr="00243C63">
        <w:rPr>
          <w:rFonts w:cstheme="minorHAnsi"/>
          <w:u w:val="single"/>
        </w:rPr>
        <w:t>Causeway Coast Area of Outstanding Natural Beauty</w:t>
      </w:r>
      <w:r w:rsidR="00FE1472" w:rsidRPr="00243C63">
        <w:rPr>
          <w:rFonts w:cstheme="minorHAnsi"/>
        </w:rPr>
        <w:t xml:space="preserve"> </w:t>
      </w:r>
    </w:p>
    <w:p w14:paraId="0DA0CD3D" w14:textId="1CF2CFE6" w:rsidR="004C6654" w:rsidRDefault="00F053BB" w:rsidP="00F053BB">
      <w:pPr>
        <w:autoSpaceDE w:val="0"/>
        <w:autoSpaceDN w:val="0"/>
        <w:adjustRightInd w:val="0"/>
        <w:spacing w:after="0" w:line="240" w:lineRule="auto"/>
        <w:rPr>
          <w:rFonts w:cstheme="minorHAnsi"/>
        </w:rPr>
      </w:pPr>
      <w:r w:rsidRPr="00243C63">
        <w:rPr>
          <w:rFonts w:cstheme="minorHAnsi"/>
        </w:rPr>
        <w:t>The W</w:t>
      </w:r>
      <w:r w:rsidR="002C4BD5" w:rsidRPr="00243C63">
        <w:rPr>
          <w:rFonts w:cstheme="minorHAnsi"/>
        </w:rPr>
        <w:t xml:space="preserve">orld </w:t>
      </w:r>
      <w:r w:rsidRPr="00243C63">
        <w:rPr>
          <w:rFonts w:cstheme="minorHAnsi"/>
        </w:rPr>
        <w:t>H</w:t>
      </w:r>
      <w:r w:rsidR="002C4BD5" w:rsidRPr="00243C63">
        <w:rPr>
          <w:rFonts w:cstheme="minorHAnsi"/>
        </w:rPr>
        <w:t xml:space="preserve">eritage </w:t>
      </w:r>
      <w:r w:rsidRPr="00243C63">
        <w:rPr>
          <w:rFonts w:cstheme="minorHAnsi"/>
        </w:rPr>
        <w:t>S</w:t>
      </w:r>
      <w:r w:rsidR="002C4BD5" w:rsidRPr="00243C63">
        <w:rPr>
          <w:rFonts w:cstheme="minorHAnsi"/>
        </w:rPr>
        <w:t>ite</w:t>
      </w:r>
      <w:r w:rsidR="001941A4">
        <w:rPr>
          <w:rFonts w:cstheme="minorHAnsi"/>
        </w:rPr>
        <w:t xml:space="preserve"> and DLS sit </w:t>
      </w:r>
      <w:r w:rsidR="00362843" w:rsidRPr="00243C63">
        <w:rPr>
          <w:rFonts w:cstheme="minorHAnsi"/>
        </w:rPr>
        <w:t xml:space="preserve">within </w:t>
      </w:r>
      <w:r w:rsidR="0086150D" w:rsidRPr="00243C63">
        <w:rPr>
          <w:rFonts w:cstheme="minorHAnsi"/>
        </w:rPr>
        <w:t>the</w:t>
      </w:r>
      <w:r w:rsidR="00362843" w:rsidRPr="00243C63">
        <w:rPr>
          <w:rFonts w:cstheme="minorHAnsi"/>
        </w:rPr>
        <w:t xml:space="preserve"> </w:t>
      </w:r>
      <w:hyperlink r:id="rId35" w:history="1">
        <w:r w:rsidR="00362843" w:rsidRPr="005828DC">
          <w:rPr>
            <w:rStyle w:val="Hyperlink"/>
            <w:rFonts w:cstheme="minorHAnsi"/>
          </w:rPr>
          <w:t>Causeway Coast Area of Outstanding Natural Beauty</w:t>
        </w:r>
      </w:hyperlink>
      <w:r w:rsidR="00890366" w:rsidRPr="00243C63">
        <w:rPr>
          <w:rFonts w:cstheme="minorHAnsi"/>
        </w:rPr>
        <w:t xml:space="preserve"> (AONB)</w:t>
      </w:r>
      <w:r w:rsidR="0086150D" w:rsidRPr="00243C63">
        <w:rPr>
          <w:rFonts w:cstheme="minorHAnsi"/>
        </w:rPr>
        <w:t xml:space="preserve">. </w:t>
      </w:r>
      <w:r w:rsidR="009374A4" w:rsidRPr="00243C63">
        <w:rPr>
          <w:rFonts w:cstheme="minorHAnsi"/>
        </w:rPr>
        <w:t>D</w:t>
      </w:r>
      <w:r w:rsidR="00786508" w:rsidRPr="00243C63">
        <w:rPr>
          <w:rFonts w:cstheme="minorHAnsi"/>
        </w:rPr>
        <w:t xml:space="preserve">esignated </w:t>
      </w:r>
      <w:r w:rsidR="007D3476">
        <w:rPr>
          <w:rFonts w:cstheme="minorHAnsi"/>
        </w:rPr>
        <w:t>in</w:t>
      </w:r>
      <w:r w:rsidR="00786508" w:rsidRPr="00243C63">
        <w:rPr>
          <w:rFonts w:cstheme="minorHAnsi"/>
        </w:rPr>
        <w:t xml:space="preserve"> 1989</w:t>
      </w:r>
      <w:r w:rsidR="007D3476">
        <w:rPr>
          <w:rFonts w:cstheme="minorHAnsi"/>
        </w:rPr>
        <w:t xml:space="preserve"> (a year after the Site was Inscribed)</w:t>
      </w:r>
      <w:r w:rsidR="006269DE" w:rsidRPr="00243C63">
        <w:rPr>
          <w:rFonts w:cstheme="minorHAnsi"/>
        </w:rPr>
        <w:t>,</w:t>
      </w:r>
      <w:r w:rsidR="006924AC" w:rsidRPr="00243C63">
        <w:rPr>
          <w:rFonts w:cstheme="minorHAnsi"/>
        </w:rPr>
        <w:t xml:space="preserve"> under </w:t>
      </w:r>
      <w:r w:rsidR="006924AC" w:rsidRPr="00243C63">
        <w:rPr>
          <w:rFonts w:cstheme="minorHAnsi"/>
          <w:color w:val="333333"/>
          <w:shd w:val="clear" w:color="auto" w:fill="FFFFFF"/>
        </w:rPr>
        <w:t>the Nature Conservation and Amenity Lands Order (NI) 1985</w:t>
      </w:r>
      <w:r w:rsidR="006269DE" w:rsidRPr="005828DC">
        <w:rPr>
          <w:rFonts w:cstheme="minorHAnsi"/>
          <w:shd w:val="clear" w:color="auto" w:fill="FFFFFF"/>
        </w:rPr>
        <w:t xml:space="preserve">, </w:t>
      </w:r>
      <w:r w:rsidR="0065756B" w:rsidRPr="005828DC">
        <w:rPr>
          <w:rFonts w:cstheme="minorHAnsi"/>
          <w:shd w:val="clear" w:color="auto" w:fill="FFFFFF"/>
        </w:rPr>
        <w:t>the</w:t>
      </w:r>
      <w:r w:rsidR="00595FC1" w:rsidRPr="005828DC">
        <w:rPr>
          <w:rFonts w:cstheme="minorHAnsi"/>
          <w:shd w:val="clear" w:color="auto" w:fill="FFFFFF"/>
        </w:rPr>
        <w:t xml:space="preserve"> </w:t>
      </w:r>
      <w:hyperlink r:id="rId36" w:history="1">
        <w:r w:rsidR="00595FC1" w:rsidRPr="00A6789B">
          <w:rPr>
            <w:rStyle w:val="Hyperlink"/>
            <w:rFonts w:cstheme="minorHAnsi"/>
            <w:shd w:val="clear" w:color="auto" w:fill="FFFFFF"/>
          </w:rPr>
          <w:t>AONB</w:t>
        </w:r>
      </w:hyperlink>
      <w:r w:rsidR="00595FC1" w:rsidRPr="005828DC">
        <w:rPr>
          <w:rFonts w:cstheme="minorHAnsi"/>
          <w:shd w:val="clear" w:color="auto" w:fill="FFFFFF"/>
        </w:rPr>
        <w:t xml:space="preserve"> </w:t>
      </w:r>
      <w:r w:rsidR="009374A4" w:rsidRPr="005828DC">
        <w:rPr>
          <w:rFonts w:cstheme="minorHAnsi"/>
          <w:shd w:val="clear" w:color="auto" w:fill="FFFFFF"/>
        </w:rPr>
        <w:t xml:space="preserve"> </w:t>
      </w:r>
      <w:r w:rsidR="00FD5049" w:rsidRPr="005828DC">
        <w:rPr>
          <w:rFonts w:cstheme="minorHAnsi"/>
          <w:shd w:val="clear" w:color="auto" w:fill="FFFFFF"/>
        </w:rPr>
        <w:t>gives</w:t>
      </w:r>
      <w:r w:rsidR="00E27D15" w:rsidRPr="005828DC">
        <w:rPr>
          <w:rFonts w:cstheme="minorHAnsi"/>
        </w:rPr>
        <w:t xml:space="preserve"> </w:t>
      </w:r>
      <w:r w:rsidR="007D3476">
        <w:rPr>
          <w:rFonts w:cstheme="minorHAnsi"/>
        </w:rPr>
        <w:t xml:space="preserve">formal statutory </w:t>
      </w:r>
      <w:r w:rsidR="00E27D15" w:rsidRPr="005828DC">
        <w:rPr>
          <w:rFonts w:cstheme="minorHAnsi"/>
        </w:rPr>
        <w:t>re</w:t>
      </w:r>
      <w:r w:rsidR="00C6182A" w:rsidRPr="005828DC">
        <w:rPr>
          <w:rFonts w:cstheme="minorHAnsi"/>
        </w:rPr>
        <w:t xml:space="preserve">cognition </w:t>
      </w:r>
      <w:r w:rsidR="00E27D15" w:rsidRPr="005828DC">
        <w:rPr>
          <w:rFonts w:cstheme="minorHAnsi"/>
        </w:rPr>
        <w:t xml:space="preserve">to </w:t>
      </w:r>
      <w:r w:rsidR="00B570AD" w:rsidRPr="005828DC">
        <w:rPr>
          <w:rFonts w:cstheme="minorHAnsi"/>
        </w:rPr>
        <w:t>the landscape quality, wildlife importance and rich cultur</w:t>
      </w:r>
      <w:r w:rsidR="00E54CFE" w:rsidRPr="005828DC">
        <w:rPr>
          <w:rFonts w:cstheme="minorHAnsi"/>
        </w:rPr>
        <w:t>al</w:t>
      </w:r>
      <w:r w:rsidR="00B570AD" w:rsidRPr="005828DC">
        <w:rPr>
          <w:rFonts w:cstheme="minorHAnsi"/>
        </w:rPr>
        <w:t xml:space="preserve"> and architectural heritage of the </w:t>
      </w:r>
      <w:r w:rsidR="00E370CF" w:rsidRPr="005828DC">
        <w:rPr>
          <w:rFonts w:cstheme="minorHAnsi"/>
        </w:rPr>
        <w:t>Causeway</w:t>
      </w:r>
      <w:r w:rsidR="00341362" w:rsidRPr="005828DC">
        <w:rPr>
          <w:rFonts w:cstheme="minorHAnsi"/>
        </w:rPr>
        <w:t xml:space="preserve"> Coast</w:t>
      </w:r>
      <w:r w:rsidR="00134DD4">
        <w:rPr>
          <w:rFonts w:cstheme="minorHAnsi"/>
        </w:rPr>
        <w:t xml:space="preserve">. The AONB </w:t>
      </w:r>
      <w:r w:rsidR="00457027" w:rsidRPr="005828DC">
        <w:rPr>
          <w:rFonts w:cstheme="minorHAnsi"/>
        </w:rPr>
        <w:t>span</w:t>
      </w:r>
      <w:r w:rsidR="00134DD4">
        <w:rPr>
          <w:rFonts w:cstheme="minorHAnsi"/>
        </w:rPr>
        <w:t>s</w:t>
      </w:r>
      <w:r w:rsidR="00457027" w:rsidRPr="005828DC">
        <w:rPr>
          <w:rFonts w:cstheme="minorHAnsi"/>
        </w:rPr>
        <w:t xml:space="preserve"> </w:t>
      </w:r>
      <w:r w:rsidR="004F771E" w:rsidRPr="005828DC">
        <w:rPr>
          <w:rFonts w:cstheme="minorHAnsi"/>
        </w:rPr>
        <w:t xml:space="preserve">approximately 18km </w:t>
      </w:r>
      <w:r w:rsidR="00457027" w:rsidRPr="005828DC">
        <w:rPr>
          <w:rFonts w:cstheme="minorHAnsi"/>
        </w:rPr>
        <w:t>between</w:t>
      </w:r>
      <w:r w:rsidR="00180320" w:rsidRPr="005828DC">
        <w:rPr>
          <w:rFonts w:cstheme="minorHAnsi"/>
        </w:rPr>
        <w:t xml:space="preserve"> </w:t>
      </w:r>
      <w:r w:rsidR="00457027" w:rsidRPr="005828DC">
        <w:rPr>
          <w:rFonts w:cstheme="minorHAnsi"/>
        </w:rPr>
        <w:t xml:space="preserve">Portrush </w:t>
      </w:r>
      <w:r w:rsidR="006269DE" w:rsidRPr="005828DC">
        <w:rPr>
          <w:rFonts w:cstheme="minorHAnsi"/>
        </w:rPr>
        <w:t xml:space="preserve">and </w:t>
      </w:r>
      <w:r w:rsidR="00457027" w:rsidRPr="005828DC">
        <w:rPr>
          <w:rFonts w:cstheme="minorHAnsi"/>
        </w:rPr>
        <w:t>Ballycastle</w:t>
      </w:r>
      <w:r w:rsidR="004F771E" w:rsidRPr="005828DC">
        <w:rPr>
          <w:rFonts w:cstheme="minorHAnsi"/>
        </w:rPr>
        <w:t xml:space="preserve"> </w:t>
      </w:r>
      <w:r w:rsidR="00BE5322" w:rsidRPr="005828DC">
        <w:rPr>
          <w:rFonts w:cstheme="minorHAnsi"/>
        </w:rPr>
        <w:t>and inland as far as the town of Bushmills</w:t>
      </w:r>
      <w:r w:rsidR="00FB2FC3" w:rsidRPr="005828DC">
        <w:rPr>
          <w:rFonts w:cstheme="minorHAnsi"/>
        </w:rPr>
        <w:t>.</w:t>
      </w:r>
      <w:r w:rsidR="00A52A34" w:rsidRPr="005828DC">
        <w:rPr>
          <w:rFonts w:cstheme="minorHAnsi"/>
        </w:rPr>
        <w:t xml:space="preserve"> </w:t>
      </w:r>
      <w:r w:rsidR="004F5939" w:rsidRPr="005828DC">
        <w:rPr>
          <w:rFonts w:cstheme="minorHAnsi"/>
        </w:rPr>
        <w:t xml:space="preserve">The </w:t>
      </w:r>
      <w:r w:rsidR="00590C35">
        <w:rPr>
          <w:rFonts w:cstheme="minorHAnsi"/>
        </w:rPr>
        <w:t>WHS</w:t>
      </w:r>
      <w:r w:rsidR="004F5939" w:rsidRPr="005828DC">
        <w:rPr>
          <w:rFonts w:cstheme="minorHAnsi"/>
        </w:rPr>
        <w:t xml:space="preserve"> is recognised as </w:t>
      </w:r>
      <w:r w:rsidR="004F5939" w:rsidRPr="00243C63">
        <w:rPr>
          <w:rFonts w:cstheme="minorHAnsi"/>
        </w:rPr>
        <w:t>a key feature of the AONB</w:t>
      </w:r>
      <w:r w:rsidR="00590C35">
        <w:rPr>
          <w:rFonts w:cstheme="minorHAnsi"/>
        </w:rPr>
        <w:t xml:space="preserve"> and t</w:t>
      </w:r>
      <w:r w:rsidR="00901DAD">
        <w:rPr>
          <w:rFonts w:cstheme="minorHAnsi"/>
        </w:rPr>
        <w:t xml:space="preserve">he AONB is referenced in the SOUV. </w:t>
      </w:r>
      <w:r w:rsidR="00756C03">
        <w:rPr>
          <w:rFonts w:cstheme="minorHAnsi"/>
        </w:rPr>
        <w:t xml:space="preserve"> </w:t>
      </w:r>
    </w:p>
    <w:p w14:paraId="0EC9012E" w14:textId="77777777" w:rsidR="004C6654" w:rsidRDefault="004C6654" w:rsidP="00F053BB">
      <w:pPr>
        <w:autoSpaceDE w:val="0"/>
        <w:autoSpaceDN w:val="0"/>
        <w:adjustRightInd w:val="0"/>
        <w:spacing w:after="0" w:line="240" w:lineRule="auto"/>
        <w:rPr>
          <w:rFonts w:cstheme="minorHAnsi"/>
        </w:rPr>
      </w:pPr>
    </w:p>
    <w:p w14:paraId="1DC65C48" w14:textId="4834FF8F" w:rsidR="004C6654" w:rsidRDefault="004C6654" w:rsidP="00F053BB">
      <w:pPr>
        <w:autoSpaceDE w:val="0"/>
        <w:autoSpaceDN w:val="0"/>
        <w:adjustRightInd w:val="0"/>
        <w:spacing w:after="0" w:line="240" w:lineRule="auto"/>
        <w:rPr>
          <w:rFonts w:cstheme="minorHAnsi"/>
        </w:rPr>
      </w:pPr>
      <w:r w:rsidRPr="004C6654">
        <w:rPr>
          <w:rFonts w:cstheme="minorHAnsi"/>
        </w:rPr>
        <w:t xml:space="preserve">The AONB hosts spectacular coastal scenery including dramatic cliffs and headlands, a rocky storm-torn coastline, sweeping sandy beaches and small harbours. Immediately inland the landscape changes to intensively farmed land. Small settlements, including examples of clachans, are a feature in the landscape and farm buildings and single dwellings standing out in the open landscape. Historic castles and relic defence buildings along the coast hint at the rich, turbulent cultural history of the area. A rich variety of flora and fauna lives within the AONB and these play a vital role in terms of biodiversity and landscape character. AONB Map in Appendix </w:t>
      </w:r>
      <w:r w:rsidR="00FB0483">
        <w:rPr>
          <w:rFonts w:cstheme="minorHAnsi"/>
        </w:rPr>
        <w:t>9</w:t>
      </w:r>
      <w:r w:rsidRPr="004C6654">
        <w:rPr>
          <w:rFonts w:cstheme="minorHAnsi"/>
        </w:rPr>
        <w:t>.</w:t>
      </w:r>
    </w:p>
    <w:p w14:paraId="084B50F9" w14:textId="378BC53B" w:rsidR="001C3750" w:rsidRPr="004C6654" w:rsidRDefault="00756C03" w:rsidP="00754740">
      <w:pPr>
        <w:autoSpaceDE w:val="0"/>
        <w:autoSpaceDN w:val="0"/>
        <w:adjustRightInd w:val="0"/>
        <w:spacing w:after="0" w:line="240" w:lineRule="auto"/>
        <w:rPr>
          <w:rFonts w:cstheme="minorHAnsi"/>
          <w:color w:val="7030A0"/>
        </w:rPr>
      </w:pPr>
      <w:r>
        <w:rPr>
          <w:rFonts w:cstheme="minorHAnsi"/>
        </w:rPr>
        <w:br/>
      </w:r>
      <w:r w:rsidR="006B1643">
        <w:rPr>
          <w:rFonts w:cstheme="minorHAnsi"/>
        </w:rPr>
        <w:t>A</w:t>
      </w:r>
      <w:r w:rsidR="00387B6B">
        <w:rPr>
          <w:rFonts w:cstheme="minorHAnsi"/>
        </w:rPr>
        <w:t xml:space="preserve"> Management Forum</w:t>
      </w:r>
      <w:r w:rsidR="006B1643">
        <w:rPr>
          <w:rFonts w:cstheme="minorHAnsi"/>
        </w:rPr>
        <w:t xml:space="preserve"> deliver</w:t>
      </w:r>
      <w:r w:rsidR="00773F38">
        <w:rPr>
          <w:rFonts w:cstheme="minorHAnsi"/>
        </w:rPr>
        <w:t>s a framework of</w:t>
      </w:r>
      <w:r w:rsidR="00387B6B">
        <w:rPr>
          <w:rFonts w:cstheme="minorHAnsi"/>
        </w:rPr>
        <w:t xml:space="preserve"> co-</w:t>
      </w:r>
      <w:r w:rsidR="006B1643">
        <w:rPr>
          <w:rFonts w:cstheme="minorHAnsi"/>
        </w:rPr>
        <w:t>ordinated</w:t>
      </w:r>
      <w:r w:rsidR="00387B6B">
        <w:rPr>
          <w:rFonts w:cstheme="minorHAnsi"/>
        </w:rPr>
        <w:t xml:space="preserve"> activities to support and improve access, enjoyment, </w:t>
      </w:r>
      <w:r w:rsidR="00773F38">
        <w:rPr>
          <w:rFonts w:cstheme="minorHAnsi"/>
        </w:rPr>
        <w:t>conservation</w:t>
      </w:r>
      <w:r w:rsidR="00387B6B">
        <w:rPr>
          <w:rFonts w:cstheme="minorHAnsi"/>
        </w:rPr>
        <w:t xml:space="preserve"> and understanding o</w:t>
      </w:r>
      <w:r w:rsidR="009409CD">
        <w:rPr>
          <w:rFonts w:cstheme="minorHAnsi"/>
        </w:rPr>
        <w:t>f</w:t>
      </w:r>
      <w:r w:rsidR="00387B6B">
        <w:rPr>
          <w:rFonts w:cstheme="minorHAnsi"/>
        </w:rPr>
        <w:t xml:space="preserve"> </w:t>
      </w:r>
      <w:r w:rsidR="006242FE">
        <w:rPr>
          <w:rFonts w:cstheme="minorHAnsi"/>
        </w:rPr>
        <w:t xml:space="preserve">and to </w:t>
      </w:r>
      <w:r w:rsidR="00387B6B">
        <w:rPr>
          <w:rFonts w:cstheme="minorHAnsi"/>
        </w:rPr>
        <w:t xml:space="preserve">the </w:t>
      </w:r>
      <w:r w:rsidR="009409CD">
        <w:rPr>
          <w:rFonts w:cstheme="minorHAnsi"/>
        </w:rPr>
        <w:t>AONBs</w:t>
      </w:r>
      <w:r w:rsidR="006B1643">
        <w:rPr>
          <w:rFonts w:cstheme="minorHAnsi"/>
        </w:rPr>
        <w:t xml:space="preserve"> heritage. </w:t>
      </w:r>
      <w:r w:rsidR="002E6612">
        <w:rPr>
          <w:rFonts w:cstheme="minorHAnsi"/>
        </w:rPr>
        <w:t>The Forum</w:t>
      </w:r>
      <w:r w:rsidR="009409CD">
        <w:rPr>
          <w:rFonts w:cstheme="minorHAnsi"/>
        </w:rPr>
        <w:t>’</w:t>
      </w:r>
      <w:r w:rsidR="002E6612">
        <w:rPr>
          <w:rFonts w:cstheme="minorHAnsi"/>
        </w:rPr>
        <w:t xml:space="preserve">s activities and aims </w:t>
      </w:r>
      <w:r w:rsidR="00937F33">
        <w:rPr>
          <w:rFonts w:cstheme="minorHAnsi"/>
        </w:rPr>
        <w:t xml:space="preserve">align well with those of the </w:t>
      </w:r>
      <w:r w:rsidR="00590C35">
        <w:rPr>
          <w:rFonts w:cstheme="minorHAnsi"/>
        </w:rPr>
        <w:t>WHS</w:t>
      </w:r>
      <w:r w:rsidR="00937F33">
        <w:rPr>
          <w:rFonts w:cstheme="minorHAnsi"/>
        </w:rPr>
        <w:t xml:space="preserve"> and</w:t>
      </w:r>
      <w:r w:rsidR="009409CD">
        <w:rPr>
          <w:rFonts w:cstheme="minorHAnsi"/>
        </w:rPr>
        <w:t xml:space="preserve"> are considered to contribute to </w:t>
      </w:r>
      <w:r w:rsidR="00847C88">
        <w:rPr>
          <w:rFonts w:cstheme="minorHAnsi"/>
        </w:rPr>
        <w:t>its</w:t>
      </w:r>
      <w:r w:rsidR="009409CD">
        <w:rPr>
          <w:rFonts w:cstheme="minorHAnsi"/>
        </w:rPr>
        <w:t xml:space="preserve"> protection</w:t>
      </w:r>
      <w:r w:rsidR="00847C88">
        <w:rPr>
          <w:rFonts w:cstheme="minorHAnsi"/>
        </w:rPr>
        <w:t>.</w:t>
      </w:r>
      <w:r w:rsidR="00C50F21">
        <w:rPr>
          <w:rFonts w:cstheme="minorHAnsi"/>
        </w:rPr>
        <w:t xml:space="preserve"> There is significant cross-over between the AONB </w:t>
      </w:r>
      <w:r w:rsidR="009B0F00">
        <w:rPr>
          <w:rFonts w:cstheme="minorHAnsi"/>
        </w:rPr>
        <w:t>F</w:t>
      </w:r>
      <w:r w:rsidR="00C50F21">
        <w:rPr>
          <w:rFonts w:cstheme="minorHAnsi"/>
        </w:rPr>
        <w:t>orum and the Steering Group which proves beneficial.</w:t>
      </w:r>
    </w:p>
    <w:p w14:paraId="3B78E72D" w14:textId="510E07D6" w:rsidR="00D9032D" w:rsidRDefault="00D9032D" w:rsidP="00754740">
      <w:pPr>
        <w:autoSpaceDE w:val="0"/>
        <w:autoSpaceDN w:val="0"/>
        <w:adjustRightInd w:val="0"/>
        <w:spacing w:after="0" w:line="240" w:lineRule="auto"/>
        <w:rPr>
          <w:rFonts w:cstheme="minorHAnsi"/>
        </w:rPr>
      </w:pPr>
    </w:p>
    <w:p w14:paraId="27A21575" w14:textId="6D544CC6" w:rsidR="00D9032D" w:rsidRPr="00243C63" w:rsidRDefault="004C6654" w:rsidP="00754740">
      <w:pPr>
        <w:autoSpaceDE w:val="0"/>
        <w:autoSpaceDN w:val="0"/>
        <w:adjustRightInd w:val="0"/>
        <w:spacing w:after="0" w:line="240" w:lineRule="auto"/>
        <w:rPr>
          <w:rFonts w:cstheme="minorHAnsi"/>
        </w:rPr>
      </w:pPr>
      <w:r w:rsidRPr="00323DFC">
        <w:rPr>
          <w:rFonts w:cstheme="minorHAnsi"/>
          <w:noProof/>
        </w:rPr>
        <w:drawing>
          <wp:anchor distT="0" distB="0" distL="114300" distR="114300" simplePos="0" relativeHeight="251668480" behindDoc="1" locked="0" layoutInCell="1" allowOverlap="1" wp14:anchorId="7869987E" wp14:editId="4E2A93A7">
            <wp:simplePos x="0" y="0"/>
            <wp:positionH relativeFrom="column">
              <wp:posOffset>-5743</wp:posOffset>
            </wp:positionH>
            <wp:positionV relativeFrom="paragraph">
              <wp:posOffset>139782</wp:posOffset>
            </wp:positionV>
            <wp:extent cx="5215890" cy="1917065"/>
            <wp:effectExtent l="0" t="0" r="3810" b="6985"/>
            <wp:wrapTight wrapText="bothSides">
              <wp:wrapPolygon edited="0">
                <wp:start x="0" y="0"/>
                <wp:lineTo x="0" y="21464"/>
                <wp:lineTo x="21537" y="21464"/>
                <wp:lineTo x="215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5890"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A71A5" w14:textId="46FE48F4" w:rsidR="001C3750" w:rsidRPr="00D7272F" w:rsidRDefault="007D7D81" w:rsidP="00754740">
      <w:pPr>
        <w:autoSpaceDE w:val="0"/>
        <w:autoSpaceDN w:val="0"/>
        <w:adjustRightInd w:val="0"/>
        <w:spacing w:after="0" w:line="240" w:lineRule="auto"/>
        <w:rPr>
          <w:rFonts w:cstheme="minorHAnsi"/>
          <w:sz w:val="24"/>
          <w:szCs w:val="24"/>
        </w:rPr>
      </w:pPr>
      <w:r w:rsidRPr="00D7272F">
        <w:rPr>
          <w:rFonts w:cstheme="minorHAnsi"/>
          <w:sz w:val="24"/>
          <w:szCs w:val="24"/>
        </w:rPr>
        <w:lastRenderedPageBreak/>
        <w:t xml:space="preserve">2.2.5 </w:t>
      </w:r>
      <w:r w:rsidR="009E04E7" w:rsidRPr="00D7272F">
        <w:rPr>
          <w:rFonts w:cstheme="minorHAnsi"/>
          <w:sz w:val="24"/>
          <w:szCs w:val="24"/>
        </w:rPr>
        <w:t>Biodiv</w:t>
      </w:r>
      <w:r w:rsidR="00F828B6" w:rsidRPr="00D7272F">
        <w:rPr>
          <w:rFonts w:cstheme="minorHAnsi"/>
          <w:sz w:val="24"/>
          <w:szCs w:val="24"/>
        </w:rPr>
        <w:t>ersity</w:t>
      </w:r>
    </w:p>
    <w:p w14:paraId="3D96F870" w14:textId="77777777" w:rsidR="00AA410E" w:rsidRPr="00243C63" w:rsidRDefault="00AA410E" w:rsidP="00754740">
      <w:pPr>
        <w:autoSpaceDE w:val="0"/>
        <w:autoSpaceDN w:val="0"/>
        <w:adjustRightInd w:val="0"/>
        <w:spacing w:after="0" w:line="240" w:lineRule="auto"/>
        <w:rPr>
          <w:rFonts w:cstheme="minorHAnsi"/>
        </w:rPr>
      </w:pPr>
    </w:p>
    <w:p w14:paraId="3305386F" w14:textId="2F1D0B7A" w:rsidR="00DC64BA" w:rsidRPr="00243C63" w:rsidRDefault="00AA410E" w:rsidP="00754740">
      <w:pPr>
        <w:autoSpaceDE w:val="0"/>
        <w:autoSpaceDN w:val="0"/>
        <w:adjustRightInd w:val="0"/>
        <w:spacing w:after="0" w:line="240" w:lineRule="auto"/>
        <w:rPr>
          <w:rFonts w:cstheme="minorHAnsi"/>
        </w:rPr>
      </w:pPr>
      <w:r w:rsidRPr="00243C63">
        <w:rPr>
          <w:rFonts w:cstheme="minorHAnsi"/>
        </w:rPr>
        <w:t>Ecological aspects of the World Heritage Site are</w:t>
      </w:r>
      <w:r w:rsidR="006C0AB4">
        <w:rPr>
          <w:rFonts w:cstheme="minorHAnsi"/>
        </w:rPr>
        <w:t xml:space="preserve"> not</w:t>
      </w:r>
      <w:r w:rsidRPr="00243C63">
        <w:rPr>
          <w:rFonts w:cstheme="minorHAnsi"/>
        </w:rPr>
        <w:t xml:space="preserve"> </w:t>
      </w:r>
      <w:r w:rsidR="00B56A0F">
        <w:rPr>
          <w:rFonts w:cstheme="minorHAnsi"/>
        </w:rPr>
        <w:t>specifically</w:t>
      </w:r>
      <w:r w:rsidR="00107BC1">
        <w:rPr>
          <w:rFonts w:cstheme="minorHAnsi"/>
        </w:rPr>
        <w:t xml:space="preserve"> </w:t>
      </w:r>
      <w:r w:rsidRPr="00243C63">
        <w:rPr>
          <w:rFonts w:cstheme="minorHAnsi"/>
        </w:rPr>
        <w:t xml:space="preserve">cited in the </w:t>
      </w:r>
      <w:r w:rsidR="006C0AB4">
        <w:rPr>
          <w:rFonts w:cstheme="minorHAnsi"/>
        </w:rPr>
        <w:t xml:space="preserve">Statement </w:t>
      </w:r>
      <w:r w:rsidRPr="00243C63">
        <w:rPr>
          <w:rFonts w:cstheme="minorHAnsi"/>
        </w:rPr>
        <w:t>Outstanding Universal Value</w:t>
      </w:r>
      <w:r w:rsidR="00F45B29" w:rsidRPr="00243C63">
        <w:rPr>
          <w:rFonts w:cstheme="minorHAnsi"/>
        </w:rPr>
        <w:t xml:space="preserve"> </w:t>
      </w:r>
      <w:r w:rsidRPr="00243C63">
        <w:rPr>
          <w:rFonts w:cstheme="minorHAnsi"/>
        </w:rPr>
        <w:t>however, the</w:t>
      </w:r>
      <w:r w:rsidR="00F45B29" w:rsidRPr="00243C63">
        <w:rPr>
          <w:rFonts w:cstheme="minorHAnsi"/>
        </w:rPr>
        <w:t xml:space="preserve"> natural </w:t>
      </w:r>
      <w:r w:rsidR="0074081D" w:rsidRPr="00243C63">
        <w:rPr>
          <w:rFonts w:cstheme="minorHAnsi"/>
        </w:rPr>
        <w:t xml:space="preserve">environment </w:t>
      </w:r>
      <w:r w:rsidR="00F45B29" w:rsidRPr="00243C63">
        <w:rPr>
          <w:rFonts w:cstheme="minorHAnsi"/>
        </w:rPr>
        <w:t xml:space="preserve">is </w:t>
      </w:r>
      <w:r w:rsidR="00100CED">
        <w:rPr>
          <w:rFonts w:cstheme="minorHAnsi"/>
        </w:rPr>
        <w:t xml:space="preserve">intrinsically linked to the </w:t>
      </w:r>
      <w:r w:rsidR="00836568">
        <w:rPr>
          <w:rFonts w:cstheme="minorHAnsi"/>
        </w:rPr>
        <w:t>Prop</w:t>
      </w:r>
      <w:r w:rsidR="00836568" w:rsidRPr="004A4EA0">
        <w:rPr>
          <w:rFonts w:cstheme="minorHAnsi"/>
        </w:rPr>
        <w:t>erty</w:t>
      </w:r>
      <w:r w:rsidR="008647BA">
        <w:rPr>
          <w:rFonts w:cstheme="minorHAnsi"/>
        </w:rPr>
        <w:t xml:space="preserve">’s </w:t>
      </w:r>
      <w:r w:rsidR="00B60D0B">
        <w:rPr>
          <w:rFonts w:cstheme="minorHAnsi"/>
        </w:rPr>
        <w:t xml:space="preserve">key </w:t>
      </w:r>
      <w:r w:rsidR="00C00EAE">
        <w:rPr>
          <w:rFonts w:cstheme="minorHAnsi"/>
        </w:rPr>
        <w:t>attributes</w:t>
      </w:r>
      <w:r w:rsidR="00590C35">
        <w:rPr>
          <w:rFonts w:cstheme="minorHAnsi"/>
        </w:rPr>
        <w:t xml:space="preserve"> and is </w:t>
      </w:r>
      <w:r w:rsidR="00B4346E">
        <w:rPr>
          <w:rFonts w:cstheme="minorHAnsi"/>
        </w:rPr>
        <w:t xml:space="preserve">responsible for </w:t>
      </w:r>
      <w:r w:rsidR="00EF189E">
        <w:rPr>
          <w:rFonts w:cstheme="minorHAnsi"/>
        </w:rPr>
        <w:t xml:space="preserve">its </w:t>
      </w:r>
      <w:r w:rsidR="00822647" w:rsidRPr="004A4EA0">
        <w:rPr>
          <w:rFonts w:cstheme="minorHAnsi"/>
        </w:rPr>
        <w:t xml:space="preserve">dynamic </w:t>
      </w:r>
      <w:r w:rsidR="00EF189E">
        <w:rPr>
          <w:rFonts w:cstheme="minorHAnsi"/>
        </w:rPr>
        <w:t>character</w:t>
      </w:r>
      <w:r w:rsidR="00262B7B">
        <w:rPr>
          <w:rFonts w:cstheme="minorHAnsi"/>
        </w:rPr>
        <w:t xml:space="preserve"> and</w:t>
      </w:r>
      <w:r w:rsidR="00EF189E">
        <w:rPr>
          <w:rFonts w:cstheme="minorHAnsi"/>
        </w:rPr>
        <w:t xml:space="preserve"> the </w:t>
      </w:r>
      <w:r w:rsidR="000F0BB2" w:rsidRPr="004A4EA0">
        <w:rPr>
          <w:rFonts w:cstheme="minorHAnsi"/>
        </w:rPr>
        <w:t>sense of open, natural landscape.</w:t>
      </w:r>
      <w:r w:rsidR="00EF189E">
        <w:rPr>
          <w:rFonts w:cstheme="minorHAnsi"/>
        </w:rPr>
        <w:br/>
      </w:r>
    </w:p>
    <w:p w14:paraId="20708A4A" w14:textId="12B2CF9D" w:rsidR="00D569F7" w:rsidRDefault="00590C35" w:rsidP="00AC2EFA">
      <w:pPr>
        <w:autoSpaceDE w:val="0"/>
        <w:autoSpaceDN w:val="0"/>
        <w:adjustRightInd w:val="0"/>
        <w:spacing w:after="0" w:line="240" w:lineRule="auto"/>
        <w:rPr>
          <w:rFonts w:cstheme="minorHAnsi"/>
        </w:rPr>
      </w:pPr>
      <w:r>
        <w:rPr>
          <w:rFonts w:cstheme="minorHAnsi"/>
        </w:rPr>
        <w:t>M</w:t>
      </w:r>
      <w:r w:rsidR="000163FA" w:rsidRPr="00243C63">
        <w:rPr>
          <w:rFonts w:cstheme="minorHAnsi"/>
        </w:rPr>
        <w:t xml:space="preserve">arine </w:t>
      </w:r>
      <w:r w:rsidR="00C3497B" w:rsidRPr="00243C63">
        <w:rPr>
          <w:rFonts w:cstheme="minorHAnsi"/>
        </w:rPr>
        <w:t>waters</w:t>
      </w:r>
      <w:r w:rsidR="000163FA" w:rsidRPr="00243C63">
        <w:rPr>
          <w:rFonts w:cstheme="minorHAnsi"/>
        </w:rPr>
        <w:t xml:space="preserve">, shoreline, </w:t>
      </w:r>
      <w:r w:rsidR="00C17173" w:rsidRPr="00243C63">
        <w:rPr>
          <w:rFonts w:cstheme="minorHAnsi"/>
        </w:rPr>
        <w:t xml:space="preserve">near vertical </w:t>
      </w:r>
      <w:r w:rsidR="000163FA" w:rsidRPr="00243C63">
        <w:rPr>
          <w:rFonts w:cstheme="minorHAnsi"/>
        </w:rPr>
        <w:t>cliffs and flat</w:t>
      </w:r>
      <w:r w:rsidR="00DD532E" w:rsidRPr="00243C63">
        <w:rPr>
          <w:rFonts w:cstheme="minorHAnsi"/>
        </w:rPr>
        <w:t xml:space="preserve"> lands are home to a variety of habitats including</w:t>
      </w:r>
      <w:r w:rsidR="00AC2EFA" w:rsidRPr="00243C63">
        <w:rPr>
          <w:rFonts w:cstheme="minorHAnsi"/>
        </w:rPr>
        <w:t xml:space="preserve"> intertidal kelp beds, storm beaches, saltmarsh, coastal swamp, scree, grassy slopes, and </w:t>
      </w:r>
      <w:r w:rsidR="00C3497B" w:rsidRPr="00243C63">
        <w:rPr>
          <w:rFonts w:cstheme="minorHAnsi"/>
        </w:rPr>
        <w:t xml:space="preserve">a </w:t>
      </w:r>
      <w:r w:rsidR="00AC2EFA" w:rsidRPr="00243C63">
        <w:rPr>
          <w:rFonts w:cstheme="minorHAnsi"/>
        </w:rPr>
        <w:t xml:space="preserve">mosaic of dry and wet heath found along the cliff top. </w:t>
      </w:r>
    </w:p>
    <w:p w14:paraId="00DFE92F" w14:textId="49B8A9BD" w:rsidR="002B1E95" w:rsidRDefault="002B1E95" w:rsidP="002B1E95">
      <w:pPr>
        <w:autoSpaceDE w:val="0"/>
        <w:autoSpaceDN w:val="0"/>
        <w:adjustRightInd w:val="0"/>
        <w:spacing w:after="0" w:line="240" w:lineRule="auto"/>
        <w:rPr>
          <w:rFonts w:cstheme="minorHAnsi"/>
        </w:rPr>
      </w:pPr>
      <w:r w:rsidRPr="004A4EA0">
        <w:rPr>
          <w:rFonts w:cstheme="minorHAnsi"/>
        </w:rPr>
        <w:t xml:space="preserve">Climate change, sea level rise, non-native species and inappropriate development all pose a threat to the habitats and species </w:t>
      </w:r>
      <w:r>
        <w:rPr>
          <w:rFonts w:cstheme="minorHAnsi"/>
        </w:rPr>
        <w:t xml:space="preserve">within </w:t>
      </w:r>
      <w:r w:rsidRPr="004A4EA0">
        <w:rPr>
          <w:rFonts w:cstheme="minorHAnsi"/>
        </w:rPr>
        <w:t xml:space="preserve">the </w:t>
      </w:r>
      <w:r w:rsidR="00590C35">
        <w:rPr>
          <w:rFonts w:cstheme="minorHAnsi"/>
        </w:rPr>
        <w:t>WHS</w:t>
      </w:r>
      <w:r w:rsidRPr="004A4EA0">
        <w:rPr>
          <w:rFonts w:cstheme="minorHAnsi"/>
        </w:rPr>
        <w:t xml:space="preserve">. </w:t>
      </w:r>
    </w:p>
    <w:p w14:paraId="0489FAE3" w14:textId="77777777" w:rsidR="002B1E95" w:rsidRPr="00243C63" w:rsidRDefault="002B1E95" w:rsidP="00AC2EFA">
      <w:pPr>
        <w:autoSpaceDE w:val="0"/>
        <w:autoSpaceDN w:val="0"/>
        <w:adjustRightInd w:val="0"/>
        <w:spacing w:after="0" w:line="240" w:lineRule="auto"/>
        <w:rPr>
          <w:rFonts w:cstheme="minorHAnsi"/>
        </w:rPr>
      </w:pPr>
    </w:p>
    <w:p w14:paraId="4842AB26" w14:textId="335D6175" w:rsidR="000B12C4" w:rsidRPr="00243C63" w:rsidRDefault="002636F8" w:rsidP="00AC2EFA">
      <w:pPr>
        <w:autoSpaceDE w:val="0"/>
        <w:autoSpaceDN w:val="0"/>
        <w:adjustRightInd w:val="0"/>
        <w:spacing w:after="0" w:line="240" w:lineRule="auto"/>
        <w:rPr>
          <w:rFonts w:cstheme="minorHAnsi"/>
        </w:rPr>
      </w:pPr>
      <w:r w:rsidRPr="00243C63">
        <w:rPr>
          <w:rFonts w:cstheme="minorHAnsi"/>
        </w:rPr>
        <w:t xml:space="preserve">Each habitat supports </w:t>
      </w:r>
      <w:r w:rsidR="003F5C4D" w:rsidRPr="00243C63">
        <w:rPr>
          <w:rFonts w:cstheme="minorHAnsi"/>
        </w:rPr>
        <w:t>a variety of flora and fauna</w:t>
      </w:r>
      <w:r w:rsidR="000B12C4" w:rsidRPr="00243C63">
        <w:rPr>
          <w:rFonts w:cstheme="minorHAnsi"/>
        </w:rPr>
        <w:t xml:space="preserve">, some of which are outlined below: </w:t>
      </w:r>
    </w:p>
    <w:p w14:paraId="42CE2DDF" w14:textId="7F0CDB77" w:rsidR="000B12C4" w:rsidRPr="00243C63" w:rsidRDefault="006A7F6E"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 xml:space="preserve">Cliffs and cliff tops host heath patches and lichen, block-like scree slopes are typically species poor while those made of smaller </w:t>
      </w:r>
      <w:r w:rsidR="004A4EA0">
        <w:rPr>
          <w:rFonts w:cstheme="minorHAnsi"/>
        </w:rPr>
        <w:t xml:space="preserve">sized </w:t>
      </w:r>
      <w:r w:rsidRPr="00243C63">
        <w:rPr>
          <w:rFonts w:cstheme="minorHAnsi"/>
        </w:rPr>
        <w:t>material provide more suitable locations for colonisation</w:t>
      </w:r>
      <w:r w:rsidR="00840E33" w:rsidRPr="00243C63">
        <w:rPr>
          <w:rFonts w:cstheme="minorHAnsi"/>
        </w:rPr>
        <w:t xml:space="preserve">. </w:t>
      </w:r>
    </w:p>
    <w:p w14:paraId="119D8551" w14:textId="71876042" w:rsidR="006A7F6E" w:rsidRPr="00243C63" w:rsidRDefault="006A7F6E"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 xml:space="preserve">Unimproved grasslands are established across the Site and host maritime and non-maritime species with sub-maritime species such as primrose and wood anemone. </w:t>
      </w:r>
    </w:p>
    <w:p w14:paraId="487892EF" w14:textId="77777777" w:rsidR="007E685A" w:rsidRPr="00243C63" w:rsidRDefault="006A7F6E"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 xml:space="preserve">Invertebrate assemblages include the Narrow Mouth Whorl Snail which is protected under the European Union’s Habitats Directive. </w:t>
      </w:r>
    </w:p>
    <w:p w14:paraId="20829D45" w14:textId="77777777" w:rsidR="001B3C52" w:rsidRPr="00243C63" w:rsidRDefault="007E685A"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Mammals such as I</w:t>
      </w:r>
      <w:r w:rsidR="006A7F6E" w:rsidRPr="00243C63">
        <w:rPr>
          <w:rFonts w:cstheme="minorHAnsi"/>
        </w:rPr>
        <w:t xml:space="preserve">rish hare, Irish stoat and rabbits have been recorded at the Site. </w:t>
      </w:r>
    </w:p>
    <w:p w14:paraId="79676682" w14:textId="31CA5129" w:rsidR="001B3C52" w:rsidRPr="00243C63" w:rsidRDefault="001B3C52"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Breeding and over-wintering birds are supported. Northern Ireland’s only pair of breeding choughs are known to live here. Other breeding species include fulmar, buzzards, peregrine falcons, shags and black guillemot. Eider ducks, razorbills, kestrel, curlew and oystercatchers can be seen and some feed in the sheltered bays below the cliffs.</w:t>
      </w:r>
    </w:p>
    <w:p w14:paraId="0E56CC68" w14:textId="7F9B49BB" w:rsidR="00773AC7" w:rsidRPr="00243C63" w:rsidRDefault="006A7F6E" w:rsidP="008669C0">
      <w:pPr>
        <w:pStyle w:val="ListParagraph"/>
        <w:numPr>
          <w:ilvl w:val="0"/>
          <w:numId w:val="13"/>
        </w:numPr>
        <w:autoSpaceDE w:val="0"/>
        <w:autoSpaceDN w:val="0"/>
        <w:adjustRightInd w:val="0"/>
        <w:spacing w:after="0" w:line="240" w:lineRule="auto"/>
        <w:ind w:left="142" w:hanging="284"/>
        <w:rPr>
          <w:rFonts w:cstheme="minorHAnsi"/>
        </w:rPr>
      </w:pPr>
      <w:r w:rsidRPr="00243C63">
        <w:rPr>
          <w:rFonts w:cstheme="minorHAnsi"/>
        </w:rPr>
        <w:t>The shores and water</w:t>
      </w:r>
      <w:r w:rsidR="001B3C52" w:rsidRPr="00243C63">
        <w:rPr>
          <w:rFonts w:cstheme="minorHAnsi"/>
        </w:rPr>
        <w:t>s</w:t>
      </w:r>
      <w:r w:rsidRPr="00243C63">
        <w:rPr>
          <w:rFonts w:cstheme="minorHAnsi"/>
        </w:rPr>
        <w:t xml:space="preserve"> are home </w:t>
      </w:r>
      <w:r w:rsidR="004A4EA0">
        <w:rPr>
          <w:rFonts w:cstheme="minorHAnsi"/>
        </w:rPr>
        <w:t>to</w:t>
      </w:r>
      <w:r w:rsidRPr="00243C63">
        <w:rPr>
          <w:rFonts w:cstheme="minorHAnsi"/>
        </w:rPr>
        <w:t xml:space="preserve"> a plethora of marine life. Notably grey seals, European otters and bottle-nosed dolphins have been spotted. </w:t>
      </w:r>
    </w:p>
    <w:p w14:paraId="31B54179" w14:textId="4AB4435A" w:rsidR="006A7F6E" w:rsidRPr="00486807" w:rsidRDefault="006A7F6E" w:rsidP="008669C0">
      <w:pPr>
        <w:pStyle w:val="ListParagraph"/>
        <w:numPr>
          <w:ilvl w:val="0"/>
          <w:numId w:val="13"/>
        </w:numPr>
        <w:autoSpaceDE w:val="0"/>
        <w:autoSpaceDN w:val="0"/>
        <w:adjustRightInd w:val="0"/>
        <w:spacing w:after="0" w:line="240" w:lineRule="auto"/>
        <w:ind w:left="142" w:hanging="284"/>
        <w:rPr>
          <w:rFonts w:cstheme="minorHAnsi"/>
          <w:color w:val="000000" w:themeColor="text1"/>
        </w:rPr>
      </w:pPr>
      <w:r w:rsidRPr="00486807">
        <w:rPr>
          <w:rFonts w:cstheme="minorHAnsi"/>
          <w:color w:val="000000" w:themeColor="text1"/>
        </w:rPr>
        <w:t>Recently stromatolites have been identified in Portnaboe in semi-tidal pools fed by ground water</w:t>
      </w:r>
      <w:r w:rsidR="00773AC7" w:rsidRPr="00486807">
        <w:rPr>
          <w:rFonts w:cstheme="minorHAnsi"/>
          <w:color w:val="000000" w:themeColor="text1"/>
        </w:rPr>
        <w:t xml:space="preserve">. </w:t>
      </w:r>
    </w:p>
    <w:p w14:paraId="09FE806B" w14:textId="7EC80DEE" w:rsidR="003F5C4D" w:rsidRPr="00486807" w:rsidRDefault="003F5C4D" w:rsidP="00AC2EFA">
      <w:pPr>
        <w:autoSpaceDE w:val="0"/>
        <w:autoSpaceDN w:val="0"/>
        <w:adjustRightInd w:val="0"/>
        <w:spacing w:after="0" w:line="240" w:lineRule="auto"/>
        <w:rPr>
          <w:rFonts w:cstheme="minorHAnsi"/>
          <w:color w:val="000000" w:themeColor="text1"/>
        </w:rPr>
      </w:pPr>
    </w:p>
    <w:p w14:paraId="25BE1883" w14:textId="0CF2CBC5" w:rsidR="00486807" w:rsidRPr="00486807" w:rsidRDefault="00773AC7" w:rsidP="00486807">
      <w:pPr>
        <w:autoSpaceDE w:val="0"/>
        <w:autoSpaceDN w:val="0"/>
        <w:adjustRightInd w:val="0"/>
        <w:spacing w:after="0" w:line="240" w:lineRule="auto"/>
        <w:rPr>
          <w:rFonts w:cstheme="minorHAnsi"/>
          <w:color w:val="000000" w:themeColor="text1"/>
        </w:rPr>
      </w:pPr>
      <w:r w:rsidRPr="00486807">
        <w:rPr>
          <w:rFonts w:cstheme="minorHAnsi"/>
          <w:color w:val="000000" w:themeColor="text1"/>
        </w:rPr>
        <w:t xml:space="preserve">National Trust undertake a range of natural environment monitoring and </w:t>
      </w:r>
      <w:r w:rsidR="000C5CB4" w:rsidRPr="00486807">
        <w:rPr>
          <w:rFonts w:cstheme="minorHAnsi"/>
          <w:color w:val="000000" w:themeColor="text1"/>
        </w:rPr>
        <w:t>management activities</w:t>
      </w:r>
      <w:r w:rsidR="00590C35">
        <w:rPr>
          <w:rFonts w:cstheme="minorHAnsi"/>
          <w:color w:val="000000" w:themeColor="text1"/>
        </w:rPr>
        <w:t xml:space="preserve"> including</w:t>
      </w:r>
      <w:r w:rsidR="00486807" w:rsidRPr="00486807">
        <w:rPr>
          <w:rFonts w:cstheme="minorHAnsi"/>
          <w:color w:val="000000" w:themeColor="text1"/>
        </w:rPr>
        <w:t>:</w:t>
      </w:r>
    </w:p>
    <w:p w14:paraId="08BF2BDD" w14:textId="77777777" w:rsidR="00486807" w:rsidRPr="00486807" w:rsidRDefault="00486807" w:rsidP="008669C0">
      <w:pPr>
        <w:pStyle w:val="ListParagraph"/>
        <w:numPr>
          <w:ilvl w:val="0"/>
          <w:numId w:val="1"/>
        </w:numPr>
        <w:autoSpaceDE w:val="0"/>
        <w:autoSpaceDN w:val="0"/>
        <w:adjustRightInd w:val="0"/>
        <w:spacing w:after="0" w:line="240" w:lineRule="auto"/>
        <w:ind w:left="284" w:hanging="284"/>
        <w:rPr>
          <w:rFonts w:cstheme="minorHAnsi"/>
          <w:color w:val="000000" w:themeColor="text1"/>
        </w:rPr>
      </w:pPr>
      <w:r w:rsidRPr="00486807">
        <w:rPr>
          <w:rFonts w:cstheme="minorHAnsi"/>
          <w:color w:val="000000" w:themeColor="text1"/>
        </w:rPr>
        <w:t>Ongoing conservation grazing in Portnaboe with the introduction of Dexter cattle in February 2020</w:t>
      </w:r>
    </w:p>
    <w:p w14:paraId="290281B2" w14:textId="77777777" w:rsidR="00486807" w:rsidRPr="00486807" w:rsidRDefault="00486807" w:rsidP="008669C0">
      <w:pPr>
        <w:pStyle w:val="ListParagraph"/>
        <w:numPr>
          <w:ilvl w:val="0"/>
          <w:numId w:val="1"/>
        </w:numPr>
        <w:autoSpaceDE w:val="0"/>
        <w:autoSpaceDN w:val="0"/>
        <w:adjustRightInd w:val="0"/>
        <w:spacing w:after="0" w:line="240" w:lineRule="auto"/>
        <w:ind w:left="284" w:hanging="284"/>
        <w:rPr>
          <w:rFonts w:cstheme="minorHAnsi"/>
          <w:color w:val="000000" w:themeColor="text1"/>
        </w:rPr>
      </w:pPr>
      <w:r w:rsidRPr="00486807">
        <w:rPr>
          <w:rFonts w:cstheme="minorHAnsi"/>
          <w:color w:val="000000" w:themeColor="text1"/>
        </w:rPr>
        <w:t>Conservation grazing Innisfree, Aird and Runkerry</w:t>
      </w:r>
    </w:p>
    <w:p w14:paraId="60365D48" w14:textId="77777777" w:rsidR="00486807" w:rsidRPr="00486807" w:rsidRDefault="00486807" w:rsidP="008669C0">
      <w:pPr>
        <w:pStyle w:val="ListParagraph"/>
        <w:numPr>
          <w:ilvl w:val="0"/>
          <w:numId w:val="1"/>
        </w:numPr>
        <w:autoSpaceDE w:val="0"/>
        <w:autoSpaceDN w:val="0"/>
        <w:adjustRightInd w:val="0"/>
        <w:spacing w:after="0" w:line="240" w:lineRule="auto"/>
        <w:ind w:left="284" w:hanging="284"/>
        <w:rPr>
          <w:rFonts w:cstheme="minorHAnsi"/>
          <w:color w:val="000000" w:themeColor="text1"/>
        </w:rPr>
      </w:pPr>
      <w:r w:rsidRPr="00486807">
        <w:rPr>
          <w:rFonts w:cstheme="minorHAnsi"/>
          <w:color w:val="000000" w:themeColor="text1"/>
        </w:rPr>
        <w:t>Hedge planting and restoration around Innisfree</w:t>
      </w:r>
    </w:p>
    <w:p w14:paraId="20A58845" w14:textId="77777777" w:rsidR="00486807" w:rsidRPr="00486807" w:rsidRDefault="00486807" w:rsidP="008669C0">
      <w:pPr>
        <w:pStyle w:val="ListParagraph"/>
        <w:numPr>
          <w:ilvl w:val="0"/>
          <w:numId w:val="1"/>
        </w:numPr>
        <w:autoSpaceDE w:val="0"/>
        <w:autoSpaceDN w:val="0"/>
        <w:adjustRightInd w:val="0"/>
        <w:spacing w:after="0" w:line="240" w:lineRule="auto"/>
        <w:ind w:left="284" w:hanging="284"/>
        <w:rPr>
          <w:rFonts w:cstheme="minorHAnsi"/>
          <w:color w:val="000000" w:themeColor="text1"/>
        </w:rPr>
      </w:pPr>
      <w:r w:rsidRPr="00486807">
        <w:rPr>
          <w:rFonts w:cstheme="minorHAnsi"/>
          <w:color w:val="000000" w:themeColor="text1"/>
        </w:rPr>
        <w:t>Nesting fulmer count May/June 2020</w:t>
      </w:r>
    </w:p>
    <w:p w14:paraId="7F252F32" w14:textId="77777777" w:rsidR="00C12FFE" w:rsidRDefault="00486807" w:rsidP="008669C0">
      <w:pPr>
        <w:pStyle w:val="ListParagraph"/>
        <w:numPr>
          <w:ilvl w:val="0"/>
          <w:numId w:val="1"/>
        </w:numPr>
        <w:autoSpaceDE w:val="0"/>
        <w:autoSpaceDN w:val="0"/>
        <w:adjustRightInd w:val="0"/>
        <w:spacing w:after="0" w:line="240" w:lineRule="auto"/>
        <w:ind w:left="284" w:hanging="284"/>
        <w:rPr>
          <w:rFonts w:cstheme="minorHAnsi"/>
          <w:color w:val="000000" w:themeColor="text1"/>
        </w:rPr>
      </w:pPr>
      <w:r w:rsidRPr="00486807">
        <w:rPr>
          <w:rFonts w:cstheme="minorHAnsi"/>
          <w:color w:val="000000" w:themeColor="text1"/>
        </w:rPr>
        <w:t>Rockfall and landslide monitoring inspections and incidents logged on a daily basis</w:t>
      </w:r>
    </w:p>
    <w:p w14:paraId="5BCB6B01" w14:textId="3BCE9489" w:rsidR="00773AC7" w:rsidRPr="00C12FFE" w:rsidRDefault="00486807" w:rsidP="00C12FFE">
      <w:pPr>
        <w:autoSpaceDE w:val="0"/>
        <w:autoSpaceDN w:val="0"/>
        <w:adjustRightInd w:val="0"/>
        <w:spacing w:after="0" w:line="240" w:lineRule="auto"/>
        <w:rPr>
          <w:rFonts w:cstheme="minorHAnsi"/>
          <w:color w:val="000000" w:themeColor="text1"/>
        </w:rPr>
      </w:pPr>
      <w:r w:rsidRPr="00C12FFE">
        <w:rPr>
          <w:rFonts w:cstheme="minorHAnsi"/>
          <w:color w:val="000000" w:themeColor="text1"/>
        </w:rPr>
        <w:t>Normal survey work has been limited in 2020 due to the impact of Covid</w:t>
      </w:r>
      <w:r w:rsidR="00371018" w:rsidRPr="00C12FFE">
        <w:rPr>
          <w:rFonts w:cstheme="minorHAnsi"/>
          <w:color w:val="000000" w:themeColor="text1"/>
        </w:rPr>
        <w:t>-</w:t>
      </w:r>
      <w:r w:rsidRPr="00C12FFE">
        <w:rPr>
          <w:rFonts w:cstheme="minorHAnsi"/>
          <w:color w:val="000000" w:themeColor="text1"/>
        </w:rPr>
        <w:t>19</w:t>
      </w:r>
      <w:r w:rsidR="005D1DBA" w:rsidRPr="00C12FFE">
        <w:rPr>
          <w:rFonts w:cstheme="minorHAnsi"/>
          <w:color w:val="000000" w:themeColor="text1"/>
        </w:rPr>
        <w:t>.</w:t>
      </w:r>
    </w:p>
    <w:p w14:paraId="1627268F" w14:textId="77777777" w:rsidR="005D1DBA" w:rsidRPr="00486807" w:rsidRDefault="005D1DBA" w:rsidP="00486807">
      <w:pPr>
        <w:autoSpaceDE w:val="0"/>
        <w:autoSpaceDN w:val="0"/>
        <w:adjustRightInd w:val="0"/>
        <w:spacing w:after="0" w:line="240" w:lineRule="auto"/>
        <w:rPr>
          <w:rFonts w:cstheme="minorHAnsi"/>
          <w:color w:val="000000" w:themeColor="text1"/>
        </w:rPr>
      </w:pPr>
    </w:p>
    <w:p w14:paraId="0947E42E" w14:textId="68991833" w:rsidR="009517D0" w:rsidRPr="004A4EA0" w:rsidRDefault="009517D0" w:rsidP="00AC2EFA">
      <w:pPr>
        <w:autoSpaceDE w:val="0"/>
        <w:autoSpaceDN w:val="0"/>
        <w:adjustRightInd w:val="0"/>
        <w:spacing w:after="0" w:line="240" w:lineRule="auto"/>
        <w:rPr>
          <w:rFonts w:cstheme="minorHAnsi"/>
        </w:rPr>
      </w:pPr>
      <w:r>
        <w:rPr>
          <w:rFonts w:cstheme="minorHAnsi"/>
        </w:rPr>
        <w:t xml:space="preserve">The </w:t>
      </w:r>
      <w:r w:rsidR="003448D1">
        <w:rPr>
          <w:rFonts w:cstheme="minorHAnsi"/>
        </w:rPr>
        <w:t>natural</w:t>
      </w:r>
      <w:r>
        <w:rPr>
          <w:rFonts w:cstheme="minorHAnsi"/>
        </w:rPr>
        <w:t xml:space="preserve"> environment is so special here i</w:t>
      </w:r>
      <w:r w:rsidR="00DD7600">
        <w:rPr>
          <w:rFonts w:cstheme="minorHAnsi"/>
        </w:rPr>
        <w:t>t is</w:t>
      </w:r>
      <w:r>
        <w:rPr>
          <w:rFonts w:cstheme="minorHAnsi"/>
        </w:rPr>
        <w:t xml:space="preserve"> afforded a variety of </w:t>
      </w:r>
      <w:r w:rsidR="00DD7600">
        <w:rPr>
          <w:rFonts w:cstheme="minorHAnsi"/>
        </w:rPr>
        <w:t>designations</w:t>
      </w:r>
      <w:r w:rsidR="00C12FFE">
        <w:rPr>
          <w:rFonts w:cstheme="minorHAnsi"/>
        </w:rPr>
        <w:t>;</w:t>
      </w:r>
      <w:r w:rsidR="00876DAC">
        <w:rPr>
          <w:rFonts w:cstheme="minorHAnsi"/>
        </w:rPr>
        <w:t xml:space="preserve"> National Nature Reserve, Area of </w:t>
      </w:r>
      <w:r w:rsidR="00EE05E9">
        <w:rPr>
          <w:rFonts w:cstheme="minorHAnsi"/>
        </w:rPr>
        <w:t>Special</w:t>
      </w:r>
      <w:r w:rsidR="00876DAC">
        <w:rPr>
          <w:rFonts w:cstheme="minorHAnsi"/>
        </w:rPr>
        <w:t xml:space="preserve"> Scienti</w:t>
      </w:r>
      <w:r w:rsidR="00EE05E9">
        <w:rPr>
          <w:rFonts w:cstheme="minorHAnsi"/>
        </w:rPr>
        <w:t>fi</w:t>
      </w:r>
      <w:r w:rsidR="00876DAC">
        <w:rPr>
          <w:rFonts w:cstheme="minorHAnsi"/>
        </w:rPr>
        <w:t>c Interes</w:t>
      </w:r>
      <w:r w:rsidR="00EE05E9">
        <w:rPr>
          <w:rFonts w:cstheme="minorHAnsi"/>
        </w:rPr>
        <w:t>t</w:t>
      </w:r>
      <w:r w:rsidR="00876DAC">
        <w:rPr>
          <w:rFonts w:cstheme="minorHAnsi"/>
        </w:rPr>
        <w:t xml:space="preserve"> and Spe</w:t>
      </w:r>
      <w:r w:rsidR="00EE05E9">
        <w:rPr>
          <w:rFonts w:cstheme="minorHAnsi"/>
        </w:rPr>
        <w:t>cial Area</w:t>
      </w:r>
      <w:r w:rsidR="00876DAC">
        <w:rPr>
          <w:rFonts w:cstheme="minorHAnsi"/>
        </w:rPr>
        <w:t xml:space="preserve"> of </w:t>
      </w:r>
      <w:r w:rsidR="00EE05E9">
        <w:rPr>
          <w:rFonts w:cstheme="minorHAnsi"/>
        </w:rPr>
        <w:t>C</w:t>
      </w:r>
      <w:r w:rsidR="00876DAC">
        <w:rPr>
          <w:rFonts w:cstheme="minorHAnsi"/>
        </w:rPr>
        <w:t xml:space="preserve">onservation. More information on </w:t>
      </w:r>
      <w:r w:rsidR="006D4F4C">
        <w:rPr>
          <w:rFonts w:cstheme="minorHAnsi"/>
        </w:rPr>
        <w:t>these designation</w:t>
      </w:r>
      <w:r w:rsidR="00C12FFE">
        <w:rPr>
          <w:rFonts w:cstheme="minorHAnsi"/>
        </w:rPr>
        <w:t>s</w:t>
      </w:r>
      <w:r w:rsidR="006D4F4C">
        <w:rPr>
          <w:rFonts w:cstheme="minorHAnsi"/>
        </w:rPr>
        <w:t xml:space="preserve"> and how </w:t>
      </w:r>
      <w:r w:rsidR="00876DAC">
        <w:rPr>
          <w:rFonts w:cstheme="minorHAnsi"/>
        </w:rPr>
        <w:t xml:space="preserve">they support the conservation-led management and </w:t>
      </w:r>
      <w:r w:rsidR="006D4F4C">
        <w:rPr>
          <w:rFonts w:cstheme="minorHAnsi"/>
        </w:rPr>
        <w:t>protection</w:t>
      </w:r>
      <w:r w:rsidR="00876DAC">
        <w:rPr>
          <w:rFonts w:cstheme="minorHAnsi"/>
        </w:rPr>
        <w:t xml:space="preserve"> </w:t>
      </w:r>
      <w:r w:rsidR="006D4F4C">
        <w:rPr>
          <w:rFonts w:cstheme="minorHAnsi"/>
        </w:rPr>
        <w:t>of</w:t>
      </w:r>
      <w:r w:rsidR="00876DAC">
        <w:rPr>
          <w:rFonts w:cstheme="minorHAnsi"/>
        </w:rPr>
        <w:t xml:space="preserve"> the Site in Section 3</w:t>
      </w:r>
      <w:r w:rsidR="006D4F4C">
        <w:rPr>
          <w:rFonts w:cstheme="minorHAnsi"/>
        </w:rPr>
        <w:t>.</w:t>
      </w:r>
      <w:r w:rsidR="00876DAC">
        <w:rPr>
          <w:rFonts w:cstheme="minorHAnsi"/>
        </w:rPr>
        <w:t xml:space="preserve">8. </w:t>
      </w:r>
    </w:p>
    <w:p w14:paraId="5B798F1B" w14:textId="6173E216" w:rsidR="00AC2EFA" w:rsidRPr="00243C63" w:rsidRDefault="00AC2EFA" w:rsidP="00AC2EFA">
      <w:pPr>
        <w:autoSpaceDE w:val="0"/>
        <w:autoSpaceDN w:val="0"/>
        <w:adjustRightInd w:val="0"/>
        <w:spacing w:after="0" w:line="240" w:lineRule="auto"/>
        <w:rPr>
          <w:rFonts w:cstheme="minorHAnsi"/>
          <w:b/>
          <w:bCs/>
        </w:rPr>
      </w:pPr>
    </w:p>
    <w:p w14:paraId="2D9676EA" w14:textId="5EC47AB2" w:rsidR="00801626" w:rsidRDefault="00801626" w:rsidP="00B1366B">
      <w:pPr>
        <w:autoSpaceDE w:val="0"/>
        <w:autoSpaceDN w:val="0"/>
        <w:adjustRightInd w:val="0"/>
        <w:spacing w:after="0" w:line="240" w:lineRule="auto"/>
        <w:rPr>
          <w:rFonts w:cstheme="minorHAnsi"/>
        </w:rPr>
      </w:pPr>
    </w:p>
    <w:p w14:paraId="32A3E458" w14:textId="547BCA1A" w:rsidR="00BD62E5" w:rsidRDefault="00BD62E5" w:rsidP="00B1366B">
      <w:pPr>
        <w:autoSpaceDE w:val="0"/>
        <w:autoSpaceDN w:val="0"/>
        <w:adjustRightInd w:val="0"/>
        <w:spacing w:after="0" w:line="240" w:lineRule="auto"/>
        <w:rPr>
          <w:rFonts w:cstheme="minorHAnsi"/>
        </w:rPr>
      </w:pPr>
    </w:p>
    <w:p w14:paraId="2C0521E3" w14:textId="5BF1BE28" w:rsidR="00BD62E5" w:rsidRDefault="00BD62E5" w:rsidP="00B1366B">
      <w:pPr>
        <w:autoSpaceDE w:val="0"/>
        <w:autoSpaceDN w:val="0"/>
        <w:adjustRightInd w:val="0"/>
        <w:spacing w:after="0" w:line="240" w:lineRule="auto"/>
        <w:rPr>
          <w:rFonts w:cstheme="minorHAnsi"/>
        </w:rPr>
      </w:pPr>
    </w:p>
    <w:p w14:paraId="6418E350" w14:textId="29D56BA6" w:rsidR="00BD62E5" w:rsidRDefault="00BD62E5" w:rsidP="00B1366B">
      <w:pPr>
        <w:autoSpaceDE w:val="0"/>
        <w:autoSpaceDN w:val="0"/>
        <w:adjustRightInd w:val="0"/>
        <w:spacing w:after="0" w:line="240" w:lineRule="auto"/>
        <w:rPr>
          <w:rFonts w:cstheme="minorHAnsi"/>
        </w:rPr>
      </w:pPr>
    </w:p>
    <w:p w14:paraId="7B8F953E" w14:textId="213A632D" w:rsidR="00BD62E5" w:rsidRDefault="00BD62E5" w:rsidP="00B1366B">
      <w:pPr>
        <w:autoSpaceDE w:val="0"/>
        <w:autoSpaceDN w:val="0"/>
        <w:adjustRightInd w:val="0"/>
        <w:spacing w:after="0" w:line="240" w:lineRule="auto"/>
        <w:rPr>
          <w:rFonts w:cstheme="minorHAnsi"/>
        </w:rPr>
      </w:pPr>
    </w:p>
    <w:p w14:paraId="57FB71F7" w14:textId="77777777" w:rsidR="00C12FFE" w:rsidRDefault="00C12FFE" w:rsidP="00B1366B">
      <w:pPr>
        <w:autoSpaceDE w:val="0"/>
        <w:autoSpaceDN w:val="0"/>
        <w:adjustRightInd w:val="0"/>
        <w:spacing w:after="0" w:line="240" w:lineRule="auto"/>
        <w:rPr>
          <w:rFonts w:cstheme="minorHAnsi"/>
        </w:rPr>
      </w:pPr>
    </w:p>
    <w:p w14:paraId="1E040180" w14:textId="101DE1A1" w:rsidR="003550EA" w:rsidRDefault="003550EA" w:rsidP="00B1366B">
      <w:pPr>
        <w:autoSpaceDE w:val="0"/>
        <w:autoSpaceDN w:val="0"/>
        <w:adjustRightInd w:val="0"/>
        <w:spacing w:after="0" w:line="240" w:lineRule="auto"/>
        <w:rPr>
          <w:rFonts w:cstheme="minorHAnsi"/>
        </w:rPr>
      </w:pPr>
    </w:p>
    <w:p w14:paraId="656592D6" w14:textId="77777777" w:rsidR="00D9032D" w:rsidRPr="00243C63" w:rsidRDefault="00D9032D" w:rsidP="00B1366B">
      <w:pPr>
        <w:autoSpaceDE w:val="0"/>
        <w:autoSpaceDN w:val="0"/>
        <w:adjustRightInd w:val="0"/>
        <w:spacing w:after="0" w:line="240" w:lineRule="auto"/>
        <w:rPr>
          <w:rFonts w:cstheme="minorHAnsi"/>
        </w:rPr>
      </w:pPr>
    </w:p>
    <w:p w14:paraId="05E45BC6" w14:textId="79FCE355" w:rsidR="00091FDF" w:rsidRPr="000F56AB" w:rsidRDefault="00DB1624" w:rsidP="00754740">
      <w:pPr>
        <w:autoSpaceDE w:val="0"/>
        <w:autoSpaceDN w:val="0"/>
        <w:adjustRightInd w:val="0"/>
        <w:spacing w:after="0" w:line="240" w:lineRule="auto"/>
        <w:rPr>
          <w:rFonts w:cstheme="minorHAnsi"/>
          <w:b/>
          <w:bCs/>
          <w:sz w:val="24"/>
          <w:szCs w:val="24"/>
        </w:rPr>
      </w:pPr>
      <w:r w:rsidRPr="000F56AB">
        <w:rPr>
          <w:rFonts w:cstheme="minorHAnsi"/>
          <w:b/>
          <w:bCs/>
          <w:sz w:val="24"/>
          <w:szCs w:val="24"/>
        </w:rPr>
        <w:lastRenderedPageBreak/>
        <w:t>2</w:t>
      </w:r>
      <w:r w:rsidR="00D7272F" w:rsidRPr="000F56AB">
        <w:rPr>
          <w:rFonts w:cstheme="minorHAnsi"/>
          <w:b/>
          <w:bCs/>
          <w:sz w:val="24"/>
          <w:szCs w:val="24"/>
        </w:rPr>
        <w:t xml:space="preserve">.3 </w:t>
      </w:r>
      <w:r w:rsidR="006153B4" w:rsidRPr="000F56AB">
        <w:rPr>
          <w:rFonts w:cstheme="minorHAnsi"/>
          <w:b/>
          <w:bCs/>
          <w:sz w:val="24"/>
          <w:szCs w:val="24"/>
        </w:rPr>
        <w:t>C</w:t>
      </w:r>
      <w:r w:rsidR="00045676" w:rsidRPr="000F56AB">
        <w:rPr>
          <w:rFonts w:cstheme="minorHAnsi"/>
          <w:b/>
          <w:bCs/>
          <w:sz w:val="24"/>
          <w:szCs w:val="24"/>
        </w:rPr>
        <w:t xml:space="preserve">ultural </w:t>
      </w:r>
      <w:r w:rsidR="00FC6162" w:rsidRPr="000F56AB">
        <w:rPr>
          <w:rFonts w:cstheme="minorHAnsi"/>
          <w:b/>
          <w:bCs/>
          <w:sz w:val="24"/>
          <w:szCs w:val="24"/>
        </w:rPr>
        <w:t>Significance and Intangible Heritage</w:t>
      </w:r>
    </w:p>
    <w:p w14:paraId="67E11218" w14:textId="40801D3A" w:rsidR="00BB57D9" w:rsidRPr="00243C63" w:rsidRDefault="00BB57D9" w:rsidP="00754740">
      <w:pPr>
        <w:autoSpaceDE w:val="0"/>
        <w:autoSpaceDN w:val="0"/>
        <w:adjustRightInd w:val="0"/>
        <w:spacing w:after="0" w:line="240" w:lineRule="auto"/>
        <w:rPr>
          <w:rFonts w:cstheme="minorHAnsi"/>
          <w:b/>
          <w:bCs/>
        </w:rPr>
      </w:pPr>
    </w:p>
    <w:p w14:paraId="0AD68C55" w14:textId="6B7A032F" w:rsidR="003B1737" w:rsidRDefault="008E09C3" w:rsidP="00754740">
      <w:pPr>
        <w:autoSpaceDE w:val="0"/>
        <w:autoSpaceDN w:val="0"/>
        <w:adjustRightInd w:val="0"/>
        <w:spacing w:after="0" w:line="240" w:lineRule="auto"/>
        <w:rPr>
          <w:rFonts w:cstheme="minorHAnsi"/>
        </w:rPr>
      </w:pPr>
      <w:r w:rsidRPr="00243C63">
        <w:rPr>
          <w:rFonts w:cstheme="minorHAnsi"/>
        </w:rPr>
        <w:t xml:space="preserve">The Giant’s Causeway </w:t>
      </w:r>
      <w:r w:rsidR="003B1737">
        <w:rPr>
          <w:rFonts w:cstheme="minorHAnsi"/>
        </w:rPr>
        <w:t>has become a symbol for Northern Ireland</w:t>
      </w:r>
      <w:r w:rsidR="00D52A03">
        <w:rPr>
          <w:rFonts w:cstheme="minorHAnsi"/>
        </w:rPr>
        <w:t>, demonstrating its importance to the area and its people</w:t>
      </w:r>
      <w:r w:rsidR="007E1AAD">
        <w:rPr>
          <w:rFonts w:cstheme="minorHAnsi"/>
        </w:rPr>
        <w:t xml:space="preserve">. The </w:t>
      </w:r>
      <w:r w:rsidR="00C12FFE">
        <w:rPr>
          <w:rFonts w:cstheme="minorHAnsi"/>
        </w:rPr>
        <w:t>WHS</w:t>
      </w:r>
      <w:r w:rsidR="007E1AAD">
        <w:rPr>
          <w:rFonts w:cstheme="minorHAnsi"/>
        </w:rPr>
        <w:t xml:space="preserve"> </w:t>
      </w:r>
      <w:r w:rsidR="006F0941">
        <w:rPr>
          <w:rFonts w:cstheme="minorHAnsi"/>
        </w:rPr>
        <w:t xml:space="preserve">does not </w:t>
      </w:r>
      <w:r w:rsidR="00A84F6E">
        <w:rPr>
          <w:rFonts w:cstheme="minorHAnsi"/>
        </w:rPr>
        <w:t>exist</w:t>
      </w:r>
      <w:r w:rsidR="006F0941">
        <w:rPr>
          <w:rFonts w:cstheme="minorHAnsi"/>
        </w:rPr>
        <w:t xml:space="preserve"> in isolation, it is </w:t>
      </w:r>
      <w:r w:rsidR="00E56E56">
        <w:rPr>
          <w:rFonts w:cstheme="minorHAnsi"/>
        </w:rPr>
        <w:t xml:space="preserve">part of the local area, connected to communities, culture and </w:t>
      </w:r>
      <w:r w:rsidR="00A84F6E">
        <w:rPr>
          <w:rFonts w:cstheme="minorHAnsi"/>
        </w:rPr>
        <w:t xml:space="preserve">scientific research far beyond the Site boundary or </w:t>
      </w:r>
      <w:r w:rsidR="00C12FFE">
        <w:rPr>
          <w:rFonts w:cstheme="minorHAnsi"/>
        </w:rPr>
        <w:t>DLS</w:t>
      </w:r>
      <w:r w:rsidR="00A84F6E">
        <w:rPr>
          <w:rFonts w:cstheme="minorHAnsi"/>
        </w:rPr>
        <w:t xml:space="preserve">. </w:t>
      </w:r>
    </w:p>
    <w:p w14:paraId="60E03EDC" w14:textId="42B0152E" w:rsidR="00BC5F0A" w:rsidRPr="00243C63" w:rsidRDefault="00856ED4" w:rsidP="00754740">
      <w:pPr>
        <w:autoSpaceDE w:val="0"/>
        <w:autoSpaceDN w:val="0"/>
        <w:adjustRightInd w:val="0"/>
        <w:spacing w:after="0" w:line="240" w:lineRule="auto"/>
        <w:rPr>
          <w:rFonts w:cstheme="minorHAnsi"/>
        </w:rPr>
      </w:pPr>
      <w:r>
        <w:rPr>
          <w:rFonts w:cstheme="minorHAnsi"/>
        </w:rPr>
        <w:t xml:space="preserve">As noted in the SOUV the </w:t>
      </w:r>
      <w:r w:rsidR="008A6AA6">
        <w:rPr>
          <w:rFonts w:cstheme="minorHAnsi"/>
        </w:rPr>
        <w:t>geological</w:t>
      </w:r>
      <w:r>
        <w:rPr>
          <w:rFonts w:cstheme="minorHAnsi"/>
        </w:rPr>
        <w:t xml:space="preserve"> formations</w:t>
      </w:r>
      <w:r w:rsidR="001F2131">
        <w:rPr>
          <w:rFonts w:cstheme="minorHAnsi"/>
        </w:rPr>
        <w:t xml:space="preserve"> </w:t>
      </w:r>
      <w:r w:rsidR="00C12FFE">
        <w:rPr>
          <w:rFonts w:cstheme="minorHAnsi"/>
        </w:rPr>
        <w:t>at</w:t>
      </w:r>
      <w:r w:rsidR="001F2131">
        <w:rPr>
          <w:rFonts w:cstheme="minorHAnsi"/>
        </w:rPr>
        <w:t xml:space="preserve"> the </w:t>
      </w:r>
      <w:r w:rsidR="008A6AA6">
        <w:rPr>
          <w:rFonts w:cstheme="minorHAnsi"/>
        </w:rPr>
        <w:t>Causeway</w:t>
      </w:r>
      <w:r w:rsidR="001F2131">
        <w:rPr>
          <w:rFonts w:cstheme="minorHAnsi"/>
        </w:rPr>
        <w:t xml:space="preserve"> </w:t>
      </w:r>
      <w:r w:rsidR="008A6AA6">
        <w:rPr>
          <w:rFonts w:cstheme="minorHAnsi"/>
        </w:rPr>
        <w:t>inspired</w:t>
      </w:r>
      <w:r w:rsidR="001F2131">
        <w:rPr>
          <w:rFonts w:cstheme="minorHAnsi"/>
        </w:rPr>
        <w:t xml:space="preserve"> legends of giants an</w:t>
      </w:r>
      <w:r w:rsidR="007E7F10">
        <w:rPr>
          <w:rFonts w:cstheme="minorHAnsi"/>
        </w:rPr>
        <w:t xml:space="preserve">d has </w:t>
      </w:r>
      <w:r w:rsidR="00C12FFE">
        <w:rPr>
          <w:rFonts w:cstheme="minorHAnsi"/>
        </w:rPr>
        <w:t>attracted</w:t>
      </w:r>
      <w:r w:rsidR="007E7F10">
        <w:rPr>
          <w:rFonts w:cstheme="minorHAnsi"/>
        </w:rPr>
        <w:t xml:space="preserve"> visitor</w:t>
      </w:r>
      <w:r w:rsidR="00C12FFE">
        <w:rPr>
          <w:rFonts w:cstheme="minorHAnsi"/>
        </w:rPr>
        <w:t>s</w:t>
      </w:r>
      <w:r w:rsidR="007E7F10">
        <w:rPr>
          <w:rFonts w:cstheme="minorHAnsi"/>
        </w:rPr>
        <w:t xml:space="preserve"> for over 300 years</w:t>
      </w:r>
      <w:r w:rsidR="00A227D4">
        <w:rPr>
          <w:rFonts w:cstheme="minorHAnsi"/>
        </w:rPr>
        <w:t>.</w:t>
      </w:r>
      <w:r w:rsidR="005E7248">
        <w:rPr>
          <w:rFonts w:cstheme="minorHAnsi"/>
        </w:rPr>
        <w:t xml:space="preserve"> Although many of the myths</w:t>
      </w:r>
      <w:r w:rsidR="008D4A3A">
        <w:rPr>
          <w:rFonts w:cstheme="minorHAnsi"/>
        </w:rPr>
        <w:t>, stories of past kingdoms</w:t>
      </w:r>
      <w:r w:rsidR="00C12FFE">
        <w:rPr>
          <w:rFonts w:cstheme="minorHAnsi"/>
        </w:rPr>
        <w:t xml:space="preserve">, traditions </w:t>
      </w:r>
      <w:r w:rsidR="008D4A3A">
        <w:rPr>
          <w:rFonts w:cstheme="minorHAnsi"/>
        </w:rPr>
        <w:t>and industries are intangible</w:t>
      </w:r>
      <w:r w:rsidR="00C12FFE">
        <w:rPr>
          <w:rFonts w:cstheme="minorHAnsi"/>
        </w:rPr>
        <w:t xml:space="preserve">, </w:t>
      </w:r>
      <w:r w:rsidR="002B63C4">
        <w:rPr>
          <w:rFonts w:cstheme="minorHAnsi"/>
        </w:rPr>
        <w:t xml:space="preserve">stories can </w:t>
      </w:r>
      <w:r w:rsidR="008D4A3A">
        <w:rPr>
          <w:rFonts w:cstheme="minorHAnsi"/>
        </w:rPr>
        <w:t xml:space="preserve">often </w:t>
      </w:r>
      <w:r w:rsidR="002B63C4">
        <w:rPr>
          <w:rFonts w:cstheme="minorHAnsi"/>
        </w:rPr>
        <w:t>be</w:t>
      </w:r>
      <w:r w:rsidR="008D4A3A">
        <w:rPr>
          <w:rFonts w:cstheme="minorHAnsi"/>
        </w:rPr>
        <w:t xml:space="preserve"> anchored to </w:t>
      </w:r>
      <w:r w:rsidR="002B63C4">
        <w:rPr>
          <w:rFonts w:cstheme="minorHAnsi"/>
        </w:rPr>
        <w:t xml:space="preserve">landscape </w:t>
      </w:r>
      <w:r w:rsidR="008D4A3A">
        <w:rPr>
          <w:rFonts w:cstheme="minorHAnsi"/>
        </w:rPr>
        <w:t>features, places</w:t>
      </w:r>
      <w:r w:rsidR="002B63C4">
        <w:rPr>
          <w:rFonts w:cstheme="minorHAnsi"/>
        </w:rPr>
        <w:t xml:space="preserve">, placenames and buildings. </w:t>
      </w:r>
      <w:r w:rsidR="00A227D4">
        <w:rPr>
          <w:rFonts w:cstheme="minorHAnsi"/>
        </w:rPr>
        <w:t xml:space="preserve"> </w:t>
      </w:r>
    </w:p>
    <w:p w14:paraId="0D2B5BBE" w14:textId="534C85BC" w:rsidR="00FC6162" w:rsidRDefault="00493B73" w:rsidP="00754740">
      <w:pPr>
        <w:autoSpaceDE w:val="0"/>
        <w:autoSpaceDN w:val="0"/>
        <w:adjustRightInd w:val="0"/>
        <w:spacing w:after="0" w:line="240" w:lineRule="auto"/>
        <w:rPr>
          <w:rFonts w:cstheme="minorHAnsi"/>
        </w:rPr>
      </w:pPr>
      <w:r>
        <w:rPr>
          <w:rFonts w:cstheme="minorHAnsi"/>
        </w:rPr>
        <w:t xml:space="preserve">Scientific interest in the </w:t>
      </w:r>
      <w:r w:rsidR="00516189">
        <w:rPr>
          <w:rFonts w:cstheme="minorHAnsi"/>
        </w:rPr>
        <w:t>Giant’s Causeway during the 17</w:t>
      </w:r>
      <w:r w:rsidR="00516189" w:rsidRPr="00516189">
        <w:rPr>
          <w:rFonts w:cstheme="minorHAnsi"/>
          <w:vertAlign w:val="superscript"/>
        </w:rPr>
        <w:t>th</w:t>
      </w:r>
      <w:r w:rsidR="00516189">
        <w:rPr>
          <w:rFonts w:cstheme="minorHAnsi"/>
        </w:rPr>
        <w:t xml:space="preserve"> Century </w:t>
      </w:r>
      <w:r w:rsidR="00D856FF">
        <w:rPr>
          <w:rFonts w:cstheme="minorHAnsi"/>
        </w:rPr>
        <w:t xml:space="preserve">onwards meant that </w:t>
      </w:r>
      <w:r w:rsidR="00C12FFE">
        <w:rPr>
          <w:rFonts w:cstheme="minorHAnsi"/>
        </w:rPr>
        <w:t xml:space="preserve">it </w:t>
      </w:r>
      <w:r w:rsidR="00D856FF">
        <w:rPr>
          <w:rFonts w:cstheme="minorHAnsi"/>
        </w:rPr>
        <w:t xml:space="preserve">became a well-known </w:t>
      </w:r>
      <w:r w:rsidR="00AE1703">
        <w:rPr>
          <w:rFonts w:cstheme="minorHAnsi"/>
        </w:rPr>
        <w:t xml:space="preserve">geological study </w:t>
      </w:r>
      <w:r w:rsidR="00D856FF">
        <w:rPr>
          <w:rFonts w:cstheme="minorHAnsi"/>
        </w:rPr>
        <w:t xml:space="preserve">site. </w:t>
      </w:r>
      <w:r w:rsidR="00FF7790">
        <w:rPr>
          <w:rFonts w:cstheme="minorHAnsi"/>
        </w:rPr>
        <w:t xml:space="preserve">The Site’s name and </w:t>
      </w:r>
      <w:r w:rsidR="0054141B">
        <w:rPr>
          <w:rFonts w:cstheme="minorHAnsi"/>
        </w:rPr>
        <w:t>descriptions of the exemplary features</w:t>
      </w:r>
      <w:r w:rsidR="00D856FF">
        <w:rPr>
          <w:rFonts w:cstheme="minorHAnsi"/>
        </w:rPr>
        <w:t xml:space="preserve"> </w:t>
      </w:r>
      <w:r w:rsidR="00EB3102">
        <w:rPr>
          <w:rFonts w:cstheme="minorHAnsi"/>
        </w:rPr>
        <w:t>spread globally</w:t>
      </w:r>
      <w:r w:rsidR="0054141B">
        <w:rPr>
          <w:rFonts w:cstheme="minorHAnsi"/>
        </w:rPr>
        <w:t xml:space="preserve">. </w:t>
      </w:r>
      <w:r w:rsidR="00C12FFE">
        <w:rPr>
          <w:rFonts w:cstheme="minorHAnsi"/>
        </w:rPr>
        <w:br/>
      </w:r>
      <w:r w:rsidR="00CF319F">
        <w:rPr>
          <w:rFonts w:cstheme="minorHAnsi"/>
        </w:rPr>
        <w:t>Before</w:t>
      </w:r>
      <w:r w:rsidR="0054141B">
        <w:rPr>
          <w:rFonts w:cstheme="minorHAnsi"/>
        </w:rPr>
        <w:t xml:space="preserve"> </w:t>
      </w:r>
      <w:r w:rsidR="00EB3102">
        <w:rPr>
          <w:rFonts w:cstheme="minorHAnsi"/>
        </w:rPr>
        <w:t>the COVID-19 pandemic</w:t>
      </w:r>
      <w:r w:rsidR="00C12FFE">
        <w:rPr>
          <w:rFonts w:cstheme="minorHAnsi"/>
        </w:rPr>
        <w:t xml:space="preserve"> hit</w:t>
      </w:r>
      <w:r w:rsidR="00EB3102">
        <w:rPr>
          <w:rFonts w:cstheme="minorHAnsi"/>
        </w:rPr>
        <w:t xml:space="preserve"> the National T</w:t>
      </w:r>
      <w:r w:rsidR="0054141B">
        <w:rPr>
          <w:rFonts w:cstheme="minorHAnsi"/>
        </w:rPr>
        <w:t xml:space="preserve">rust and the </w:t>
      </w:r>
      <w:r w:rsidR="00EB3102">
        <w:rPr>
          <w:rFonts w:cstheme="minorHAnsi"/>
        </w:rPr>
        <w:t>Ste</w:t>
      </w:r>
      <w:r w:rsidR="0054141B">
        <w:rPr>
          <w:rFonts w:cstheme="minorHAnsi"/>
        </w:rPr>
        <w:t>e</w:t>
      </w:r>
      <w:r w:rsidR="00EB3102">
        <w:rPr>
          <w:rFonts w:cstheme="minorHAnsi"/>
        </w:rPr>
        <w:t>ri</w:t>
      </w:r>
      <w:r w:rsidR="0054141B">
        <w:rPr>
          <w:rFonts w:cstheme="minorHAnsi"/>
        </w:rPr>
        <w:t>ng</w:t>
      </w:r>
      <w:r w:rsidR="00EB3102">
        <w:rPr>
          <w:rFonts w:cstheme="minorHAnsi"/>
        </w:rPr>
        <w:t xml:space="preserve"> Group</w:t>
      </w:r>
      <w:r w:rsidR="0054141B">
        <w:rPr>
          <w:rFonts w:cstheme="minorHAnsi"/>
        </w:rPr>
        <w:t xml:space="preserve"> often</w:t>
      </w:r>
      <w:r w:rsidR="00EB3102">
        <w:rPr>
          <w:rFonts w:cstheme="minorHAnsi"/>
        </w:rPr>
        <w:t xml:space="preserve"> welcomed </w:t>
      </w:r>
      <w:r w:rsidR="0054141B">
        <w:rPr>
          <w:rFonts w:cstheme="minorHAnsi"/>
        </w:rPr>
        <w:t xml:space="preserve">local and </w:t>
      </w:r>
      <w:r w:rsidR="00EB3102">
        <w:rPr>
          <w:rFonts w:cstheme="minorHAnsi"/>
        </w:rPr>
        <w:t>international researchers</w:t>
      </w:r>
      <w:r w:rsidR="0054141B">
        <w:rPr>
          <w:rFonts w:cstheme="minorHAnsi"/>
        </w:rPr>
        <w:t xml:space="preserve"> on site.</w:t>
      </w:r>
      <w:r w:rsidR="00EB3102">
        <w:rPr>
          <w:rFonts w:cstheme="minorHAnsi"/>
        </w:rPr>
        <w:t xml:space="preserve"> </w:t>
      </w:r>
      <w:r w:rsidR="00FF257E">
        <w:rPr>
          <w:rFonts w:cstheme="minorHAnsi"/>
        </w:rPr>
        <w:t xml:space="preserve">The </w:t>
      </w:r>
      <w:r w:rsidR="00A20C45">
        <w:rPr>
          <w:rFonts w:cstheme="minorHAnsi"/>
        </w:rPr>
        <w:t>opportunity to view and examine the geological features at close range is important to the Int</w:t>
      </w:r>
      <w:r w:rsidR="00F203C2">
        <w:rPr>
          <w:rFonts w:cstheme="minorHAnsi"/>
        </w:rPr>
        <w:t xml:space="preserve">egrity of the Site (SOUV). </w:t>
      </w:r>
      <w:r w:rsidR="00A20C45">
        <w:rPr>
          <w:rFonts w:cstheme="minorHAnsi"/>
        </w:rPr>
        <w:t xml:space="preserve"> </w:t>
      </w:r>
    </w:p>
    <w:p w14:paraId="7E361A43" w14:textId="7C9A6DEE" w:rsidR="003B4D0D" w:rsidRDefault="003B4D0D" w:rsidP="00754740">
      <w:pPr>
        <w:autoSpaceDE w:val="0"/>
        <w:autoSpaceDN w:val="0"/>
        <w:adjustRightInd w:val="0"/>
        <w:spacing w:after="0" w:line="240" w:lineRule="auto"/>
        <w:rPr>
          <w:rFonts w:cstheme="minorHAnsi"/>
        </w:rPr>
      </w:pPr>
    </w:p>
    <w:p w14:paraId="3D78A3FF" w14:textId="5A383B80" w:rsidR="00FC6162" w:rsidRPr="006C56EC" w:rsidRDefault="006C56EC" w:rsidP="005D13CE">
      <w:pPr>
        <w:rPr>
          <w:rFonts w:cstheme="minorHAnsi"/>
          <w:sz w:val="24"/>
          <w:szCs w:val="24"/>
        </w:rPr>
      </w:pPr>
      <w:r w:rsidRPr="006C56EC">
        <w:rPr>
          <w:rFonts w:cstheme="minorHAnsi"/>
          <w:sz w:val="24"/>
          <w:szCs w:val="24"/>
        </w:rPr>
        <w:t xml:space="preserve">2.3.1 </w:t>
      </w:r>
      <w:r w:rsidR="00FC6162" w:rsidRPr="006C56EC">
        <w:rPr>
          <w:rFonts w:cstheme="minorHAnsi"/>
          <w:sz w:val="24"/>
          <w:szCs w:val="24"/>
        </w:rPr>
        <w:t>Mythology and Folklore</w:t>
      </w:r>
    </w:p>
    <w:p w14:paraId="24CBA416" w14:textId="04C5EFD0" w:rsidR="00EC6F16" w:rsidRPr="003F6718" w:rsidRDefault="005F7064" w:rsidP="42C342A3">
      <w:r w:rsidRPr="42C342A3">
        <w:t xml:space="preserve">Many myths and tales are linked to the </w:t>
      </w:r>
      <w:r w:rsidR="00A71F85" w:rsidRPr="42C342A3">
        <w:t xml:space="preserve">Giant’s </w:t>
      </w:r>
      <w:r w:rsidRPr="42C342A3">
        <w:t>Causeway</w:t>
      </w:r>
      <w:r w:rsidR="001D26D0" w:rsidRPr="42C342A3">
        <w:t>,</w:t>
      </w:r>
      <w:r w:rsidR="00211DBF" w:rsidRPr="42C342A3">
        <w:t xml:space="preserve"> in fact</w:t>
      </w:r>
      <w:r w:rsidR="001D26D0" w:rsidRPr="42C342A3">
        <w:t>,</w:t>
      </w:r>
      <w:r w:rsidR="00825DDD" w:rsidRPr="42C342A3">
        <w:t xml:space="preserve"> this is how it </w:t>
      </w:r>
      <w:r w:rsidR="00722FBF">
        <w:t>was named</w:t>
      </w:r>
      <w:r w:rsidR="00095072" w:rsidRPr="42C342A3">
        <w:t>. F</w:t>
      </w:r>
      <w:r w:rsidR="00524420" w:rsidRPr="42C342A3">
        <w:t>ishermen, shepherds</w:t>
      </w:r>
      <w:r w:rsidR="00524420" w:rsidRPr="003F6718">
        <w:t>, kelp</w:t>
      </w:r>
      <w:r w:rsidR="00F56742" w:rsidRPr="003F6718">
        <w:t>-</w:t>
      </w:r>
      <w:r w:rsidR="00524420" w:rsidRPr="003F6718">
        <w:t>gathers and local</w:t>
      </w:r>
      <w:r w:rsidR="00C12FFE">
        <w:t>s</w:t>
      </w:r>
      <w:r w:rsidR="00EC7871" w:rsidRPr="003F6718">
        <w:t xml:space="preserve"> </w:t>
      </w:r>
      <w:r w:rsidR="00095072" w:rsidRPr="003F6718">
        <w:t>used</w:t>
      </w:r>
      <w:r w:rsidR="00F52836" w:rsidRPr="003F6718">
        <w:t xml:space="preserve"> stories </w:t>
      </w:r>
      <w:r w:rsidR="00EC7871" w:rsidRPr="003F6718">
        <w:t>to explain the curious appearance</w:t>
      </w:r>
      <w:r w:rsidR="00F52836" w:rsidRPr="003F6718">
        <w:t xml:space="preserve"> of the Causeway Stones</w:t>
      </w:r>
      <w:r w:rsidR="00EC7871" w:rsidRPr="003F6718">
        <w:t xml:space="preserve"> long before </w:t>
      </w:r>
      <w:r w:rsidR="00BB5BFF" w:rsidRPr="003F6718">
        <w:t>the ge</w:t>
      </w:r>
      <w:r w:rsidR="00980D39" w:rsidRPr="003F6718">
        <w:t xml:space="preserve">ological </w:t>
      </w:r>
      <w:r w:rsidR="00240DDA" w:rsidRPr="003F6718">
        <w:t xml:space="preserve">reasons were </w:t>
      </w:r>
      <w:r w:rsidR="00A44C8C" w:rsidRPr="003F6718">
        <w:t>known</w:t>
      </w:r>
      <w:r w:rsidR="00240DDA" w:rsidRPr="003F6718">
        <w:t xml:space="preserve">. </w:t>
      </w:r>
      <w:r w:rsidR="00F52836" w:rsidRPr="003F6718">
        <w:t>The most well-known</w:t>
      </w:r>
      <w:r w:rsidR="00F63CE9">
        <w:t xml:space="preserve"> story is that of </w:t>
      </w:r>
      <w:r w:rsidR="0063121C" w:rsidRPr="003F6718">
        <w:t>Finn Mac Cool</w:t>
      </w:r>
      <w:r w:rsidR="7B824E14" w:rsidRPr="003F6718">
        <w:t xml:space="preserve">, or </w:t>
      </w:r>
      <w:r w:rsidR="7B824E14" w:rsidRPr="003F6718">
        <w:rPr>
          <w:rFonts w:ascii="Calibri" w:eastAsia="Calibri" w:hAnsi="Calibri" w:cs="Calibri"/>
        </w:rPr>
        <w:t>Fionn Mac Cumhail</w:t>
      </w:r>
      <w:r w:rsidR="00825DDD" w:rsidRPr="003F6718">
        <w:t xml:space="preserve">. </w:t>
      </w:r>
      <w:r w:rsidR="00E9286C" w:rsidRPr="003F6718">
        <w:t>Medieval</w:t>
      </w:r>
      <w:r w:rsidR="00524420" w:rsidRPr="003F6718">
        <w:t xml:space="preserve"> Irish monks </w:t>
      </w:r>
      <w:r w:rsidR="00FD3FA1" w:rsidRPr="003F6718">
        <w:t xml:space="preserve">first documented the </w:t>
      </w:r>
      <w:r w:rsidR="00023BFC" w:rsidRPr="003F6718">
        <w:t xml:space="preserve">story of </w:t>
      </w:r>
      <w:r w:rsidR="00C029E2" w:rsidRPr="003F6718">
        <w:t>this</w:t>
      </w:r>
      <w:r w:rsidR="007D0B4F" w:rsidRPr="003F6718">
        <w:t xml:space="preserve"> mythical giant</w:t>
      </w:r>
      <w:r w:rsidR="00EC6F16" w:rsidRPr="003F6718">
        <w:t xml:space="preserve">. </w:t>
      </w:r>
    </w:p>
    <w:p w14:paraId="23ABD5DE" w14:textId="2EE6694F" w:rsidR="00FA70E7" w:rsidRPr="003F6718" w:rsidRDefault="00A7132F" w:rsidP="42C342A3">
      <w:r w:rsidRPr="003F6718">
        <w:t>According to the tale</w:t>
      </w:r>
      <w:r w:rsidR="008105A2" w:rsidRPr="003F6718">
        <w:t>,</w:t>
      </w:r>
      <w:r w:rsidRPr="003F6718">
        <w:t xml:space="preserve"> </w:t>
      </w:r>
      <w:r w:rsidR="00EC6F16" w:rsidRPr="003F6718">
        <w:t>Finn Mac Cool</w:t>
      </w:r>
      <w:r w:rsidR="00B30A42" w:rsidRPr="003F6718">
        <w:t xml:space="preserve"> </w:t>
      </w:r>
      <w:r w:rsidR="00ED229C" w:rsidRPr="003F6718">
        <w:t xml:space="preserve">created the </w:t>
      </w:r>
      <w:r w:rsidR="26466895" w:rsidRPr="003F6718">
        <w:t>C</w:t>
      </w:r>
      <w:r w:rsidR="00ED229C" w:rsidRPr="003F6718">
        <w:t>auseway</w:t>
      </w:r>
      <w:r w:rsidR="00B72486" w:rsidRPr="003F6718">
        <w:t xml:space="preserve"> so </w:t>
      </w:r>
      <w:r w:rsidR="00F3463C" w:rsidRPr="003F6718">
        <w:t xml:space="preserve">that </w:t>
      </w:r>
      <w:r w:rsidR="00B72486" w:rsidRPr="003F6718">
        <w:t xml:space="preserve">he could </w:t>
      </w:r>
      <w:r w:rsidR="00674764" w:rsidRPr="003F6718">
        <w:t>reach Scotland</w:t>
      </w:r>
      <w:r w:rsidR="00B72486" w:rsidRPr="003F6718">
        <w:t xml:space="preserve"> and</w:t>
      </w:r>
      <w:r w:rsidR="00FD2EBC" w:rsidRPr="003F6718">
        <w:t xml:space="preserve"> fight his rival, the Scottish giant Benandonner</w:t>
      </w:r>
      <w:r w:rsidR="00B376CA" w:rsidRPr="003F6718">
        <w:t xml:space="preserve">. </w:t>
      </w:r>
      <w:r w:rsidR="00D14485" w:rsidRPr="003F6718">
        <w:t>Finn s</w:t>
      </w:r>
      <w:r w:rsidR="00AF5A8E" w:rsidRPr="003F6718">
        <w:t>aw</w:t>
      </w:r>
      <w:r w:rsidR="00D14485" w:rsidRPr="003F6718">
        <w:t xml:space="preserve"> Benandonner in the distance and </w:t>
      </w:r>
      <w:r w:rsidR="0012466F" w:rsidRPr="003F6718">
        <w:t xml:space="preserve">realised </w:t>
      </w:r>
      <w:r w:rsidR="00D14485" w:rsidRPr="003F6718">
        <w:t>he</w:t>
      </w:r>
      <w:r w:rsidR="0012466F" w:rsidRPr="003F6718">
        <w:t xml:space="preserve"> was much bigger tha</w:t>
      </w:r>
      <w:r w:rsidR="000169D4" w:rsidRPr="003F6718">
        <w:t>n</w:t>
      </w:r>
      <w:r w:rsidR="00911ECF" w:rsidRPr="003F6718">
        <w:t xml:space="preserve"> </w:t>
      </w:r>
      <w:r w:rsidR="00C12FFE">
        <w:t>he</w:t>
      </w:r>
      <w:r w:rsidR="00F253D3" w:rsidRPr="003F6718">
        <w:t xml:space="preserve"> </w:t>
      </w:r>
      <w:r w:rsidR="00663AB6" w:rsidRPr="003F6718">
        <w:t xml:space="preserve">had </w:t>
      </w:r>
      <w:r w:rsidR="008105A2" w:rsidRPr="003F6718">
        <w:t>expected</w:t>
      </w:r>
      <w:r w:rsidR="00663AB6" w:rsidRPr="003F6718">
        <w:t>,</w:t>
      </w:r>
      <w:r w:rsidR="008105A2" w:rsidRPr="003F6718">
        <w:t xml:space="preserve"> </w:t>
      </w:r>
      <w:r w:rsidR="00911ECF" w:rsidRPr="003F6718">
        <w:t>so</w:t>
      </w:r>
      <w:r w:rsidR="00663AB6" w:rsidRPr="003F6718">
        <w:t xml:space="preserve"> he</w:t>
      </w:r>
      <w:r w:rsidR="00911ECF" w:rsidRPr="003F6718">
        <w:t xml:space="preserve"> </w:t>
      </w:r>
      <w:r w:rsidR="00D14485" w:rsidRPr="003F6718">
        <w:t>fled back</w:t>
      </w:r>
      <w:r w:rsidR="00B270C2" w:rsidRPr="003F6718">
        <w:t xml:space="preserve"> home</w:t>
      </w:r>
      <w:r w:rsidR="00D14485" w:rsidRPr="003F6718">
        <w:t xml:space="preserve"> </w:t>
      </w:r>
      <w:r w:rsidR="00B270C2" w:rsidRPr="003F6718">
        <w:t>along the causeway,</w:t>
      </w:r>
      <w:r w:rsidR="00416685" w:rsidRPr="003F6718">
        <w:t xml:space="preserve"> losing a boot along the way</w:t>
      </w:r>
      <w:r w:rsidR="00F253D3" w:rsidRPr="003F6718">
        <w:t xml:space="preserve"> and</w:t>
      </w:r>
      <w:r w:rsidR="00B270C2" w:rsidRPr="003F6718">
        <w:t xml:space="preserve"> telling</w:t>
      </w:r>
      <w:r w:rsidR="00CB4DA9" w:rsidRPr="003F6718">
        <w:t xml:space="preserve"> his wife Oonagh</w:t>
      </w:r>
      <w:r w:rsidR="00AE5493" w:rsidRPr="003F6718">
        <w:t xml:space="preserve"> everything upon his return</w:t>
      </w:r>
      <w:r w:rsidR="009565D2" w:rsidRPr="003F6718">
        <w:t xml:space="preserve">. </w:t>
      </w:r>
      <w:r w:rsidR="00C5075F" w:rsidRPr="003F6718">
        <w:t>However</w:t>
      </w:r>
      <w:r w:rsidR="00AE5493" w:rsidRPr="003F6718">
        <w:t xml:space="preserve">, </w:t>
      </w:r>
      <w:r w:rsidR="00C5075F" w:rsidRPr="003F6718">
        <w:t xml:space="preserve">Benandonner </w:t>
      </w:r>
      <w:r w:rsidR="00463613" w:rsidRPr="003F6718">
        <w:t xml:space="preserve">used </w:t>
      </w:r>
      <w:r w:rsidR="00C12FFE">
        <w:t>the</w:t>
      </w:r>
      <w:r w:rsidR="00463613" w:rsidRPr="003F6718">
        <w:t xml:space="preserve"> causeway </w:t>
      </w:r>
      <w:r w:rsidR="00AE5493" w:rsidRPr="003F6718">
        <w:t>to bring the</w:t>
      </w:r>
      <w:r w:rsidR="00150148" w:rsidRPr="003F6718">
        <w:t xml:space="preserve"> fi</w:t>
      </w:r>
      <w:r w:rsidR="009B6297" w:rsidRPr="003F6718">
        <w:t>ght to Finn</w:t>
      </w:r>
      <w:r w:rsidR="00DD1884" w:rsidRPr="003F6718">
        <w:t xml:space="preserve"> and on reaching</w:t>
      </w:r>
      <w:r w:rsidR="00C12FFE">
        <w:t xml:space="preserve"> Finn’s</w:t>
      </w:r>
      <w:r w:rsidR="00DD1884" w:rsidRPr="003F6718">
        <w:t xml:space="preserve"> house he knocked the door </w:t>
      </w:r>
      <w:r w:rsidR="001B1981" w:rsidRPr="003F6718">
        <w:t xml:space="preserve">and demanded </w:t>
      </w:r>
      <w:r w:rsidR="004A2E1F" w:rsidRPr="003F6718">
        <w:t>to</w:t>
      </w:r>
      <w:r w:rsidR="00FA70E7" w:rsidRPr="003F6718">
        <w:t xml:space="preserve"> fight. </w:t>
      </w:r>
    </w:p>
    <w:p w14:paraId="0C4B7E5D" w14:textId="2DD130DC" w:rsidR="00B82448" w:rsidRPr="003F6718" w:rsidRDefault="00FA70E7" w:rsidP="42C342A3">
      <w:r w:rsidRPr="003F6718">
        <w:t>Oonagh</w:t>
      </w:r>
      <w:r w:rsidR="001D0EA2" w:rsidRPr="003F6718">
        <w:t xml:space="preserve"> </w:t>
      </w:r>
      <w:r w:rsidR="00D15C76" w:rsidRPr="003F6718">
        <w:t>told Finn to pretend he was a</w:t>
      </w:r>
      <w:r w:rsidR="00AE5493" w:rsidRPr="003F6718">
        <w:t>slee</w:t>
      </w:r>
      <w:r w:rsidR="00D15C76" w:rsidRPr="003F6718">
        <w:t xml:space="preserve">p and covered him in a blanket. </w:t>
      </w:r>
      <w:r w:rsidR="00206728" w:rsidRPr="003F6718">
        <w:t xml:space="preserve">She told Benandonner </w:t>
      </w:r>
      <w:r w:rsidR="0093780D" w:rsidRPr="003F6718">
        <w:t xml:space="preserve">that Finn was </w:t>
      </w:r>
      <w:r w:rsidR="004A2E1F" w:rsidRPr="003F6718">
        <w:t>out,</w:t>
      </w:r>
      <w:r w:rsidR="0093780D" w:rsidRPr="003F6718">
        <w:t xml:space="preserve"> and </w:t>
      </w:r>
      <w:r w:rsidR="007F6104" w:rsidRPr="003F6718">
        <w:t>th</w:t>
      </w:r>
      <w:r w:rsidR="00BD11F6" w:rsidRPr="003F6718">
        <w:t>e sleeping Finn</w:t>
      </w:r>
      <w:r w:rsidR="00373D23" w:rsidRPr="003F6718">
        <w:t xml:space="preserve"> was </w:t>
      </w:r>
      <w:r w:rsidR="007F6104" w:rsidRPr="003F6718">
        <w:t>their child Oisin</w:t>
      </w:r>
      <w:r w:rsidR="00C202AA" w:rsidRPr="003F6718">
        <w:t xml:space="preserve">. Benandonner </w:t>
      </w:r>
      <w:r w:rsidR="004176BA" w:rsidRPr="003F6718">
        <w:t>took one look a</w:t>
      </w:r>
      <w:r w:rsidR="0038595F" w:rsidRPr="003F6718">
        <w:t>t the</w:t>
      </w:r>
      <w:r w:rsidR="00373D23" w:rsidRPr="003F6718">
        <w:t xml:space="preserve"> enormous</w:t>
      </w:r>
      <w:r w:rsidR="0038595F" w:rsidRPr="003F6718">
        <w:t xml:space="preserve"> baby and </w:t>
      </w:r>
      <w:r w:rsidR="00C44B37" w:rsidRPr="003F6718">
        <w:t>feared what size his father must then be</w:t>
      </w:r>
      <w:r w:rsidR="00D22253" w:rsidRPr="003F6718">
        <w:t>. Benandonner f</w:t>
      </w:r>
      <w:r w:rsidR="00C44B37" w:rsidRPr="003F6718">
        <w:t>le</w:t>
      </w:r>
      <w:r w:rsidR="00D22253" w:rsidRPr="003F6718">
        <w:t xml:space="preserve">d back to Scotland tearing up the </w:t>
      </w:r>
      <w:r w:rsidR="2FDB3BF4" w:rsidRPr="003F6718">
        <w:t>C</w:t>
      </w:r>
      <w:r w:rsidR="00D22253" w:rsidRPr="003F6718">
        <w:t xml:space="preserve">auseway </w:t>
      </w:r>
      <w:r w:rsidR="00B82448" w:rsidRPr="003F6718">
        <w:t xml:space="preserve">as he went so </w:t>
      </w:r>
      <w:r w:rsidR="00C308ED" w:rsidRPr="003F6718">
        <w:t xml:space="preserve">that </w:t>
      </w:r>
      <w:r w:rsidR="00B82448" w:rsidRPr="003F6718">
        <w:t>Finn could</w:t>
      </w:r>
      <w:r w:rsidR="00BD11F6" w:rsidRPr="003F6718">
        <w:t xml:space="preserve"> not</w:t>
      </w:r>
      <w:r w:rsidR="00B82448" w:rsidRPr="003F6718">
        <w:t xml:space="preserve"> follow him</w:t>
      </w:r>
      <w:r w:rsidR="00BD11F6" w:rsidRPr="003F6718">
        <w:t>,</w:t>
      </w:r>
      <w:r w:rsidR="00A630BE" w:rsidRPr="003F6718">
        <w:t xml:space="preserve"> leaving o</w:t>
      </w:r>
      <w:r w:rsidR="00EE2E51" w:rsidRPr="003F6718">
        <w:t xml:space="preserve">nly </w:t>
      </w:r>
      <w:r w:rsidR="00075736" w:rsidRPr="003F6718">
        <w:t>traces of</w:t>
      </w:r>
      <w:r w:rsidR="003F6718" w:rsidRPr="003F6718">
        <w:t xml:space="preserve"> </w:t>
      </w:r>
      <w:r w:rsidR="00C12FFE">
        <w:t xml:space="preserve">the </w:t>
      </w:r>
      <w:r w:rsidR="003F6718" w:rsidRPr="003F6718">
        <w:t xml:space="preserve"> causeway </w:t>
      </w:r>
      <w:r w:rsidR="00C9498C" w:rsidRPr="003F6718">
        <w:t xml:space="preserve">at the Giant’s Causeway and </w:t>
      </w:r>
      <w:r w:rsidR="00075736" w:rsidRPr="003F6718">
        <w:t xml:space="preserve">at </w:t>
      </w:r>
      <w:r w:rsidR="00C9498C" w:rsidRPr="003F6718">
        <w:t>Fingal’s Cave</w:t>
      </w:r>
      <w:r w:rsidR="00075736" w:rsidRPr="003F6718">
        <w:t xml:space="preserve"> </w:t>
      </w:r>
      <w:r w:rsidR="007903DD" w:rsidRPr="003F6718">
        <w:t>on the Scottish island of Staffa.</w:t>
      </w:r>
    </w:p>
    <w:p w14:paraId="112D40B4" w14:textId="292FBEBD" w:rsidR="005D13CE" w:rsidRPr="00243C63" w:rsidRDefault="00416685" w:rsidP="005D13CE">
      <w:pPr>
        <w:rPr>
          <w:rFonts w:cstheme="minorHAnsi"/>
        </w:rPr>
      </w:pPr>
      <w:r w:rsidRPr="00243C63">
        <w:rPr>
          <w:rFonts w:cstheme="minorHAnsi"/>
        </w:rPr>
        <w:t xml:space="preserve">Features </w:t>
      </w:r>
      <w:r w:rsidR="00B47B16" w:rsidRPr="00243C63">
        <w:rPr>
          <w:rFonts w:cstheme="minorHAnsi"/>
        </w:rPr>
        <w:t>such as t</w:t>
      </w:r>
      <w:r w:rsidRPr="00243C63">
        <w:rPr>
          <w:rFonts w:cstheme="minorHAnsi"/>
        </w:rPr>
        <w:t xml:space="preserve">he Giant’s </w:t>
      </w:r>
      <w:r w:rsidR="002A36E1" w:rsidRPr="00243C63">
        <w:rPr>
          <w:rFonts w:cstheme="minorHAnsi"/>
        </w:rPr>
        <w:t>Boot, Giant’</w:t>
      </w:r>
      <w:r w:rsidR="00BD11F6" w:rsidRPr="00243C63">
        <w:rPr>
          <w:rFonts w:cstheme="minorHAnsi"/>
        </w:rPr>
        <w:t>s</w:t>
      </w:r>
      <w:r w:rsidR="002A36E1" w:rsidRPr="00243C63">
        <w:rPr>
          <w:rFonts w:cstheme="minorHAnsi"/>
        </w:rPr>
        <w:t xml:space="preserve"> Organ and Giant’s Harp</w:t>
      </w:r>
      <w:r w:rsidR="003151E3" w:rsidRPr="00243C63">
        <w:rPr>
          <w:rFonts w:cstheme="minorHAnsi"/>
        </w:rPr>
        <w:t xml:space="preserve"> are linked to the tale of Finn Mac Cool</w:t>
      </w:r>
      <w:r w:rsidR="00430DCB" w:rsidRPr="00243C63">
        <w:rPr>
          <w:rFonts w:cstheme="minorHAnsi"/>
        </w:rPr>
        <w:t>.</w:t>
      </w:r>
    </w:p>
    <w:p w14:paraId="08E17C9C" w14:textId="35C7E9F8" w:rsidR="00DE344F" w:rsidRPr="003B24D8" w:rsidRDefault="00110DA5" w:rsidP="00DE344F">
      <w:pPr>
        <w:rPr>
          <w:rFonts w:cstheme="minorHAnsi"/>
          <w:sz w:val="24"/>
          <w:szCs w:val="24"/>
        </w:rPr>
      </w:pPr>
      <w:r w:rsidRPr="003B24D8">
        <w:rPr>
          <w:rFonts w:cstheme="minorHAnsi"/>
          <w:sz w:val="24"/>
          <w:szCs w:val="24"/>
        </w:rPr>
        <w:t>2.3.2</w:t>
      </w:r>
      <w:r w:rsidR="003B24D8" w:rsidRPr="003B24D8">
        <w:rPr>
          <w:rFonts w:cstheme="minorHAnsi"/>
          <w:sz w:val="24"/>
          <w:szCs w:val="24"/>
        </w:rPr>
        <w:t xml:space="preserve"> </w:t>
      </w:r>
      <w:r w:rsidR="00DE344F" w:rsidRPr="003B24D8">
        <w:rPr>
          <w:rFonts w:cstheme="minorHAnsi"/>
          <w:sz w:val="24"/>
          <w:szCs w:val="24"/>
        </w:rPr>
        <w:t xml:space="preserve">The Girona Historic Wreck </w:t>
      </w:r>
    </w:p>
    <w:p w14:paraId="4D761D13" w14:textId="4D4C44AF" w:rsidR="00DE344F" w:rsidRPr="003B24D8" w:rsidRDefault="00DE344F" w:rsidP="00DE344F">
      <w:pPr>
        <w:autoSpaceDE w:val="0"/>
        <w:autoSpaceDN w:val="0"/>
        <w:adjustRightInd w:val="0"/>
        <w:spacing w:after="0" w:line="240" w:lineRule="auto"/>
        <w:rPr>
          <w:rFonts w:cstheme="minorHAnsi"/>
        </w:rPr>
      </w:pPr>
      <w:r w:rsidRPr="003B24D8">
        <w:rPr>
          <w:rFonts w:cstheme="minorHAnsi"/>
        </w:rPr>
        <w:t xml:space="preserve">The Girona was a galleass of the Spanish Armada </w:t>
      </w:r>
      <w:r w:rsidR="00B77DD9" w:rsidRPr="003B24D8">
        <w:rPr>
          <w:rFonts w:cstheme="minorHAnsi"/>
        </w:rPr>
        <w:t xml:space="preserve">which </w:t>
      </w:r>
      <w:r w:rsidRPr="003B24D8">
        <w:rPr>
          <w:rFonts w:cstheme="minorHAnsi"/>
        </w:rPr>
        <w:t>sank in stormy seas along the Causeway coast</w:t>
      </w:r>
      <w:r w:rsidR="00D5665F" w:rsidRPr="003B24D8">
        <w:rPr>
          <w:rFonts w:cstheme="minorHAnsi"/>
        </w:rPr>
        <w:t xml:space="preserve"> on</w:t>
      </w:r>
      <w:r w:rsidRPr="003B24D8">
        <w:rPr>
          <w:rFonts w:cstheme="minorHAnsi"/>
        </w:rPr>
        <w:t xml:space="preserve"> 26</w:t>
      </w:r>
      <w:r w:rsidRPr="003B24D8">
        <w:rPr>
          <w:rFonts w:cstheme="minorHAnsi"/>
          <w:vertAlign w:val="superscript"/>
        </w:rPr>
        <w:t>th</w:t>
      </w:r>
      <w:r w:rsidRPr="003B24D8">
        <w:rPr>
          <w:rFonts w:cstheme="minorHAnsi"/>
        </w:rPr>
        <w:t xml:space="preserve"> October 1588. After fighting battles in the English Channel, the ship sailed northwards, picking up crew from wrecked Armada ships along the way. When it reached the </w:t>
      </w:r>
      <w:r w:rsidR="00FD74F4" w:rsidRPr="003B24D8">
        <w:rPr>
          <w:rFonts w:cstheme="minorHAnsi"/>
        </w:rPr>
        <w:t xml:space="preserve">Giant’s </w:t>
      </w:r>
      <w:r w:rsidRPr="003B24D8">
        <w:rPr>
          <w:rFonts w:cstheme="minorHAnsi"/>
        </w:rPr>
        <w:t xml:space="preserve">Causeway, it was carrying some 1,300 men, significantly more than the 500 it was designed for. </w:t>
      </w:r>
    </w:p>
    <w:p w14:paraId="474648C7" w14:textId="7EFB79AD" w:rsidR="00DE344F" w:rsidRPr="003B24D8" w:rsidRDefault="00F76C58" w:rsidP="00DE344F">
      <w:pPr>
        <w:autoSpaceDE w:val="0"/>
        <w:autoSpaceDN w:val="0"/>
        <w:adjustRightInd w:val="0"/>
        <w:spacing w:after="0" w:line="240" w:lineRule="auto"/>
        <w:rPr>
          <w:rFonts w:cstheme="minorHAnsi"/>
        </w:rPr>
      </w:pPr>
      <w:r>
        <w:rPr>
          <w:rFonts w:cstheme="minorHAnsi"/>
        </w:rPr>
        <w:t xml:space="preserve">During a </w:t>
      </w:r>
      <w:r w:rsidR="00DE344F" w:rsidRPr="003B24D8">
        <w:rPr>
          <w:rFonts w:cstheme="minorHAnsi"/>
        </w:rPr>
        <w:t xml:space="preserve">storm it struck the rocky </w:t>
      </w:r>
      <w:r w:rsidR="00FD74F4" w:rsidRPr="003B24D8">
        <w:rPr>
          <w:rFonts w:cstheme="minorHAnsi"/>
        </w:rPr>
        <w:t>c</w:t>
      </w:r>
      <w:r w:rsidR="005F4F5A" w:rsidRPr="003B24D8">
        <w:rPr>
          <w:rFonts w:cstheme="minorHAnsi"/>
        </w:rPr>
        <w:t xml:space="preserve">auseway </w:t>
      </w:r>
      <w:r w:rsidR="00DE344F" w:rsidRPr="003B24D8">
        <w:rPr>
          <w:rFonts w:cstheme="minorHAnsi"/>
        </w:rPr>
        <w:t xml:space="preserve">coast. </w:t>
      </w:r>
      <w:r w:rsidR="00F3463C" w:rsidRPr="003B24D8">
        <w:rPr>
          <w:rFonts w:cstheme="minorHAnsi"/>
        </w:rPr>
        <w:t>It is believed th</w:t>
      </w:r>
      <w:r w:rsidR="008A2D4C" w:rsidRPr="003B24D8">
        <w:rPr>
          <w:rFonts w:cstheme="minorHAnsi"/>
        </w:rPr>
        <w:t>at o</w:t>
      </w:r>
      <w:r w:rsidR="00DE344F" w:rsidRPr="003B24D8">
        <w:rPr>
          <w:rFonts w:cstheme="minorHAnsi"/>
        </w:rPr>
        <w:t>nly five people survived</w:t>
      </w:r>
      <w:r w:rsidR="003B24D8" w:rsidRPr="003B24D8">
        <w:rPr>
          <w:rFonts w:cstheme="minorHAnsi"/>
        </w:rPr>
        <w:t>,</w:t>
      </w:r>
      <w:r w:rsidR="00DE344F" w:rsidRPr="003B24D8">
        <w:rPr>
          <w:rFonts w:cstheme="minorHAnsi"/>
        </w:rPr>
        <w:t xml:space="preserve"> </w:t>
      </w:r>
      <w:r w:rsidR="005F4F5A" w:rsidRPr="003B24D8">
        <w:rPr>
          <w:rFonts w:cstheme="minorHAnsi"/>
        </w:rPr>
        <w:t xml:space="preserve">although </w:t>
      </w:r>
      <w:r w:rsidR="00DE344F" w:rsidRPr="003B24D8">
        <w:rPr>
          <w:rFonts w:cstheme="minorHAnsi"/>
        </w:rPr>
        <w:t xml:space="preserve">some accounts say nine. The wreck is commemorated in the name of the bay near the wreck site, Port na Spaniagh. </w:t>
      </w:r>
    </w:p>
    <w:p w14:paraId="6E62E331" w14:textId="2310960F" w:rsidR="00DE344F" w:rsidRPr="003B24D8" w:rsidRDefault="00DE344F" w:rsidP="00DE344F">
      <w:pPr>
        <w:autoSpaceDE w:val="0"/>
        <w:autoSpaceDN w:val="0"/>
        <w:adjustRightInd w:val="0"/>
        <w:spacing w:after="0" w:line="240" w:lineRule="auto"/>
        <w:rPr>
          <w:rFonts w:cstheme="minorHAnsi"/>
        </w:rPr>
      </w:pPr>
      <w:r w:rsidRPr="003B24D8">
        <w:rPr>
          <w:rFonts w:cstheme="minorHAnsi"/>
        </w:rPr>
        <w:t>In 1967 Robert Stenuit re-discovered the wreck and</w:t>
      </w:r>
      <w:r w:rsidR="00D5665F" w:rsidRPr="003B24D8">
        <w:rPr>
          <w:rFonts w:cstheme="minorHAnsi"/>
        </w:rPr>
        <w:t xml:space="preserve"> </w:t>
      </w:r>
      <w:r w:rsidRPr="003B24D8">
        <w:rPr>
          <w:rFonts w:cstheme="minorHAnsi"/>
        </w:rPr>
        <w:t>salvaged cannons</w:t>
      </w:r>
      <w:r w:rsidR="00D5665F" w:rsidRPr="003B24D8">
        <w:rPr>
          <w:rFonts w:cstheme="minorHAnsi"/>
        </w:rPr>
        <w:t xml:space="preserve"> and </w:t>
      </w:r>
      <w:r w:rsidR="007B6821" w:rsidRPr="003B24D8">
        <w:rPr>
          <w:rFonts w:cstheme="minorHAnsi"/>
        </w:rPr>
        <w:t>a wealth of gold coins and jewellery</w:t>
      </w:r>
      <w:r w:rsidR="008F2095" w:rsidRPr="003B24D8">
        <w:rPr>
          <w:rFonts w:cstheme="minorHAnsi"/>
        </w:rPr>
        <w:t>, some of which are exhibited in the Ulster Museum.</w:t>
      </w:r>
      <w:r w:rsidRPr="003B24D8">
        <w:rPr>
          <w:rFonts w:cstheme="minorHAnsi"/>
        </w:rPr>
        <w:t xml:space="preserve"> </w:t>
      </w:r>
    </w:p>
    <w:p w14:paraId="5E6AF9E0" w14:textId="2362A208" w:rsidR="00BE5522" w:rsidRPr="003B24D8" w:rsidRDefault="00DE344F" w:rsidP="00DE344F">
      <w:pPr>
        <w:autoSpaceDE w:val="0"/>
        <w:autoSpaceDN w:val="0"/>
        <w:adjustRightInd w:val="0"/>
        <w:spacing w:after="0" w:line="240" w:lineRule="auto"/>
        <w:rPr>
          <w:rFonts w:cstheme="minorHAnsi"/>
        </w:rPr>
      </w:pPr>
      <w:r w:rsidRPr="003B24D8">
        <w:rPr>
          <w:rFonts w:cstheme="minorHAnsi"/>
        </w:rPr>
        <w:lastRenderedPageBreak/>
        <w:t xml:space="preserve">The wreck of the Girona is a designated Historic Wreck Site safeguarded under the Protection of Wrecks Act 1973. It is a criminal offence to interfere with or dive on a wreck designated under </w:t>
      </w:r>
      <w:r w:rsidR="008A2D4C" w:rsidRPr="003B24D8">
        <w:rPr>
          <w:rFonts w:cstheme="minorHAnsi"/>
        </w:rPr>
        <w:t>S</w:t>
      </w:r>
      <w:r w:rsidRPr="003B24D8">
        <w:rPr>
          <w:rFonts w:cstheme="minorHAnsi"/>
        </w:rPr>
        <w:t xml:space="preserve">ection </w:t>
      </w:r>
      <w:r w:rsidR="008A2D4C" w:rsidRPr="003B24D8">
        <w:rPr>
          <w:rFonts w:cstheme="minorHAnsi"/>
        </w:rPr>
        <w:t>O</w:t>
      </w:r>
      <w:r w:rsidRPr="003B24D8">
        <w:rPr>
          <w:rFonts w:cstheme="minorHAnsi"/>
        </w:rPr>
        <w:t xml:space="preserve">ne of the </w:t>
      </w:r>
      <w:r w:rsidR="004C2037" w:rsidRPr="003B24D8">
        <w:rPr>
          <w:rFonts w:cstheme="minorHAnsi"/>
        </w:rPr>
        <w:t>A</w:t>
      </w:r>
      <w:r w:rsidRPr="003B24D8">
        <w:rPr>
          <w:rFonts w:cstheme="minorHAnsi"/>
        </w:rPr>
        <w:t>ct without a licence. The Girona is currently the only designated Historic Wreck Site in Northern Ireland.</w:t>
      </w:r>
    </w:p>
    <w:p w14:paraId="7A231780" w14:textId="1ABA44AC" w:rsidR="002F70C6" w:rsidRDefault="002F70C6" w:rsidP="00094378">
      <w:pPr>
        <w:rPr>
          <w:rFonts w:cstheme="minorHAnsi"/>
          <w:b/>
          <w:bCs/>
        </w:rPr>
      </w:pPr>
    </w:p>
    <w:p w14:paraId="76E944A9" w14:textId="77777777" w:rsidR="003550EA" w:rsidRPr="00243C63" w:rsidRDefault="003550EA" w:rsidP="00094378">
      <w:pPr>
        <w:rPr>
          <w:rFonts w:cstheme="minorHAnsi"/>
          <w:b/>
          <w:bCs/>
        </w:rPr>
      </w:pPr>
    </w:p>
    <w:p w14:paraId="27C49148" w14:textId="3ACE250E" w:rsidR="00FD483C" w:rsidRPr="00633E9F" w:rsidRDefault="00633E9F" w:rsidP="00094378">
      <w:pPr>
        <w:rPr>
          <w:rFonts w:cstheme="minorHAnsi"/>
          <w:sz w:val="24"/>
          <w:szCs w:val="24"/>
        </w:rPr>
      </w:pPr>
      <w:r w:rsidRPr="00633E9F">
        <w:rPr>
          <w:rFonts w:cstheme="minorHAnsi"/>
          <w:sz w:val="24"/>
          <w:szCs w:val="24"/>
        </w:rPr>
        <w:t xml:space="preserve">2.3.3 </w:t>
      </w:r>
      <w:r w:rsidR="0086793A" w:rsidRPr="00633E9F">
        <w:rPr>
          <w:rFonts w:cstheme="minorHAnsi"/>
          <w:sz w:val="24"/>
          <w:szCs w:val="24"/>
        </w:rPr>
        <w:t>Local Communities and other S</w:t>
      </w:r>
      <w:r w:rsidR="00FC6162" w:rsidRPr="00633E9F">
        <w:rPr>
          <w:rFonts w:cstheme="minorHAnsi"/>
          <w:sz w:val="24"/>
          <w:szCs w:val="24"/>
        </w:rPr>
        <w:t xml:space="preserve">ites of </w:t>
      </w:r>
      <w:r w:rsidR="0086793A" w:rsidRPr="00633E9F">
        <w:rPr>
          <w:rFonts w:cstheme="minorHAnsi"/>
          <w:sz w:val="24"/>
          <w:szCs w:val="24"/>
        </w:rPr>
        <w:t>S</w:t>
      </w:r>
      <w:r w:rsidR="00FC6162" w:rsidRPr="00633E9F">
        <w:rPr>
          <w:rFonts w:cstheme="minorHAnsi"/>
          <w:sz w:val="24"/>
          <w:szCs w:val="24"/>
        </w:rPr>
        <w:t>ignificance</w:t>
      </w:r>
    </w:p>
    <w:p w14:paraId="796252BF" w14:textId="624D685D" w:rsidR="000B1577" w:rsidRPr="00243C63" w:rsidRDefault="00FE53B4" w:rsidP="00FD483C">
      <w:pPr>
        <w:rPr>
          <w:rFonts w:cstheme="minorHAnsi"/>
        </w:rPr>
      </w:pPr>
      <w:r w:rsidRPr="42C342A3">
        <w:t xml:space="preserve">The World Heritage Convention </w:t>
      </w:r>
      <w:r w:rsidR="00436141" w:rsidRPr="42C342A3">
        <w:t xml:space="preserve">encourages </w:t>
      </w:r>
      <w:r w:rsidRPr="42C342A3">
        <w:t>World Heritage</w:t>
      </w:r>
      <w:r w:rsidR="00436141" w:rsidRPr="42C342A3">
        <w:t xml:space="preserve"> </w:t>
      </w:r>
      <w:r w:rsidR="5C9C817A" w:rsidRPr="42C342A3">
        <w:t xml:space="preserve">Site’s </w:t>
      </w:r>
      <w:r w:rsidR="00436141" w:rsidRPr="42C342A3">
        <w:t xml:space="preserve">to </w:t>
      </w:r>
      <w:r w:rsidR="00C31122" w:rsidRPr="42C342A3">
        <w:t xml:space="preserve">become a </w:t>
      </w:r>
      <w:r w:rsidR="00095DD0" w:rsidRPr="42C342A3">
        <w:t xml:space="preserve">function in the life of the community (Article 5 World Heritage Convention) and </w:t>
      </w:r>
      <w:r w:rsidR="45A6FA91" w:rsidRPr="42C342A3">
        <w:t xml:space="preserve">the </w:t>
      </w:r>
      <w:r w:rsidR="00095DD0" w:rsidRPr="42C342A3">
        <w:t xml:space="preserve">Operational Guidelines </w:t>
      </w:r>
      <w:r w:rsidR="00F550EA" w:rsidRPr="42C342A3">
        <w:t xml:space="preserve">confirm the important role of </w:t>
      </w:r>
      <w:r w:rsidR="00896C43" w:rsidRPr="42C342A3">
        <w:t xml:space="preserve">local communities in protecting and conserving </w:t>
      </w:r>
      <w:r w:rsidR="00C12FFE">
        <w:t>WHSs</w:t>
      </w:r>
      <w:r w:rsidR="00896C43" w:rsidRPr="42C342A3">
        <w:t xml:space="preserve">. </w:t>
      </w:r>
      <w:r w:rsidR="002A65E5">
        <w:br/>
      </w:r>
      <w:r w:rsidR="00675251" w:rsidRPr="42C342A3">
        <w:t>The</w:t>
      </w:r>
      <w:r w:rsidR="00871F9D" w:rsidRPr="42C342A3">
        <w:t xml:space="preserve"> </w:t>
      </w:r>
      <w:r w:rsidR="00C12FFE">
        <w:t>Giant’s Causeway</w:t>
      </w:r>
      <w:r w:rsidR="00BB6655" w:rsidRPr="42C342A3">
        <w:t xml:space="preserve"> sits within a</w:t>
      </w:r>
      <w:r w:rsidR="0031158A" w:rsidRPr="42C342A3">
        <w:t xml:space="preserve"> rich patchwork of </w:t>
      </w:r>
      <w:r w:rsidR="00D27D03" w:rsidRPr="42C342A3">
        <w:t xml:space="preserve">communities, </w:t>
      </w:r>
      <w:r w:rsidR="00E602A6" w:rsidRPr="42C342A3">
        <w:t>natural</w:t>
      </w:r>
      <w:r w:rsidR="0036210F" w:rsidRPr="42C342A3">
        <w:t xml:space="preserve"> </w:t>
      </w:r>
      <w:r w:rsidR="00E01C1A" w:rsidRPr="42C342A3">
        <w:t>and built</w:t>
      </w:r>
      <w:r w:rsidR="004414FC" w:rsidRPr="42C342A3">
        <w:t xml:space="preserve"> </w:t>
      </w:r>
      <w:r w:rsidR="008C1BEF" w:rsidRPr="42C342A3">
        <w:t>features</w:t>
      </w:r>
      <w:r w:rsidR="0031158A" w:rsidRPr="42C342A3">
        <w:t xml:space="preserve"> </w:t>
      </w:r>
      <w:r w:rsidR="00BB4FB7" w:rsidRPr="42C342A3">
        <w:t>that</w:t>
      </w:r>
      <w:r w:rsidR="00415AA0" w:rsidRPr="42C342A3">
        <w:t xml:space="preserve"> together</w:t>
      </w:r>
      <w:r w:rsidR="00BB4FB7" w:rsidRPr="42C342A3">
        <w:t xml:space="preserve"> </w:t>
      </w:r>
      <w:r w:rsidR="0031158A" w:rsidRPr="42C342A3">
        <w:t>reflect how the area has been lived in</w:t>
      </w:r>
      <w:r w:rsidR="00A555A4" w:rsidRPr="42C342A3">
        <w:t xml:space="preserve">, </w:t>
      </w:r>
      <w:r w:rsidR="0044308E" w:rsidRPr="42C342A3">
        <w:t>altered,</w:t>
      </w:r>
      <w:r w:rsidR="0031158A" w:rsidRPr="42C342A3">
        <w:t xml:space="preserve"> and developed over </w:t>
      </w:r>
      <w:r w:rsidR="00415AA0" w:rsidRPr="42C342A3">
        <w:t>centuries</w:t>
      </w:r>
      <w:r w:rsidR="0031158A" w:rsidRPr="42C342A3">
        <w:t xml:space="preserve">. </w:t>
      </w:r>
      <w:r w:rsidR="00445671">
        <w:br/>
      </w:r>
      <w:r w:rsidR="00445671">
        <w:br/>
      </w:r>
      <w:r w:rsidR="00BB6655" w:rsidRPr="00243C63">
        <w:rPr>
          <w:rFonts w:cstheme="minorHAnsi"/>
        </w:rPr>
        <w:t xml:space="preserve">Some </w:t>
      </w:r>
      <w:r w:rsidR="00765481" w:rsidRPr="00243C63">
        <w:rPr>
          <w:rFonts w:cstheme="minorHAnsi"/>
        </w:rPr>
        <w:t>features</w:t>
      </w:r>
      <w:r w:rsidR="00AC54CA">
        <w:rPr>
          <w:rFonts w:cstheme="minorHAnsi"/>
        </w:rPr>
        <w:t xml:space="preserve"> and </w:t>
      </w:r>
      <w:r w:rsidR="00765481" w:rsidRPr="00243C63">
        <w:rPr>
          <w:rFonts w:cstheme="minorHAnsi"/>
        </w:rPr>
        <w:t>buildings</w:t>
      </w:r>
      <w:r w:rsidR="00AC54CA">
        <w:rPr>
          <w:rFonts w:cstheme="minorHAnsi"/>
        </w:rPr>
        <w:t xml:space="preserve"> within the</w:t>
      </w:r>
      <w:r w:rsidR="00C12FFE">
        <w:rPr>
          <w:rFonts w:cstheme="minorHAnsi"/>
        </w:rPr>
        <w:t xml:space="preserve"> WHS</w:t>
      </w:r>
      <w:r w:rsidR="00AC54CA">
        <w:rPr>
          <w:rFonts w:cstheme="minorHAnsi"/>
        </w:rPr>
        <w:t>, DLS and nearby are</w:t>
      </w:r>
      <w:r w:rsidR="00765481" w:rsidRPr="00243C63">
        <w:rPr>
          <w:rFonts w:cstheme="minorHAnsi"/>
        </w:rPr>
        <w:t xml:space="preserve"> recognised </w:t>
      </w:r>
      <w:r w:rsidR="002B0554" w:rsidRPr="00243C63">
        <w:rPr>
          <w:rFonts w:cstheme="minorHAnsi"/>
        </w:rPr>
        <w:t>by the Hi</w:t>
      </w:r>
      <w:r w:rsidR="00C4406B" w:rsidRPr="00243C63">
        <w:rPr>
          <w:rFonts w:cstheme="minorHAnsi"/>
        </w:rPr>
        <w:t xml:space="preserve">storic Environment Division of the Department </w:t>
      </w:r>
      <w:r w:rsidR="007A3F3C" w:rsidRPr="00243C63">
        <w:rPr>
          <w:rFonts w:cstheme="minorHAnsi"/>
        </w:rPr>
        <w:t>f</w:t>
      </w:r>
      <w:r w:rsidR="00C4406B" w:rsidRPr="00243C63">
        <w:rPr>
          <w:rFonts w:cstheme="minorHAnsi"/>
        </w:rPr>
        <w:t>or Communities.</w:t>
      </w:r>
      <w:r w:rsidR="000468B7" w:rsidRPr="00243C63">
        <w:rPr>
          <w:rFonts w:cstheme="minorHAnsi"/>
        </w:rPr>
        <w:t xml:space="preserve"> </w:t>
      </w:r>
    </w:p>
    <w:p w14:paraId="6AC7B41F" w14:textId="77777777" w:rsidR="000468B7" w:rsidRPr="00243C63" w:rsidRDefault="000468B7" w:rsidP="000468B7">
      <w:pPr>
        <w:spacing w:after="0"/>
        <w:rPr>
          <w:rFonts w:cstheme="minorHAnsi"/>
          <w:color w:val="808080" w:themeColor="background1" w:themeShade="80"/>
        </w:rPr>
      </w:pPr>
      <w:r w:rsidRPr="00243C63">
        <w:rPr>
          <w:rFonts w:cstheme="minorHAnsi"/>
          <w:color w:val="808080" w:themeColor="background1" w:themeShade="80"/>
        </w:rPr>
        <w:t xml:space="preserve">Portnaboe Harbour - Industrial Heritage </w:t>
      </w:r>
    </w:p>
    <w:p w14:paraId="0A55EC8C" w14:textId="77777777" w:rsidR="000468B7" w:rsidRPr="00243C63" w:rsidRDefault="000468B7" w:rsidP="000468B7">
      <w:pPr>
        <w:spacing w:after="0"/>
        <w:rPr>
          <w:rFonts w:cstheme="minorHAnsi"/>
          <w:color w:val="808080" w:themeColor="background1" w:themeShade="80"/>
        </w:rPr>
      </w:pPr>
      <w:r w:rsidRPr="00243C63">
        <w:rPr>
          <w:rFonts w:cstheme="minorHAnsi"/>
          <w:color w:val="808080" w:themeColor="background1" w:themeShade="80"/>
        </w:rPr>
        <w:t>Causeway Hotel- Listed Building B1 grade</w:t>
      </w:r>
    </w:p>
    <w:p w14:paraId="1D605DE6" w14:textId="77777777" w:rsidR="000468B7" w:rsidRPr="00243C63" w:rsidRDefault="000468B7" w:rsidP="000468B7">
      <w:pPr>
        <w:spacing w:after="0"/>
        <w:rPr>
          <w:rFonts w:cstheme="minorHAnsi"/>
          <w:color w:val="808080" w:themeColor="background1" w:themeShade="80"/>
        </w:rPr>
      </w:pPr>
      <w:r w:rsidRPr="00243C63">
        <w:rPr>
          <w:rFonts w:cstheme="minorHAnsi"/>
          <w:color w:val="808080" w:themeColor="background1" w:themeShade="80"/>
        </w:rPr>
        <w:t>A Burnt Mound at Aird – Sites and Monuments</w:t>
      </w:r>
    </w:p>
    <w:p w14:paraId="14FF0C63" w14:textId="77777777" w:rsidR="000468B7" w:rsidRPr="00243C63" w:rsidRDefault="000468B7" w:rsidP="000468B7">
      <w:pPr>
        <w:spacing w:after="0"/>
        <w:rPr>
          <w:rFonts w:cstheme="minorHAnsi"/>
          <w:color w:val="808080" w:themeColor="background1" w:themeShade="80"/>
        </w:rPr>
      </w:pPr>
      <w:r w:rsidRPr="00243C63">
        <w:rPr>
          <w:rFonts w:cstheme="minorHAnsi"/>
          <w:color w:val="808080" w:themeColor="background1" w:themeShade="80"/>
        </w:rPr>
        <w:t>Coal Mine at Aird – Industrial Heritage</w:t>
      </w:r>
    </w:p>
    <w:p w14:paraId="7D0AEC4F" w14:textId="27189F91" w:rsidR="000468B7" w:rsidRPr="00243C63" w:rsidRDefault="000468B7" w:rsidP="00FD483C">
      <w:pPr>
        <w:rPr>
          <w:rFonts w:cstheme="minorHAnsi"/>
        </w:rPr>
      </w:pPr>
    </w:p>
    <w:p w14:paraId="76AE43BB" w14:textId="05B25C83" w:rsidR="000468B7" w:rsidRPr="00243C63" w:rsidRDefault="000468B7" w:rsidP="00FD483C">
      <w:pPr>
        <w:rPr>
          <w:rFonts w:cstheme="minorHAnsi"/>
          <w:u w:val="single"/>
        </w:rPr>
      </w:pPr>
      <w:r w:rsidRPr="00243C63">
        <w:rPr>
          <w:rFonts w:cstheme="minorHAnsi"/>
          <w:u w:val="single"/>
        </w:rPr>
        <w:t xml:space="preserve">Early </w:t>
      </w:r>
      <w:r w:rsidR="00D6082D" w:rsidRPr="00243C63">
        <w:rPr>
          <w:rFonts w:cstheme="minorHAnsi"/>
          <w:u w:val="single"/>
        </w:rPr>
        <w:t>Development in the Area</w:t>
      </w:r>
    </w:p>
    <w:p w14:paraId="0A93DB2F" w14:textId="75E02F13" w:rsidR="002B3608" w:rsidRPr="00243C63" w:rsidRDefault="00E06FF6" w:rsidP="42C342A3">
      <w:r w:rsidRPr="42C342A3">
        <w:t xml:space="preserve">Remains of a Mesolithic human settlement close to the shores of the River Bann </w:t>
      </w:r>
      <w:r w:rsidR="00C12FFE">
        <w:t>known as</w:t>
      </w:r>
      <w:r w:rsidRPr="42C342A3">
        <w:t xml:space="preserve"> Mountsandel</w:t>
      </w:r>
      <w:r w:rsidR="00C12FFE">
        <w:t>. I</w:t>
      </w:r>
      <w:r w:rsidRPr="42C342A3">
        <w:t>t</w:t>
      </w:r>
      <w:r w:rsidR="00445671">
        <w:t xml:space="preserve"> is</w:t>
      </w:r>
      <w:r w:rsidRPr="42C342A3">
        <w:t xml:space="preserve"> the earliest known site of human settlement </w:t>
      </w:r>
      <w:r w:rsidR="00DC4177" w:rsidRPr="42C342A3">
        <w:t xml:space="preserve">in Ireland. </w:t>
      </w:r>
      <w:r w:rsidR="00C12FFE">
        <w:t>C</w:t>
      </w:r>
      <w:r w:rsidR="00402BCE" w:rsidRPr="42C342A3">
        <w:t>loser to the W</w:t>
      </w:r>
      <w:r w:rsidR="00C12FFE">
        <w:t>HS</w:t>
      </w:r>
      <w:r w:rsidR="00402BCE" w:rsidRPr="42C342A3">
        <w:t xml:space="preserve"> </w:t>
      </w:r>
      <w:r w:rsidR="00A0196A" w:rsidRPr="42C342A3">
        <w:t xml:space="preserve">are </w:t>
      </w:r>
      <w:r w:rsidR="002B3608" w:rsidRPr="42C342A3">
        <w:t>Lissanduff Earthworks in Portballintrae</w:t>
      </w:r>
      <w:r w:rsidR="00C12FFE">
        <w:t xml:space="preserve"> which </w:t>
      </w:r>
      <w:r w:rsidR="002B3608" w:rsidRPr="42C342A3">
        <w:t xml:space="preserve">provide evidence of a Bronze Age settlement </w:t>
      </w:r>
      <w:r w:rsidR="00940EF6" w:rsidRPr="42C342A3">
        <w:t>and are</w:t>
      </w:r>
      <w:r w:rsidR="002B3608" w:rsidRPr="42C342A3">
        <w:t xml:space="preserve"> a State Care Monument. </w:t>
      </w:r>
    </w:p>
    <w:p w14:paraId="6A09F83C" w14:textId="0FCFEF8C" w:rsidR="00BA48AA" w:rsidRPr="00243C63" w:rsidRDefault="00C12FFE" w:rsidP="00FD483C">
      <w:pPr>
        <w:rPr>
          <w:rFonts w:cstheme="minorHAnsi"/>
        </w:rPr>
      </w:pPr>
      <w:r>
        <w:rPr>
          <w:rFonts w:cstheme="minorHAnsi"/>
        </w:rPr>
        <w:t>The north coast was important for</w:t>
      </w:r>
      <w:r w:rsidR="00160890" w:rsidRPr="00243C63">
        <w:rPr>
          <w:rFonts w:cstheme="minorHAnsi"/>
        </w:rPr>
        <w:t xml:space="preserve"> fishing and tradin</w:t>
      </w:r>
      <w:r w:rsidR="00EE0423" w:rsidRPr="00243C63">
        <w:rPr>
          <w:rFonts w:cstheme="minorHAnsi"/>
        </w:rPr>
        <w:t>g.</w:t>
      </w:r>
      <w:r w:rsidR="002F2B17" w:rsidRPr="00243C63">
        <w:rPr>
          <w:rFonts w:cstheme="minorHAnsi"/>
        </w:rPr>
        <w:t xml:space="preserve"> </w:t>
      </w:r>
      <w:r>
        <w:rPr>
          <w:rFonts w:cstheme="minorHAnsi"/>
        </w:rPr>
        <w:t>H</w:t>
      </w:r>
      <w:r w:rsidR="00D40F36">
        <w:rPr>
          <w:rFonts w:cstheme="minorHAnsi"/>
        </w:rPr>
        <w:t xml:space="preserve">istoric </w:t>
      </w:r>
      <w:r w:rsidR="00E5526E" w:rsidRPr="00243C63">
        <w:rPr>
          <w:rFonts w:cstheme="minorHAnsi"/>
        </w:rPr>
        <w:t>defen</w:t>
      </w:r>
      <w:r w:rsidR="002F2B17" w:rsidRPr="00243C63">
        <w:rPr>
          <w:rFonts w:cstheme="minorHAnsi"/>
        </w:rPr>
        <w:t>ce</w:t>
      </w:r>
      <w:r w:rsidR="00EE0423" w:rsidRPr="00243C63">
        <w:rPr>
          <w:rFonts w:cstheme="minorHAnsi"/>
        </w:rPr>
        <w:t>s</w:t>
      </w:r>
      <w:r w:rsidR="005B03B6" w:rsidRPr="00243C63">
        <w:rPr>
          <w:rFonts w:cstheme="minorHAnsi"/>
        </w:rPr>
        <w:t xml:space="preserve"> </w:t>
      </w:r>
      <w:r w:rsidR="00243594" w:rsidRPr="00243C63">
        <w:rPr>
          <w:rFonts w:cstheme="minorHAnsi"/>
        </w:rPr>
        <w:t>such as Dunluce</w:t>
      </w:r>
      <w:r w:rsidR="00EE0423" w:rsidRPr="00243C63">
        <w:rPr>
          <w:rFonts w:cstheme="minorHAnsi"/>
        </w:rPr>
        <w:t xml:space="preserve"> Castle</w:t>
      </w:r>
      <w:r w:rsidR="00243594" w:rsidRPr="00243C63">
        <w:rPr>
          <w:rFonts w:cstheme="minorHAnsi"/>
        </w:rPr>
        <w:t>, Dunse</w:t>
      </w:r>
      <w:r w:rsidR="003C1552" w:rsidRPr="00243C63">
        <w:rPr>
          <w:rFonts w:cstheme="minorHAnsi"/>
        </w:rPr>
        <w:t>v</w:t>
      </w:r>
      <w:r w:rsidR="00C54C03" w:rsidRPr="00243C63">
        <w:rPr>
          <w:rFonts w:cstheme="minorHAnsi"/>
        </w:rPr>
        <w:t>er</w:t>
      </w:r>
      <w:r w:rsidR="003C1552" w:rsidRPr="00243C63">
        <w:rPr>
          <w:rFonts w:cstheme="minorHAnsi"/>
        </w:rPr>
        <w:t>ic</w:t>
      </w:r>
      <w:r w:rsidR="00243594" w:rsidRPr="00243C63">
        <w:rPr>
          <w:rFonts w:cstheme="minorHAnsi"/>
        </w:rPr>
        <w:t>k</w:t>
      </w:r>
      <w:r w:rsidR="00EE0423" w:rsidRPr="00243C63">
        <w:rPr>
          <w:rFonts w:cstheme="minorHAnsi"/>
        </w:rPr>
        <w:t xml:space="preserve"> Castle</w:t>
      </w:r>
      <w:r w:rsidR="00243594" w:rsidRPr="00243C63">
        <w:rPr>
          <w:rFonts w:cstheme="minorHAnsi"/>
        </w:rPr>
        <w:t xml:space="preserve"> and Kinbane</w:t>
      </w:r>
      <w:r w:rsidR="007C20BA" w:rsidRPr="00243C63">
        <w:rPr>
          <w:rFonts w:cstheme="minorHAnsi"/>
        </w:rPr>
        <w:t xml:space="preserve"> </w:t>
      </w:r>
      <w:r w:rsidR="00EE0423" w:rsidRPr="00243C63">
        <w:rPr>
          <w:rFonts w:cstheme="minorHAnsi"/>
        </w:rPr>
        <w:t xml:space="preserve">Castle </w:t>
      </w:r>
      <w:r w:rsidR="007C20BA" w:rsidRPr="00243C63">
        <w:rPr>
          <w:rFonts w:cstheme="minorHAnsi"/>
        </w:rPr>
        <w:t>sit perched on cliff edges</w:t>
      </w:r>
      <w:r w:rsidR="000734CB" w:rsidRPr="00243C63">
        <w:rPr>
          <w:rFonts w:cstheme="minorHAnsi"/>
        </w:rPr>
        <w:t xml:space="preserve"> as reminders of </w:t>
      </w:r>
      <w:r>
        <w:rPr>
          <w:rFonts w:cstheme="minorHAnsi"/>
        </w:rPr>
        <w:t>a</w:t>
      </w:r>
      <w:r w:rsidR="005B3241" w:rsidRPr="00243C63">
        <w:rPr>
          <w:rFonts w:cstheme="minorHAnsi"/>
        </w:rPr>
        <w:t xml:space="preserve"> turbulent past.</w:t>
      </w:r>
      <w:r w:rsidR="00303097">
        <w:rPr>
          <w:rFonts w:cstheme="minorHAnsi"/>
        </w:rPr>
        <w:t xml:space="preserve"> </w:t>
      </w:r>
      <w:r w:rsidR="001149B7" w:rsidRPr="001149B7">
        <w:rPr>
          <w:rFonts w:cstheme="minorHAnsi"/>
        </w:rPr>
        <w:t>Dunluce Castle</w:t>
      </w:r>
      <w:r w:rsidR="00633AB0">
        <w:rPr>
          <w:rFonts w:cstheme="minorHAnsi"/>
        </w:rPr>
        <w:t>, a medieval ruin,</w:t>
      </w:r>
      <w:r w:rsidR="001149B7">
        <w:rPr>
          <w:rFonts w:cstheme="minorHAnsi"/>
        </w:rPr>
        <w:t xml:space="preserve"> is the most intact of the three and </w:t>
      </w:r>
      <w:r w:rsidR="001149B7" w:rsidRPr="001149B7">
        <w:rPr>
          <w:rFonts w:cstheme="minorHAnsi"/>
        </w:rPr>
        <w:t>occupies a dramatic location on an exposed rocky outcrop</w:t>
      </w:r>
      <w:r w:rsidR="006B3036">
        <w:rPr>
          <w:rFonts w:cstheme="minorHAnsi"/>
        </w:rPr>
        <w:t xml:space="preserve"> acting as a distinctive landmark from all angles. </w:t>
      </w:r>
      <w:r w:rsidR="00657AE5">
        <w:rPr>
          <w:rFonts w:cstheme="minorHAnsi"/>
        </w:rPr>
        <w:t xml:space="preserve"> </w:t>
      </w:r>
    </w:p>
    <w:p w14:paraId="16B59865" w14:textId="35722B52" w:rsidR="00261CF7" w:rsidRPr="00E71742" w:rsidRDefault="001B5928" w:rsidP="00FD483C">
      <w:pPr>
        <w:rPr>
          <w:rFonts w:cstheme="minorHAnsi"/>
        </w:rPr>
      </w:pPr>
      <w:r>
        <w:rPr>
          <w:rFonts w:cstheme="minorHAnsi"/>
        </w:rPr>
        <w:t>As trade grew so did harbours</w:t>
      </w:r>
      <w:r w:rsidR="009664DA" w:rsidRPr="00E71742">
        <w:rPr>
          <w:rFonts w:cstheme="minorHAnsi"/>
        </w:rPr>
        <w:t xml:space="preserve"> and </w:t>
      </w:r>
      <w:r w:rsidR="003B65D8">
        <w:rPr>
          <w:rFonts w:cstheme="minorHAnsi"/>
        </w:rPr>
        <w:t xml:space="preserve">the </w:t>
      </w:r>
      <w:r w:rsidR="009664DA" w:rsidRPr="00E71742">
        <w:rPr>
          <w:rFonts w:cstheme="minorHAnsi"/>
        </w:rPr>
        <w:t>communities</w:t>
      </w:r>
      <w:r w:rsidR="00125DAD">
        <w:rPr>
          <w:rFonts w:cstheme="minorHAnsi"/>
        </w:rPr>
        <w:t xml:space="preserve"> connected to them</w:t>
      </w:r>
      <w:r w:rsidR="003B65D8">
        <w:rPr>
          <w:rFonts w:cstheme="minorHAnsi"/>
        </w:rPr>
        <w:t>,</w:t>
      </w:r>
      <w:r w:rsidR="00125DAD">
        <w:rPr>
          <w:rFonts w:cstheme="minorHAnsi"/>
        </w:rPr>
        <w:t xml:space="preserve"> </w:t>
      </w:r>
      <w:r w:rsidR="003B65D8">
        <w:rPr>
          <w:rFonts w:cstheme="minorHAnsi"/>
        </w:rPr>
        <w:t>for example,</w:t>
      </w:r>
      <w:r w:rsidR="00125DAD">
        <w:rPr>
          <w:rFonts w:cstheme="minorHAnsi"/>
        </w:rPr>
        <w:t xml:space="preserve"> Ballintoy</w:t>
      </w:r>
      <w:r w:rsidR="00957D01" w:rsidRPr="00E71742">
        <w:rPr>
          <w:rFonts w:cstheme="minorHAnsi"/>
        </w:rPr>
        <w:t>.</w:t>
      </w:r>
      <w:r w:rsidR="00D32D2D" w:rsidRPr="00E71742">
        <w:rPr>
          <w:rFonts w:cstheme="minorHAnsi"/>
        </w:rPr>
        <w:t xml:space="preserve"> Lime Kilns</w:t>
      </w:r>
      <w:r w:rsidR="000063E2" w:rsidRPr="00E71742">
        <w:rPr>
          <w:rFonts w:cstheme="minorHAnsi"/>
        </w:rPr>
        <w:t xml:space="preserve"> in Ballintoy</w:t>
      </w:r>
      <w:r w:rsidR="00652875">
        <w:rPr>
          <w:rFonts w:cstheme="minorHAnsi"/>
        </w:rPr>
        <w:t xml:space="preserve">, </w:t>
      </w:r>
      <w:r w:rsidR="000063E2" w:rsidRPr="00E71742">
        <w:rPr>
          <w:rFonts w:cstheme="minorHAnsi"/>
        </w:rPr>
        <w:t>built in 1860</w:t>
      </w:r>
      <w:r w:rsidR="00652875">
        <w:rPr>
          <w:rFonts w:cstheme="minorHAnsi"/>
        </w:rPr>
        <w:t xml:space="preserve"> and granted</w:t>
      </w:r>
      <w:r w:rsidR="003471BD" w:rsidRPr="00E71742">
        <w:rPr>
          <w:rFonts w:cstheme="minorHAnsi"/>
        </w:rPr>
        <w:t xml:space="preserve"> Listed Building status in 2019</w:t>
      </w:r>
      <w:r w:rsidR="00A0320B">
        <w:rPr>
          <w:rFonts w:cstheme="minorHAnsi"/>
        </w:rPr>
        <w:t>,</w:t>
      </w:r>
      <w:r w:rsidR="00652875">
        <w:rPr>
          <w:rFonts w:cstheme="minorHAnsi"/>
        </w:rPr>
        <w:t xml:space="preserve"> </w:t>
      </w:r>
      <w:r w:rsidR="00A0320B">
        <w:rPr>
          <w:rFonts w:cstheme="minorHAnsi"/>
        </w:rPr>
        <w:t>act</w:t>
      </w:r>
      <w:r w:rsidR="00652875">
        <w:rPr>
          <w:rFonts w:cstheme="minorHAnsi"/>
        </w:rPr>
        <w:t xml:space="preserve"> </w:t>
      </w:r>
      <w:r w:rsidR="00A0320B">
        <w:rPr>
          <w:rFonts w:cstheme="minorHAnsi"/>
        </w:rPr>
        <w:t>a reminder of past trading and industry.</w:t>
      </w:r>
      <w:r w:rsidR="003471BD" w:rsidRPr="00E71742">
        <w:rPr>
          <w:rFonts w:cstheme="minorHAnsi"/>
        </w:rPr>
        <w:t xml:space="preserve"> </w:t>
      </w:r>
    </w:p>
    <w:p w14:paraId="1BAAFDCA" w14:textId="3E3CE00A" w:rsidR="007C5BC3" w:rsidRPr="00E71742" w:rsidRDefault="007C5BC3" w:rsidP="00FD483C">
      <w:pPr>
        <w:rPr>
          <w:rFonts w:cstheme="minorHAnsi"/>
          <w:shd w:val="clear" w:color="auto" w:fill="FFFFFF"/>
        </w:rPr>
      </w:pPr>
      <w:r w:rsidRPr="00E71742">
        <w:rPr>
          <w:rFonts w:cstheme="minorHAnsi"/>
        </w:rPr>
        <w:t xml:space="preserve">Carrick – a </w:t>
      </w:r>
      <w:r w:rsidR="00DA7E99" w:rsidRPr="00E71742">
        <w:rPr>
          <w:rFonts w:cstheme="minorHAnsi"/>
        </w:rPr>
        <w:t>–</w:t>
      </w:r>
      <w:r w:rsidRPr="00E71742">
        <w:rPr>
          <w:rFonts w:cstheme="minorHAnsi"/>
        </w:rPr>
        <w:t xml:space="preserve"> rede</w:t>
      </w:r>
      <w:r w:rsidR="00DA7E99" w:rsidRPr="00E71742">
        <w:rPr>
          <w:rFonts w:cstheme="minorHAnsi"/>
          <w:shd w:val="clear" w:color="auto" w:fill="FFFFFF"/>
        </w:rPr>
        <w:t xml:space="preserve"> was</w:t>
      </w:r>
      <w:r w:rsidR="00FA5144" w:rsidRPr="00E71742">
        <w:rPr>
          <w:rFonts w:cstheme="minorHAnsi"/>
          <w:shd w:val="clear" w:color="auto" w:fill="FFFFFF"/>
        </w:rPr>
        <w:t xml:space="preserve"> made famous by a rope bridge</w:t>
      </w:r>
      <w:r w:rsidR="0075754B" w:rsidRPr="00E71742">
        <w:rPr>
          <w:rFonts w:cstheme="minorHAnsi"/>
          <w:shd w:val="clear" w:color="auto" w:fill="FFFFFF"/>
        </w:rPr>
        <w:t xml:space="preserve">, </w:t>
      </w:r>
      <w:r w:rsidR="00EF6A47" w:rsidRPr="00E71742">
        <w:rPr>
          <w:rFonts w:cstheme="minorHAnsi"/>
          <w:shd w:val="clear" w:color="auto" w:fill="FFFFFF"/>
        </w:rPr>
        <w:t xml:space="preserve">first erected </w:t>
      </w:r>
      <w:r w:rsidR="0075754B" w:rsidRPr="00E71742">
        <w:rPr>
          <w:rFonts w:cstheme="minorHAnsi"/>
          <w:shd w:val="clear" w:color="auto" w:fill="FFFFFF"/>
        </w:rPr>
        <w:t xml:space="preserve">in 1755, </w:t>
      </w:r>
      <w:r w:rsidR="00B71CA2" w:rsidRPr="00E71742">
        <w:rPr>
          <w:rFonts w:cstheme="minorHAnsi"/>
          <w:shd w:val="clear" w:color="auto" w:fill="FFFFFF"/>
        </w:rPr>
        <w:t xml:space="preserve">to </w:t>
      </w:r>
      <w:r w:rsidR="00FA5144" w:rsidRPr="00E71742">
        <w:rPr>
          <w:rFonts w:cstheme="minorHAnsi"/>
          <w:shd w:val="clear" w:color="auto" w:fill="FFFFFF"/>
        </w:rPr>
        <w:t>connect</w:t>
      </w:r>
      <w:r w:rsidR="00B71CA2" w:rsidRPr="00E71742">
        <w:rPr>
          <w:rFonts w:cstheme="minorHAnsi"/>
          <w:shd w:val="clear" w:color="auto" w:fill="FFFFFF"/>
        </w:rPr>
        <w:t xml:space="preserve"> the rocky outcrop </w:t>
      </w:r>
      <w:r w:rsidR="00FA5144" w:rsidRPr="00E71742">
        <w:rPr>
          <w:rFonts w:cstheme="minorHAnsi"/>
          <w:shd w:val="clear" w:color="auto" w:fill="FFFFFF"/>
        </w:rPr>
        <w:t>to the mainland</w:t>
      </w:r>
      <w:r w:rsidR="002E4F2E" w:rsidRPr="00E71742">
        <w:rPr>
          <w:rFonts w:cstheme="minorHAnsi"/>
          <w:shd w:val="clear" w:color="auto" w:fill="FFFFFF"/>
        </w:rPr>
        <w:t xml:space="preserve">. </w:t>
      </w:r>
      <w:r w:rsidRPr="00E71742">
        <w:rPr>
          <w:rFonts w:cstheme="minorHAnsi"/>
          <w:shd w:val="clear" w:color="auto" w:fill="FFFFFF"/>
        </w:rPr>
        <w:t xml:space="preserve">Atlantic salmon were caught as they swam through </w:t>
      </w:r>
      <w:r w:rsidR="00894417" w:rsidRPr="00E71742">
        <w:rPr>
          <w:rFonts w:cstheme="minorHAnsi"/>
          <w:shd w:val="clear" w:color="auto" w:fill="FFFFFF"/>
        </w:rPr>
        <w:t>the</w:t>
      </w:r>
      <w:r w:rsidRPr="00E71742">
        <w:rPr>
          <w:rFonts w:cstheme="minorHAnsi"/>
          <w:shd w:val="clear" w:color="auto" w:fill="FFFFFF"/>
        </w:rPr>
        <w:t xml:space="preserve"> narrow channel between</w:t>
      </w:r>
      <w:r w:rsidR="0000144B" w:rsidRPr="00E71742">
        <w:rPr>
          <w:rFonts w:cstheme="minorHAnsi"/>
          <w:shd w:val="clear" w:color="auto" w:fill="FFFFFF"/>
        </w:rPr>
        <w:t xml:space="preserve"> this small outcrop </w:t>
      </w:r>
      <w:r w:rsidRPr="00E71742">
        <w:rPr>
          <w:rFonts w:cstheme="minorHAnsi"/>
          <w:shd w:val="clear" w:color="auto" w:fill="FFFFFF"/>
        </w:rPr>
        <w:t>and the mainland. Carrick-a-Rede is in National Trust ownership</w:t>
      </w:r>
      <w:r w:rsidR="00C12FFE">
        <w:rPr>
          <w:rFonts w:cstheme="minorHAnsi"/>
          <w:shd w:val="clear" w:color="auto" w:fill="FFFFFF"/>
        </w:rPr>
        <w:t xml:space="preserve"> and managed as part of the same portfolio as the Giant’s Causeway. It</w:t>
      </w:r>
      <w:r w:rsidRPr="00E71742">
        <w:rPr>
          <w:rFonts w:cstheme="minorHAnsi"/>
          <w:shd w:val="clear" w:color="auto" w:fill="FFFFFF"/>
        </w:rPr>
        <w:t xml:space="preserve"> is a popular visitor attraction</w:t>
      </w:r>
      <w:r w:rsidR="00BE7760">
        <w:rPr>
          <w:rFonts w:cstheme="minorHAnsi"/>
          <w:shd w:val="clear" w:color="auto" w:fill="FFFFFF"/>
        </w:rPr>
        <w:t>,</w:t>
      </w:r>
      <w:r w:rsidR="00F84601">
        <w:rPr>
          <w:rFonts w:cstheme="minorHAnsi"/>
          <w:shd w:val="clear" w:color="auto" w:fill="FFFFFF"/>
        </w:rPr>
        <w:t xml:space="preserve"> receiving over 400,000 </w:t>
      </w:r>
      <w:r w:rsidR="00BE7760">
        <w:rPr>
          <w:rFonts w:cstheme="minorHAnsi"/>
          <w:shd w:val="clear" w:color="auto" w:fill="FFFFFF"/>
        </w:rPr>
        <w:t xml:space="preserve">visitors per year. </w:t>
      </w:r>
    </w:p>
    <w:p w14:paraId="7B264336" w14:textId="2F5FAEAF" w:rsidR="0066650C" w:rsidRPr="00243C63" w:rsidRDefault="0066650C" w:rsidP="00FD483C">
      <w:pPr>
        <w:rPr>
          <w:rFonts w:cstheme="minorHAnsi"/>
        </w:rPr>
      </w:pPr>
      <w:r w:rsidRPr="00E71742">
        <w:rPr>
          <w:rFonts w:cstheme="minorHAnsi"/>
        </w:rPr>
        <w:t xml:space="preserve">Within the </w:t>
      </w:r>
      <w:r w:rsidR="005271EB">
        <w:rPr>
          <w:rFonts w:cstheme="minorHAnsi"/>
        </w:rPr>
        <w:t>WHS</w:t>
      </w:r>
      <w:r w:rsidR="00EE57B5" w:rsidRPr="00E71742">
        <w:rPr>
          <w:rFonts w:cstheme="minorHAnsi"/>
        </w:rPr>
        <w:t xml:space="preserve"> </w:t>
      </w:r>
      <w:r w:rsidR="007A3F3C" w:rsidRPr="00E71742">
        <w:rPr>
          <w:rFonts w:cstheme="minorHAnsi"/>
        </w:rPr>
        <w:t>k</w:t>
      </w:r>
      <w:r w:rsidR="0057448F" w:rsidRPr="00E71742">
        <w:rPr>
          <w:rFonts w:cstheme="minorHAnsi"/>
        </w:rPr>
        <w:t>elp walls</w:t>
      </w:r>
      <w:r w:rsidR="00C61117" w:rsidRPr="00E71742">
        <w:rPr>
          <w:rFonts w:cstheme="minorHAnsi"/>
        </w:rPr>
        <w:t xml:space="preserve"> in Portnaboe and several </w:t>
      </w:r>
      <w:r w:rsidR="00215D7E" w:rsidRPr="00E71742">
        <w:rPr>
          <w:rFonts w:cstheme="minorHAnsi"/>
        </w:rPr>
        <w:t xml:space="preserve">other </w:t>
      </w:r>
      <w:r w:rsidR="00C61117" w:rsidRPr="00E71742">
        <w:rPr>
          <w:rFonts w:cstheme="minorHAnsi"/>
        </w:rPr>
        <w:t>bays further to the east</w:t>
      </w:r>
      <w:r w:rsidR="005271EB">
        <w:rPr>
          <w:rFonts w:cstheme="minorHAnsi"/>
        </w:rPr>
        <w:t xml:space="preserve"> are evidence of past industry</w:t>
      </w:r>
      <w:r w:rsidR="00C61117" w:rsidRPr="00E71742">
        <w:rPr>
          <w:rFonts w:cstheme="minorHAnsi"/>
        </w:rPr>
        <w:t xml:space="preserve">. They were </w:t>
      </w:r>
      <w:r w:rsidR="0057448F" w:rsidRPr="00E71742">
        <w:rPr>
          <w:rFonts w:cstheme="minorHAnsi"/>
        </w:rPr>
        <w:t xml:space="preserve">used to dry kelp harvested from the shores </w:t>
      </w:r>
      <w:r w:rsidR="0060542A" w:rsidRPr="00E71742">
        <w:rPr>
          <w:rFonts w:cstheme="minorHAnsi"/>
        </w:rPr>
        <w:t>before bur</w:t>
      </w:r>
      <w:r w:rsidR="00F406CA" w:rsidRPr="00E71742">
        <w:rPr>
          <w:rFonts w:cstheme="minorHAnsi"/>
        </w:rPr>
        <w:t xml:space="preserve">ning to produce </w:t>
      </w:r>
      <w:r w:rsidR="00C41784" w:rsidRPr="00E71742">
        <w:rPr>
          <w:rFonts w:cstheme="minorHAnsi"/>
        </w:rPr>
        <w:t>an ash rich in chemicals such as iodine</w:t>
      </w:r>
      <w:r w:rsidR="00EF6A47" w:rsidRPr="00E71742">
        <w:rPr>
          <w:rFonts w:cstheme="minorHAnsi"/>
        </w:rPr>
        <w:t xml:space="preserve"> and alginates</w:t>
      </w:r>
      <w:r w:rsidR="00C61117" w:rsidRPr="00EF6A47">
        <w:rPr>
          <w:rFonts w:cstheme="minorHAnsi"/>
          <w:color w:val="00B0F0"/>
        </w:rPr>
        <w:t>.</w:t>
      </w:r>
    </w:p>
    <w:p w14:paraId="62CCFE28" w14:textId="6DFC00DA" w:rsidR="00091FDF" w:rsidRDefault="00091FDF" w:rsidP="00754740">
      <w:pPr>
        <w:autoSpaceDE w:val="0"/>
        <w:autoSpaceDN w:val="0"/>
        <w:adjustRightInd w:val="0"/>
        <w:spacing w:after="0" w:line="240" w:lineRule="auto"/>
        <w:rPr>
          <w:rFonts w:cstheme="minorHAnsi"/>
        </w:rPr>
      </w:pPr>
    </w:p>
    <w:p w14:paraId="77B995F7" w14:textId="77777777" w:rsidR="003550EA" w:rsidRPr="00243C63" w:rsidRDefault="003550EA" w:rsidP="00754740">
      <w:pPr>
        <w:autoSpaceDE w:val="0"/>
        <w:autoSpaceDN w:val="0"/>
        <w:adjustRightInd w:val="0"/>
        <w:spacing w:after="0" w:line="240" w:lineRule="auto"/>
        <w:rPr>
          <w:rFonts w:cstheme="minorHAnsi"/>
        </w:rPr>
      </w:pPr>
    </w:p>
    <w:p w14:paraId="76C80F33" w14:textId="27B01A32" w:rsidR="009611EE" w:rsidRDefault="009611EE" w:rsidP="009611EE">
      <w:pPr>
        <w:rPr>
          <w:rFonts w:cstheme="minorHAnsi"/>
          <w:u w:val="single"/>
        </w:rPr>
      </w:pPr>
      <w:r w:rsidRPr="00243C63">
        <w:rPr>
          <w:rFonts w:cstheme="minorHAnsi"/>
          <w:u w:val="single"/>
        </w:rPr>
        <w:lastRenderedPageBreak/>
        <w:t xml:space="preserve">Local Communities </w:t>
      </w:r>
    </w:p>
    <w:p w14:paraId="0840ED8B" w14:textId="04BD38A2" w:rsidR="000F5C9B" w:rsidRDefault="00E97A40" w:rsidP="42C342A3">
      <w:r w:rsidRPr="42C342A3">
        <w:t xml:space="preserve">The </w:t>
      </w:r>
      <w:r w:rsidR="00C308ED" w:rsidRPr="42C342A3">
        <w:t>W</w:t>
      </w:r>
      <w:r w:rsidR="00A25E6F" w:rsidRPr="42C342A3">
        <w:t xml:space="preserve">orld Heritage Site is </w:t>
      </w:r>
      <w:r w:rsidRPr="42C342A3">
        <w:t>uninhabited</w:t>
      </w:r>
      <w:r w:rsidR="004A1DB9" w:rsidRPr="42C342A3">
        <w:t>, except for</w:t>
      </w:r>
      <w:r w:rsidR="00CC2F08" w:rsidRPr="42C342A3">
        <w:t xml:space="preserve"> the Causeway Hotel</w:t>
      </w:r>
      <w:r w:rsidR="4E998D3A" w:rsidRPr="42C342A3">
        <w:t xml:space="preserve">, </w:t>
      </w:r>
      <w:r w:rsidR="00D35538" w:rsidRPr="42C342A3">
        <w:t>however</w:t>
      </w:r>
      <w:r w:rsidR="01B6339C" w:rsidRPr="42C342A3">
        <w:t xml:space="preserve"> </w:t>
      </w:r>
      <w:r w:rsidR="00AB066B">
        <w:t>t</w:t>
      </w:r>
      <w:r w:rsidR="00425C48" w:rsidRPr="42C342A3">
        <w:t xml:space="preserve">he </w:t>
      </w:r>
      <w:r w:rsidR="00A03C29">
        <w:t>DLS</w:t>
      </w:r>
      <w:r w:rsidR="00A25E6F" w:rsidRPr="42C342A3">
        <w:t xml:space="preserve"> and </w:t>
      </w:r>
      <w:r w:rsidR="00A767D5" w:rsidRPr="42C342A3">
        <w:t xml:space="preserve">vicinity </w:t>
      </w:r>
      <w:r w:rsidR="0066244F" w:rsidRPr="42C342A3">
        <w:t xml:space="preserve">is </w:t>
      </w:r>
      <w:r w:rsidR="00BA26F7">
        <w:t xml:space="preserve">home to </w:t>
      </w:r>
      <w:r w:rsidR="002C5ACC">
        <w:t>approximately</w:t>
      </w:r>
      <w:r w:rsidR="00BA26F7">
        <w:t xml:space="preserve"> 900 residents spread across </w:t>
      </w:r>
      <w:r w:rsidR="00EC71D3">
        <w:t>single-dwellings</w:t>
      </w:r>
      <w:r w:rsidR="009C3BF6" w:rsidRPr="42C342A3">
        <w:t>, farmsteads,</w:t>
      </w:r>
      <w:r w:rsidR="00842B71" w:rsidRPr="42C342A3">
        <w:t xml:space="preserve"> </w:t>
      </w:r>
      <w:r w:rsidR="000F2112" w:rsidRPr="42C342A3">
        <w:t>clusters of housing</w:t>
      </w:r>
      <w:r w:rsidR="00842B71" w:rsidRPr="42C342A3">
        <w:t>, some in the clachan style</w:t>
      </w:r>
      <w:r w:rsidR="006924AC" w:rsidRPr="42C342A3">
        <w:t xml:space="preserve">, </w:t>
      </w:r>
      <w:r w:rsidR="00AB066B">
        <w:t xml:space="preserve">and </w:t>
      </w:r>
      <w:r w:rsidR="00AB066B" w:rsidRPr="42C342A3">
        <w:t xml:space="preserve">several </w:t>
      </w:r>
      <w:r w:rsidR="00EC71D3">
        <w:t>villages</w:t>
      </w:r>
      <w:r w:rsidR="002C5ACC">
        <w:t xml:space="preserve">. </w:t>
      </w:r>
      <w:r w:rsidR="00140E91">
        <w:t xml:space="preserve">These communities are impacted by </w:t>
      </w:r>
      <w:r w:rsidR="007264F5">
        <w:t xml:space="preserve">popularity </w:t>
      </w:r>
      <w:r w:rsidR="00140E91">
        <w:t>of the Giant’s Causeway</w:t>
      </w:r>
      <w:r w:rsidR="007264F5">
        <w:t xml:space="preserve"> i</w:t>
      </w:r>
      <w:r w:rsidR="00472244">
        <w:t>n</w:t>
      </w:r>
      <w:r w:rsidR="007264F5">
        <w:t xml:space="preserve"> various ways</w:t>
      </w:r>
      <w:r w:rsidR="000F5C9B">
        <w:t xml:space="preserve">. </w:t>
      </w:r>
    </w:p>
    <w:p w14:paraId="77F521F6" w14:textId="35C2E2C4" w:rsidR="0083383A" w:rsidRDefault="000F5C9B" w:rsidP="42C342A3">
      <w:r>
        <w:t>The Giant’s Causeway is intern</w:t>
      </w:r>
      <w:r w:rsidR="00943A25">
        <w:t>ationall</w:t>
      </w:r>
      <w:r>
        <w:t xml:space="preserve">y recognised and so </w:t>
      </w:r>
      <w:r w:rsidR="00AE7C4D">
        <w:t>provides a</w:t>
      </w:r>
      <w:r w:rsidR="00941F69">
        <w:t xml:space="preserve"> </w:t>
      </w:r>
      <w:r w:rsidR="005131C8">
        <w:t>strong</w:t>
      </w:r>
      <w:r w:rsidR="00941F69">
        <w:t xml:space="preserve"> sense of identi</w:t>
      </w:r>
      <w:r w:rsidR="005131C8">
        <w:t>t</w:t>
      </w:r>
      <w:r w:rsidR="00941F69">
        <w:t>y and place</w:t>
      </w:r>
      <w:r w:rsidR="00AE7C4D">
        <w:t xml:space="preserve"> for local people.</w:t>
      </w:r>
      <w:r w:rsidR="00DE75FC">
        <w:t xml:space="preserve"> Many local people’s family heritage and memories are connected with the Site or the tourism that grew up around it. </w:t>
      </w:r>
    </w:p>
    <w:p w14:paraId="39BA40B7" w14:textId="342D0D7D" w:rsidR="005C3121" w:rsidRDefault="005C3121" w:rsidP="42C342A3">
      <w:r>
        <w:t xml:space="preserve">Although </w:t>
      </w:r>
      <w:r w:rsidR="002F1312">
        <w:t xml:space="preserve">the area appears </w:t>
      </w:r>
      <w:r>
        <w:t xml:space="preserve">predominantly agricultural, </w:t>
      </w:r>
      <w:r w:rsidR="000C6E93">
        <w:t>before</w:t>
      </w:r>
      <w:r>
        <w:t xml:space="preserve"> the COVID-19 pandemic 12% of jobs</w:t>
      </w:r>
      <w:r w:rsidR="00A81478">
        <w:t xml:space="preserve"> in </w:t>
      </w:r>
      <w:r w:rsidR="005271EB">
        <w:t xml:space="preserve">the </w:t>
      </w:r>
      <w:r w:rsidR="00A81478">
        <w:t>Council are</w:t>
      </w:r>
      <w:r w:rsidR="005271EB">
        <w:t>a</w:t>
      </w:r>
      <w:r w:rsidR="00A81478">
        <w:t xml:space="preserve"> were in tourism. The Site itself </w:t>
      </w:r>
      <w:r w:rsidR="0024162A">
        <w:t>is a significant employer</w:t>
      </w:r>
      <w:r w:rsidR="002F1312">
        <w:t>,</w:t>
      </w:r>
      <w:r w:rsidR="005271EB">
        <w:t xml:space="preserve"> either</w:t>
      </w:r>
      <w:r w:rsidR="002F1312">
        <w:t xml:space="preserve"> through the National Trust </w:t>
      </w:r>
      <w:r w:rsidR="005271EB">
        <w:t>which employs 75 full time staff and more in peak season or through</w:t>
      </w:r>
      <w:r w:rsidR="0040425B">
        <w:t xml:space="preserve"> other</w:t>
      </w:r>
      <w:r w:rsidR="00261BF8">
        <w:t xml:space="preserve"> independent businesses. </w:t>
      </w:r>
      <w:r w:rsidR="002C7DC0">
        <w:t>Outside the Site</w:t>
      </w:r>
      <w:r w:rsidR="0040425B">
        <w:t xml:space="preserve"> many </w:t>
      </w:r>
      <w:r w:rsidR="00BB18F2">
        <w:t>derive a living by p</w:t>
      </w:r>
      <w:r w:rsidR="0024162A">
        <w:t>rovid</w:t>
      </w:r>
      <w:r w:rsidR="00BB18F2">
        <w:t>ing or working in</w:t>
      </w:r>
      <w:r w:rsidR="004703DC">
        <w:t xml:space="preserve"> businesses that offer</w:t>
      </w:r>
      <w:r w:rsidR="0024162A">
        <w:t xml:space="preserve"> </w:t>
      </w:r>
      <w:r w:rsidR="002F1312">
        <w:t>accommodation</w:t>
      </w:r>
      <w:r w:rsidR="0024162A">
        <w:t>, tours</w:t>
      </w:r>
      <w:r w:rsidR="00B21588">
        <w:t xml:space="preserve">, hospitality and </w:t>
      </w:r>
      <w:r w:rsidR="00BB18F2">
        <w:t>gifts</w:t>
      </w:r>
      <w:r w:rsidR="004703DC">
        <w:t>/crafts</w:t>
      </w:r>
      <w:r w:rsidR="00BB18F2">
        <w:t xml:space="preserve"> to purchase.</w:t>
      </w:r>
    </w:p>
    <w:p w14:paraId="234E762A" w14:textId="2C785765" w:rsidR="00301F5F" w:rsidRDefault="00834C01" w:rsidP="009611EE">
      <w:r>
        <w:t xml:space="preserve">The Causeway Coast Way </w:t>
      </w:r>
      <w:r w:rsidR="00FE7F90">
        <w:t xml:space="preserve">connects the villages of </w:t>
      </w:r>
      <w:r w:rsidR="0003738D">
        <w:t>Bushmills</w:t>
      </w:r>
      <w:r w:rsidR="00FE7F90">
        <w:t>, Portballintrea and Ballintoy</w:t>
      </w:r>
      <w:r w:rsidR="0003738D">
        <w:t xml:space="preserve"> to the Site</w:t>
      </w:r>
      <w:r w:rsidR="005271EB">
        <w:t xml:space="preserve"> and </w:t>
      </w:r>
      <w:r w:rsidR="00C03F9C">
        <w:t xml:space="preserve">National Trust operate a </w:t>
      </w:r>
      <w:r w:rsidR="005D458C">
        <w:t xml:space="preserve">free parking pass for residents in </w:t>
      </w:r>
      <w:r w:rsidR="00802345">
        <w:t>BT57 postcode area</w:t>
      </w:r>
      <w:r w:rsidR="005271EB">
        <w:t xml:space="preserve">, supporting local people to access the WHS. National Trust usually </w:t>
      </w:r>
      <w:r w:rsidR="00802345">
        <w:t xml:space="preserve">run two </w:t>
      </w:r>
      <w:r w:rsidR="00E91028">
        <w:t xml:space="preserve">popular </w:t>
      </w:r>
      <w:r w:rsidR="00802345">
        <w:t>community open days</w:t>
      </w:r>
      <w:r w:rsidR="005271EB">
        <w:t xml:space="preserve">, </w:t>
      </w:r>
      <w:r w:rsidR="00E91028">
        <w:t xml:space="preserve">a range of </w:t>
      </w:r>
      <w:r w:rsidR="00612C8A">
        <w:t>community development courses</w:t>
      </w:r>
      <w:r w:rsidR="005271EB">
        <w:t xml:space="preserve"> and s</w:t>
      </w:r>
      <w:r w:rsidR="00802345">
        <w:t>upport</w:t>
      </w:r>
      <w:r w:rsidR="00301F5F">
        <w:t>, through venue space and staff time</w:t>
      </w:r>
      <w:r w:rsidR="00802345">
        <w:t xml:space="preserve"> </w:t>
      </w:r>
      <w:r w:rsidR="005271EB">
        <w:t>the</w:t>
      </w:r>
      <w:r w:rsidR="00802345">
        <w:t xml:space="preserve"> </w:t>
      </w:r>
      <w:r w:rsidR="00D26831">
        <w:t>locally established</w:t>
      </w:r>
      <w:r w:rsidR="00802345">
        <w:t xml:space="preserve"> Potat</w:t>
      </w:r>
      <w:r w:rsidR="00301F5F">
        <w:t>o</w:t>
      </w:r>
      <w:r w:rsidR="00802345">
        <w:t xml:space="preserve"> Fes</w:t>
      </w:r>
      <w:r w:rsidR="00301F5F">
        <w:t>tival that</w:t>
      </w:r>
      <w:r w:rsidR="00802345">
        <w:t xml:space="preserve"> </w:t>
      </w:r>
      <w:r w:rsidR="002D520D">
        <w:t>celebrates</w:t>
      </w:r>
      <w:r w:rsidR="00802345">
        <w:t xml:space="preserve"> </w:t>
      </w:r>
      <w:r w:rsidR="00E91028">
        <w:t xml:space="preserve">potato breeder </w:t>
      </w:r>
      <w:r w:rsidR="006416A7">
        <w:t>J</w:t>
      </w:r>
      <w:r w:rsidR="00CB3E6C">
        <w:t>ohn Clarke</w:t>
      </w:r>
      <w:r w:rsidR="00E91028">
        <w:t>.</w:t>
      </w:r>
      <w:r w:rsidR="006416A7">
        <w:t xml:space="preserve"> </w:t>
      </w:r>
    </w:p>
    <w:p w14:paraId="323E5B1C" w14:textId="684E8164" w:rsidR="00675CD9" w:rsidRPr="002232BA" w:rsidRDefault="00A507EB" w:rsidP="00E76640">
      <w:pPr>
        <w:rPr>
          <w:rFonts w:cstheme="minorHAnsi"/>
        </w:rPr>
      </w:pPr>
      <w:r>
        <w:t xml:space="preserve">However, local </w:t>
      </w:r>
      <w:r w:rsidR="00D26831">
        <w:t>community’s</w:t>
      </w:r>
      <w:r>
        <w:t xml:space="preserve"> relationship with the Site is not </w:t>
      </w:r>
      <w:r w:rsidR="005271EB">
        <w:t xml:space="preserve">entirely </w:t>
      </w:r>
      <w:r>
        <w:t xml:space="preserve">harmonious. </w:t>
      </w:r>
      <w:r w:rsidR="00043BDB">
        <w:t xml:space="preserve">Some of the challenges include </w:t>
      </w:r>
      <w:r w:rsidR="00A93AE2" w:rsidRPr="00243C63">
        <w:rPr>
          <w:rFonts w:cstheme="minorHAnsi"/>
        </w:rPr>
        <w:t>issues with inappropriate parking</w:t>
      </w:r>
      <w:r w:rsidR="00043BDB">
        <w:rPr>
          <w:rFonts w:cstheme="minorHAnsi"/>
        </w:rPr>
        <w:t xml:space="preserve"> on rural roads</w:t>
      </w:r>
      <w:r w:rsidR="00A93AE2" w:rsidRPr="00243C63">
        <w:rPr>
          <w:rFonts w:cstheme="minorHAnsi"/>
        </w:rPr>
        <w:t xml:space="preserve">, pinch points of </w:t>
      </w:r>
      <w:r w:rsidR="00BA2E8D" w:rsidRPr="00243C63">
        <w:rPr>
          <w:rFonts w:cstheme="minorHAnsi"/>
        </w:rPr>
        <w:t xml:space="preserve">traffic </w:t>
      </w:r>
      <w:r w:rsidR="00A93AE2" w:rsidRPr="00243C63">
        <w:rPr>
          <w:rFonts w:cstheme="minorHAnsi"/>
        </w:rPr>
        <w:t>congestion</w:t>
      </w:r>
      <w:r w:rsidR="007126C8">
        <w:rPr>
          <w:rFonts w:cstheme="minorHAnsi"/>
        </w:rPr>
        <w:t xml:space="preserve">, general </w:t>
      </w:r>
      <w:r w:rsidR="00E475F6">
        <w:rPr>
          <w:rFonts w:cstheme="minorHAnsi"/>
        </w:rPr>
        <w:t>disturbance</w:t>
      </w:r>
      <w:r w:rsidR="00D9542B">
        <w:rPr>
          <w:rFonts w:cstheme="minorHAnsi"/>
        </w:rPr>
        <w:t xml:space="preserve">, </w:t>
      </w:r>
      <w:r w:rsidR="001C7D43" w:rsidRPr="00243C63">
        <w:rPr>
          <w:rFonts w:cstheme="minorHAnsi"/>
        </w:rPr>
        <w:t xml:space="preserve">a perceived </w:t>
      </w:r>
      <w:r w:rsidR="00D168A1" w:rsidRPr="00243C63">
        <w:rPr>
          <w:rFonts w:cstheme="minorHAnsi"/>
        </w:rPr>
        <w:t>disconnect with the Site</w:t>
      </w:r>
      <w:r w:rsidR="00D9542B">
        <w:rPr>
          <w:rFonts w:cstheme="minorHAnsi"/>
        </w:rPr>
        <w:t xml:space="preserve"> and </w:t>
      </w:r>
      <w:r w:rsidR="00EB361A">
        <w:rPr>
          <w:rFonts w:cstheme="minorHAnsi"/>
        </w:rPr>
        <w:t xml:space="preserve">more stringent planning </w:t>
      </w:r>
      <w:r w:rsidR="0057039A">
        <w:rPr>
          <w:rFonts w:cstheme="minorHAnsi"/>
        </w:rPr>
        <w:t>regulations</w:t>
      </w:r>
      <w:r w:rsidR="00956D3F">
        <w:rPr>
          <w:rFonts w:cstheme="minorHAnsi"/>
        </w:rPr>
        <w:t xml:space="preserve"> within the</w:t>
      </w:r>
      <w:r w:rsidR="003208BB">
        <w:rPr>
          <w:rFonts w:cstheme="minorHAnsi"/>
        </w:rPr>
        <w:t xml:space="preserve"> DLS.</w:t>
      </w:r>
      <w:r w:rsidR="00301F73">
        <w:rPr>
          <w:rFonts w:cstheme="minorHAnsi"/>
        </w:rPr>
        <w:t xml:space="preserve"> The Steering Group </w:t>
      </w:r>
      <w:r w:rsidR="00AC2B7A">
        <w:rPr>
          <w:rFonts w:cstheme="minorHAnsi"/>
        </w:rPr>
        <w:t xml:space="preserve">hope to address some of these issues and improve community relations via a range of Actions in the Action Plan. The National Trust </w:t>
      </w:r>
      <w:r w:rsidR="00345BF5">
        <w:rPr>
          <w:rFonts w:cstheme="minorHAnsi"/>
        </w:rPr>
        <w:t xml:space="preserve">continually work with the community to address issues and </w:t>
      </w:r>
      <w:r w:rsidR="00D50877" w:rsidRPr="005826EB">
        <w:rPr>
          <w:rFonts w:cstheme="minorHAnsi"/>
        </w:rPr>
        <w:t xml:space="preserve">support their connection to the Site. </w:t>
      </w:r>
      <w:r w:rsidR="00AC2B7A" w:rsidRPr="005826EB">
        <w:rPr>
          <w:rFonts w:cstheme="minorHAnsi"/>
        </w:rPr>
        <w:t xml:space="preserve"> </w:t>
      </w:r>
      <w:r w:rsidR="00D9468B" w:rsidRPr="005826EB">
        <w:rPr>
          <w:rFonts w:cstheme="minorHAnsi"/>
        </w:rPr>
        <w:t xml:space="preserve">See </w:t>
      </w:r>
      <w:r w:rsidR="005826EB" w:rsidRPr="005826EB">
        <w:rPr>
          <w:rFonts w:cstheme="minorHAnsi"/>
        </w:rPr>
        <w:t>A</w:t>
      </w:r>
      <w:r w:rsidR="00D9468B" w:rsidRPr="005826EB">
        <w:rPr>
          <w:rFonts w:cstheme="minorHAnsi"/>
        </w:rPr>
        <w:t xml:space="preserve">ppendix </w:t>
      </w:r>
      <w:r w:rsidR="0008185C">
        <w:rPr>
          <w:rFonts w:cstheme="minorHAnsi"/>
        </w:rPr>
        <w:t>8</w:t>
      </w:r>
      <w:r w:rsidR="005826EB" w:rsidRPr="005826EB">
        <w:rPr>
          <w:rFonts w:cstheme="minorHAnsi"/>
        </w:rPr>
        <w:t xml:space="preserve"> </w:t>
      </w:r>
      <w:r w:rsidR="00D9468B" w:rsidRPr="005826EB">
        <w:rPr>
          <w:rFonts w:cstheme="minorHAnsi"/>
        </w:rPr>
        <w:t xml:space="preserve">for </w:t>
      </w:r>
      <w:r w:rsidR="00BD7918" w:rsidRPr="005826EB">
        <w:rPr>
          <w:rFonts w:cstheme="minorHAnsi"/>
        </w:rPr>
        <w:t xml:space="preserve">more information on each community.  </w:t>
      </w:r>
    </w:p>
    <w:p w14:paraId="77F403AE" w14:textId="673E10A3" w:rsidR="007A3F3C" w:rsidRPr="00243C63" w:rsidRDefault="007A3F3C" w:rsidP="00483980">
      <w:pPr>
        <w:autoSpaceDE w:val="0"/>
        <w:autoSpaceDN w:val="0"/>
        <w:adjustRightInd w:val="0"/>
        <w:spacing w:after="0" w:line="240" w:lineRule="auto"/>
        <w:rPr>
          <w:rFonts w:cstheme="minorHAnsi"/>
        </w:rPr>
      </w:pPr>
    </w:p>
    <w:p w14:paraId="536EB195" w14:textId="6C378A98" w:rsidR="007A3F3C" w:rsidRPr="00243C63" w:rsidRDefault="007A3F3C" w:rsidP="007A3F3C">
      <w:pPr>
        <w:rPr>
          <w:rFonts w:cstheme="minorHAnsi"/>
          <w:u w:val="single"/>
        </w:rPr>
      </w:pPr>
      <w:r w:rsidRPr="00243C63">
        <w:rPr>
          <w:rFonts w:cstheme="minorHAnsi"/>
          <w:u w:val="single"/>
        </w:rPr>
        <w:t>Place names</w:t>
      </w:r>
      <w:r w:rsidR="007D2B6A" w:rsidRPr="00243C63">
        <w:rPr>
          <w:rFonts w:cstheme="minorHAnsi"/>
          <w:u w:val="single"/>
        </w:rPr>
        <w:t xml:space="preserve"> and language </w:t>
      </w:r>
    </w:p>
    <w:p w14:paraId="6F0D150A" w14:textId="2EBF0D3A" w:rsidR="00B412C8" w:rsidRDefault="00175C13" w:rsidP="42C342A3">
      <w:pPr>
        <w:autoSpaceDE w:val="0"/>
        <w:autoSpaceDN w:val="0"/>
        <w:adjustRightInd w:val="0"/>
        <w:spacing w:after="0" w:line="240" w:lineRule="auto"/>
      </w:pPr>
      <w:r w:rsidRPr="42C342A3">
        <w:t>Place names, town lands</w:t>
      </w:r>
      <w:r w:rsidR="005F25DD" w:rsidRPr="42C342A3">
        <w:t xml:space="preserve">, </w:t>
      </w:r>
      <w:r w:rsidRPr="42C342A3">
        <w:t>language and dialect</w:t>
      </w:r>
      <w:r w:rsidR="002C692E" w:rsidRPr="42C342A3">
        <w:t xml:space="preserve"> </w:t>
      </w:r>
      <w:r w:rsidR="001E13F4">
        <w:t>are important in the area</w:t>
      </w:r>
      <w:r w:rsidR="00F802AE">
        <w:t xml:space="preserve"> and </w:t>
      </w:r>
      <w:r w:rsidR="00C4203E">
        <w:t xml:space="preserve">are </w:t>
      </w:r>
      <w:r w:rsidR="00F802AE">
        <w:t xml:space="preserve">used in </w:t>
      </w:r>
      <w:r w:rsidR="006A3A29">
        <w:t>everyday</w:t>
      </w:r>
      <w:r w:rsidR="00F802AE">
        <w:t xml:space="preserve"> conversation</w:t>
      </w:r>
      <w:r w:rsidR="007A4430">
        <w:t>. They often sig</w:t>
      </w:r>
      <w:r w:rsidR="007D2B6A" w:rsidRPr="00631F55">
        <w:t>nify</w:t>
      </w:r>
      <w:r w:rsidR="007A3F3C" w:rsidRPr="00631F55">
        <w:t xml:space="preserve"> purpose</w:t>
      </w:r>
      <w:r w:rsidR="00E85DF7">
        <w:t>, past use, historical event</w:t>
      </w:r>
      <w:r w:rsidR="00B412C8">
        <w:t>s</w:t>
      </w:r>
      <w:r w:rsidR="00E85DF7">
        <w:t xml:space="preserve"> or connections to other places,</w:t>
      </w:r>
      <w:r w:rsidR="007A4430">
        <w:t xml:space="preserve"> which is </w:t>
      </w:r>
      <w:r w:rsidR="00E85DF7">
        <w:t>unsurprising</w:t>
      </w:r>
      <w:r w:rsidR="007A4430">
        <w:t xml:space="preserve"> in a landscape that</w:t>
      </w:r>
      <w:r w:rsidR="006822AF">
        <w:t xml:space="preserve"> inspired legends of </w:t>
      </w:r>
      <w:r w:rsidR="0030541D">
        <w:t>g</w:t>
      </w:r>
      <w:r w:rsidR="006822AF">
        <w:t>iant’s</w:t>
      </w:r>
      <w:r w:rsidR="0030541D">
        <w:t xml:space="preserve"> and </w:t>
      </w:r>
      <w:r w:rsidR="0080688F">
        <w:t xml:space="preserve">was important for sea trade and travel. </w:t>
      </w:r>
      <w:r w:rsidR="00C52480">
        <w:t>Even the name Giant’s Causeway comes from tales of</w:t>
      </w:r>
      <w:r w:rsidR="00AC38F4">
        <w:t xml:space="preserve"> past legends. </w:t>
      </w:r>
      <w:r w:rsidR="006E3F3D">
        <w:br/>
        <w:t>This aspect of heritage offers a platform to connect with local communities.</w:t>
      </w:r>
    </w:p>
    <w:p w14:paraId="09A2CE33" w14:textId="6C403965" w:rsidR="005F25DD" w:rsidRPr="00631F55" w:rsidRDefault="00A61922" w:rsidP="42C342A3">
      <w:pPr>
        <w:autoSpaceDE w:val="0"/>
        <w:autoSpaceDN w:val="0"/>
        <w:adjustRightInd w:val="0"/>
        <w:spacing w:after="0" w:line="240" w:lineRule="auto"/>
      </w:pPr>
      <w:r>
        <w:t xml:space="preserve">Many </w:t>
      </w:r>
      <w:r w:rsidR="006E5B44">
        <w:t xml:space="preserve">local </w:t>
      </w:r>
      <w:r>
        <w:t xml:space="preserve">words are </w:t>
      </w:r>
      <w:r w:rsidR="00BA2B55">
        <w:t>connected to Gaelic and a</w:t>
      </w:r>
      <w:r w:rsidR="00985297">
        <w:t xml:space="preserve">lthough </w:t>
      </w:r>
      <w:r w:rsidR="008136AA" w:rsidRPr="00631F55">
        <w:t>language change</w:t>
      </w:r>
      <w:r w:rsidR="00985297">
        <w:t>s</w:t>
      </w:r>
      <w:r w:rsidR="007F35DC" w:rsidRPr="00631F55">
        <w:t xml:space="preserve"> over time</w:t>
      </w:r>
      <w:r w:rsidR="00DD1205">
        <w:t>,</w:t>
      </w:r>
      <w:r w:rsidR="00CE1221">
        <w:t xml:space="preserve"> meaning can</w:t>
      </w:r>
      <w:r w:rsidR="00B47B53">
        <w:t xml:space="preserve"> still </w:t>
      </w:r>
      <w:r w:rsidR="00CE1221">
        <w:t xml:space="preserve">be </w:t>
      </w:r>
      <w:r w:rsidR="00DD1205">
        <w:t>derived</w:t>
      </w:r>
      <w:r w:rsidR="00BA2B55">
        <w:t xml:space="preserve">. </w:t>
      </w:r>
      <w:r w:rsidR="00021DFA">
        <w:t>Aird</w:t>
      </w:r>
      <w:r w:rsidR="00B47B53">
        <w:t xml:space="preserve">, a </w:t>
      </w:r>
      <w:r w:rsidR="005A6AAF">
        <w:t>townland</w:t>
      </w:r>
      <w:r w:rsidR="00B47B53">
        <w:t xml:space="preserve"> which sit</w:t>
      </w:r>
      <w:r w:rsidR="005A6AAF">
        <w:t>s</w:t>
      </w:r>
      <w:r w:rsidR="00B47B53">
        <w:t xml:space="preserve"> on the cliff top above the Causeway</w:t>
      </w:r>
      <w:r w:rsidR="00021DFA">
        <w:t xml:space="preserve"> means </w:t>
      </w:r>
      <w:r w:rsidR="00B47B53">
        <w:t>headland or high ground</w:t>
      </w:r>
      <w:r w:rsidR="00BA2B55">
        <w:t xml:space="preserve">. While </w:t>
      </w:r>
      <w:r w:rsidR="0095418C" w:rsidRPr="00631F55">
        <w:t>Port na Callian</w:t>
      </w:r>
      <w:r w:rsidR="00985814">
        <w:t xml:space="preserve"> translates as either </w:t>
      </w:r>
      <w:r w:rsidR="0095418C" w:rsidRPr="00631F55">
        <w:t>the girl’s bay</w:t>
      </w:r>
      <w:r w:rsidR="006E5B44">
        <w:t>,</w:t>
      </w:r>
      <w:r w:rsidR="0095418C" w:rsidRPr="00631F55">
        <w:t xml:space="preserve"> </w:t>
      </w:r>
      <w:r w:rsidR="00414FA1" w:rsidRPr="00631F55">
        <w:t xml:space="preserve">if linked to the </w:t>
      </w:r>
      <w:r w:rsidR="0095418C" w:rsidRPr="00631F55">
        <w:t xml:space="preserve">Gaelic word </w:t>
      </w:r>
      <w:r w:rsidR="0095418C" w:rsidRPr="00631F55">
        <w:rPr>
          <w:i/>
          <w:iCs/>
        </w:rPr>
        <w:t>cailín</w:t>
      </w:r>
      <w:r w:rsidR="0095418C" w:rsidRPr="00631F55">
        <w:t xml:space="preserve"> for girl</w:t>
      </w:r>
      <w:r w:rsidR="006E5B44">
        <w:t>,</w:t>
      </w:r>
      <w:r w:rsidR="00414FA1" w:rsidRPr="00631F55">
        <w:t xml:space="preserve"> </w:t>
      </w:r>
      <w:r w:rsidR="00422385">
        <w:t xml:space="preserve">or </w:t>
      </w:r>
      <w:r w:rsidR="00632DD5" w:rsidRPr="00631F55">
        <w:t xml:space="preserve">Cailleach which </w:t>
      </w:r>
      <w:r w:rsidR="0095418C" w:rsidRPr="00631F55">
        <w:t>mean</w:t>
      </w:r>
      <w:r w:rsidR="00632DD5" w:rsidRPr="00631F55">
        <w:t>s</w:t>
      </w:r>
      <w:r w:rsidR="0095418C" w:rsidRPr="00631F55">
        <w:t xml:space="preserve"> hag or witch.</w:t>
      </w:r>
    </w:p>
    <w:p w14:paraId="7A907E80" w14:textId="17F80C9C" w:rsidR="007A3F3C" w:rsidRPr="00631F55" w:rsidRDefault="00707578" w:rsidP="007A3F3C">
      <w:pPr>
        <w:autoSpaceDE w:val="0"/>
        <w:autoSpaceDN w:val="0"/>
        <w:adjustRightInd w:val="0"/>
        <w:spacing w:after="0" w:line="240" w:lineRule="auto"/>
        <w:rPr>
          <w:rFonts w:cstheme="minorHAnsi"/>
        </w:rPr>
      </w:pPr>
      <w:r w:rsidRPr="00631F55">
        <w:rPr>
          <w:rFonts w:cstheme="minorHAnsi"/>
        </w:rPr>
        <w:t>Some names are more descriptive</w:t>
      </w:r>
      <w:r w:rsidR="00EE7A42">
        <w:rPr>
          <w:rFonts w:cstheme="minorHAnsi"/>
        </w:rPr>
        <w:t>. A</w:t>
      </w:r>
      <w:r w:rsidRPr="00631F55">
        <w:rPr>
          <w:rFonts w:cstheme="minorHAnsi"/>
        </w:rPr>
        <w:t xml:space="preserve"> little cove </w:t>
      </w:r>
      <w:r w:rsidR="007148F5">
        <w:rPr>
          <w:rFonts w:cstheme="minorHAnsi"/>
        </w:rPr>
        <w:t>called</w:t>
      </w:r>
      <w:r w:rsidRPr="00631F55">
        <w:rPr>
          <w:rFonts w:cstheme="minorHAnsi"/>
        </w:rPr>
        <w:t xml:space="preserve"> </w:t>
      </w:r>
      <w:r w:rsidRPr="00631F55">
        <w:rPr>
          <w:rFonts w:cstheme="minorHAnsi"/>
          <w:i/>
          <w:iCs/>
        </w:rPr>
        <w:t>Brenther</w:t>
      </w:r>
      <w:r w:rsidRPr="00631F55">
        <w:rPr>
          <w:rFonts w:cstheme="minorHAnsi"/>
        </w:rPr>
        <w:t xml:space="preserve"> within Portnaboe, probably </w:t>
      </w:r>
      <w:r w:rsidR="007148F5">
        <w:rPr>
          <w:rFonts w:cstheme="minorHAnsi"/>
        </w:rPr>
        <w:t>means</w:t>
      </w:r>
      <w:r w:rsidRPr="00631F55">
        <w:rPr>
          <w:rFonts w:cstheme="minorHAnsi"/>
        </w:rPr>
        <w:t xml:space="preserve"> </w:t>
      </w:r>
      <w:r w:rsidRPr="00631F55">
        <w:rPr>
          <w:rFonts w:cstheme="minorHAnsi"/>
          <w:i/>
          <w:iCs/>
        </w:rPr>
        <w:t>steep harbour</w:t>
      </w:r>
      <w:r w:rsidR="007148F5">
        <w:rPr>
          <w:rFonts w:cstheme="minorHAnsi"/>
          <w:i/>
          <w:iCs/>
        </w:rPr>
        <w:t>,</w:t>
      </w:r>
      <w:r w:rsidR="007148F5">
        <w:rPr>
          <w:rFonts w:cstheme="minorHAnsi"/>
        </w:rPr>
        <w:t xml:space="preserve"> comming</w:t>
      </w:r>
      <w:r w:rsidR="007148F5">
        <w:rPr>
          <w:rFonts w:cstheme="minorHAnsi"/>
          <w:i/>
          <w:iCs/>
        </w:rPr>
        <w:t xml:space="preserve"> </w:t>
      </w:r>
      <w:r w:rsidR="007148F5">
        <w:rPr>
          <w:rFonts w:cstheme="minorHAnsi"/>
        </w:rPr>
        <w:t>from Norse origin</w:t>
      </w:r>
      <w:r w:rsidR="002E0083">
        <w:rPr>
          <w:rFonts w:cstheme="minorHAnsi"/>
        </w:rPr>
        <w:t xml:space="preserve"> while </w:t>
      </w:r>
      <w:r w:rsidRPr="00631F55">
        <w:rPr>
          <w:rFonts w:cstheme="minorHAnsi"/>
        </w:rPr>
        <w:t>Portnaboe means Port of the Cow</w:t>
      </w:r>
      <w:r w:rsidR="002E0083">
        <w:rPr>
          <w:rFonts w:cstheme="minorHAnsi"/>
        </w:rPr>
        <w:t>.</w:t>
      </w:r>
      <w:r w:rsidRPr="00631F55">
        <w:rPr>
          <w:rFonts w:cstheme="minorHAnsi"/>
        </w:rPr>
        <w:t xml:space="preserve"> </w:t>
      </w:r>
      <w:r w:rsidR="00422385">
        <w:rPr>
          <w:rFonts w:cstheme="minorHAnsi"/>
        </w:rPr>
        <w:br/>
      </w:r>
      <w:r w:rsidR="00F3310D" w:rsidRPr="00631F55">
        <w:rPr>
          <w:rFonts w:cstheme="minorHAnsi"/>
        </w:rPr>
        <w:t>Port na Spaniagh was named in commemoration of the sinking of the Spanish Armada Galleass Girona</w:t>
      </w:r>
      <w:r w:rsidR="00B57D57" w:rsidRPr="00631F55">
        <w:rPr>
          <w:rFonts w:cstheme="minorHAnsi"/>
        </w:rPr>
        <w:t xml:space="preserve">. </w:t>
      </w:r>
    </w:p>
    <w:p w14:paraId="28F15A72" w14:textId="77777777" w:rsidR="007A3F3C" w:rsidRPr="00243C63" w:rsidRDefault="007A3F3C" w:rsidP="007A3F3C">
      <w:pPr>
        <w:autoSpaceDE w:val="0"/>
        <w:autoSpaceDN w:val="0"/>
        <w:adjustRightInd w:val="0"/>
        <w:spacing w:after="0" w:line="240" w:lineRule="auto"/>
        <w:rPr>
          <w:rFonts w:cstheme="minorHAnsi"/>
        </w:rPr>
      </w:pPr>
    </w:p>
    <w:p w14:paraId="3E7EE87E" w14:textId="77777777" w:rsidR="00AF44A5" w:rsidRPr="00243C63" w:rsidRDefault="00AF44A5" w:rsidP="00AF44A5">
      <w:pPr>
        <w:rPr>
          <w:rFonts w:cstheme="minorHAnsi"/>
          <w:u w:val="single"/>
        </w:rPr>
      </w:pPr>
      <w:r w:rsidRPr="00243C63">
        <w:rPr>
          <w:rFonts w:cstheme="minorHAnsi"/>
          <w:u w:val="single"/>
        </w:rPr>
        <w:t>Early tourism at the Giant’s Causeway</w:t>
      </w:r>
    </w:p>
    <w:p w14:paraId="05F4D43D" w14:textId="0779208C" w:rsidR="00AF44A5" w:rsidRPr="00631F55" w:rsidRDefault="00654C48" w:rsidP="00AF44A5">
      <w:pPr>
        <w:rPr>
          <w:rFonts w:cstheme="minorHAnsi"/>
        </w:rPr>
      </w:pPr>
      <w:r>
        <w:rPr>
          <w:rFonts w:cstheme="minorHAnsi"/>
        </w:rPr>
        <w:t xml:space="preserve">The Giant’s Causeway has been a </w:t>
      </w:r>
      <w:r w:rsidR="00817AA5">
        <w:rPr>
          <w:rFonts w:cstheme="minorHAnsi"/>
        </w:rPr>
        <w:t>visitor attraction</w:t>
      </w:r>
      <w:r>
        <w:rPr>
          <w:rFonts w:cstheme="minorHAnsi"/>
        </w:rPr>
        <w:t xml:space="preserve"> for over 300 years, </w:t>
      </w:r>
      <w:r w:rsidR="00817AA5">
        <w:rPr>
          <w:rFonts w:cstheme="minorHAnsi"/>
        </w:rPr>
        <w:t>popularised</w:t>
      </w:r>
      <w:r>
        <w:rPr>
          <w:rFonts w:cstheme="minorHAnsi"/>
        </w:rPr>
        <w:t xml:space="preserve"> b</w:t>
      </w:r>
      <w:r w:rsidR="00817AA5">
        <w:rPr>
          <w:rFonts w:cstheme="minorHAnsi"/>
        </w:rPr>
        <w:t>y</w:t>
      </w:r>
      <w:r>
        <w:rPr>
          <w:rFonts w:cstheme="minorHAnsi"/>
        </w:rPr>
        <w:t xml:space="preserve"> </w:t>
      </w:r>
      <w:r w:rsidR="00817AA5">
        <w:rPr>
          <w:rFonts w:cstheme="minorHAnsi"/>
        </w:rPr>
        <w:t>scientific</w:t>
      </w:r>
      <w:r>
        <w:rPr>
          <w:rFonts w:cstheme="minorHAnsi"/>
        </w:rPr>
        <w:t xml:space="preserve"> </w:t>
      </w:r>
      <w:r w:rsidR="00817AA5">
        <w:rPr>
          <w:rFonts w:cstheme="minorHAnsi"/>
        </w:rPr>
        <w:t>interest and celebrated in the arts</w:t>
      </w:r>
      <w:r w:rsidR="00233117">
        <w:rPr>
          <w:rFonts w:cstheme="minorHAnsi"/>
        </w:rPr>
        <w:t>, as noted in the SOUV</w:t>
      </w:r>
      <w:r w:rsidR="00817AA5">
        <w:rPr>
          <w:rFonts w:cstheme="minorHAnsi"/>
        </w:rPr>
        <w:t xml:space="preserve">. </w:t>
      </w:r>
      <w:r w:rsidR="00C92B0D" w:rsidRPr="00631F55">
        <w:rPr>
          <w:rFonts w:cstheme="minorHAnsi"/>
        </w:rPr>
        <w:t>F</w:t>
      </w:r>
      <w:r w:rsidR="00AF44A5" w:rsidRPr="00631F55">
        <w:rPr>
          <w:rFonts w:cstheme="minorHAnsi"/>
        </w:rPr>
        <w:t xml:space="preserve">ollowing the engraving of Susanna Drury’s </w:t>
      </w:r>
      <w:r w:rsidR="00AF44A5" w:rsidRPr="00631F55">
        <w:rPr>
          <w:rFonts w:cstheme="minorHAnsi"/>
        </w:rPr>
        <w:lastRenderedPageBreak/>
        <w:t xml:space="preserve">paintings in </w:t>
      </w:r>
      <w:r w:rsidR="00167FD6" w:rsidRPr="00631F55">
        <w:rPr>
          <w:rFonts w:cstheme="minorHAnsi"/>
        </w:rPr>
        <w:t>the 1700s</w:t>
      </w:r>
      <w:r w:rsidR="00C92B0D" w:rsidRPr="00631F55">
        <w:rPr>
          <w:rFonts w:cstheme="minorHAnsi"/>
        </w:rPr>
        <w:t xml:space="preserve"> interest </w:t>
      </w:r>
      <w:r w:rsidR="00B42217" w:rsidRPr="00631F55">
        <w:rPr>
          <w:rFonts w:cstheme="minorHAnsi"/>
        </w:rPr>
        <w:t>increased</w:t>
      </w:r>
      <w:r w:rsidR="00AF44A5" w:rsidRPr="00631F55">
        <w:rPr>
          <w:rFonts w:cstheme="minorHAnsi"/>
        </w:rPr>
        <w:t xml:space="preserve">. Visitor numbers </w:t>
      </w:r>
      <w:r w:rsidR="00FD0BE0" w:rsidRPr="00631F55">
        <w:rPr>
          <w:rFonts w:cstheme="minorHAnsi"/>
        </w:rPr>
        <w:t>grew</w:t>
      </w:r>
      <w:r w:rsidR="00AF44A5" w:rsidRPr="00631F55">
        <w:rPr>
          <w:rFonts w:cstheme="minorHAnsi"/>
        </w:rPr>
        <w:t xml:space="preserve"> throughout the 1800s and by the 1860’s</w:t>
      </w:r>
      <w:r w:rsidR="00B42217" w:rsidRPr="00631F55">
        <w:rPr>
          <w:rFonts w:cstheme="minorHAnsi"/>
        </w:rPr>
        <w:t xml:space="preserve"> </w:t>
      </w:r>
      <w:r w:rsidR="00AF44A5" w:rsidRPr="00631F55">
        <w:rPr>
          <w:rFonts w:cstheme="minorHAnsi"/>
        </w:rPr>
        <w:t xml:space="preserve">two hotels </w:t>
      </w:r>
      <w:r w:rsidR="00FD0BE0" w:rsidRPr="00631F55">
        <w:rPr>
          <w:rFonts w:cstheme="minorHAnsi"/>
        </w:rPr>
        <w:t xml:space="preserve">operated </w:t>
      </w:r>
      <w:r w:rsidR="00AF44A5" w:rsidRPr="00631F55">
        <w:rPr>
          <w:rFonts w:cstheme="minorHAnsi"/>
        </w:rPr>
        <w:t>at the top of the cliff; the first</w:t>
      </w:r>
      <w:r w:rsidR="002D127A" w:rsidRPr="00631F55">
        <w:rPr>
          <w:rFonts w:cstheme="minorHAnsi"/>
        </w:rPr>
        <w:t xml:space="preserve"> iteration of the</w:t>
      </w:r>
      <w:r w:rsidR="00AF44A5" w:rsidRPr="00631F55">
        <w:rPr>
          <w:rFonts w:cstheme="minorHAnsi"/>
        </w:rPr>
        <w:t xml:space="preserve"> Causeway Hotel was built in 1836 and Kane’s Royal Hotel</w:t>
      </w:r>
      <w:r w:rsidR="009511C2" w:rsidRPr="00631F55">
        <w:rPr>
          <w:rFonts w:cstheme="minorHAnsi"/>
        </w:rPr>
        <w:t xml:space="preserve"> was built</w:t>
      </w:r>
      <w:r w:rsidR="00AF44A5" w:rsidRPr="00631F55">
        <w:rPr>
          <w:rFonts w:cstheme="minorHAnsi"/>
        </w:rPr>
        <w:t xml:space="preserve"> in the 1860</w:t>
      </w:r>
      <w:r w:rsidR="00C12D42" w:rsidRPr="00631F55">
        <w:rPr>
          <w:rFonts w:cstheme="minorHAnsi"/>
        </w:rPr>
        <w:t>’s</w:t>
      </w:r>
      <w:r w:rsidR="00AF44A5" w:rsidRPr="00631F55">
        <w:rPr>
          <w:rFonts w:cstheme="minorHAnsi"/>
        </w:rPr>
        <w:t>. Both</w:t>
      </w:r>
      <w:r w:rsidR="00424424" w:rsidRPr="00631F55">
        <w:rPr>
          <w:rFonts w:cstheme="minorHAnsi"/>
        </w:rPr>
        <w:t xml:space="preserve"> hotels </w:t>
      </w:r>
      <w:r w:rsidR="00AF44A5" w:rsidRPr="00631F55">
        <w:rPr>
          <w:rFonts w:cstheme="minorHAnsi"/>
        </w:rPr>
        <w:t xml:space="preserve">had guides associated with them </w:t>
      </w:r>
      <w:r w:rsidR="00424424" w:rsidRPr="00631F55">
        <w:rPr>
          <w:rFonts w:cstheme="minorHAnsi"/>
        </w:rPr>
        <w:t xml:space="preserve">who </w:t>
      </w:r>
      <w:r w:rsidR="00AF44A5" w:rsidRPr="00631F55">
        <w:rPr>
          <w:rFonts w:cstheme="minorHAnsi"/>
        </w:rPr>
        <w:t>offer</w:t>
      </w:r>
      <w:r w:rsidR="00424424" w:rsidRPr="00631F55">
        <w:rPr>
          <w:rFonts w:cstheme="minorHAnsi"/>
        </w:rPr>
        <w:t>ed</w:t>
      </w:r>
      <w:r w:rsidR="00AF44A5" w:rsidRPr="00631F55">
        <w:rPr>
          <w:rFonts w:cstheme="minorHAnsi"/>
        </w:rPr>
        <w:t xml:space="preserve"> tours and boat tours</w:t>
      </w:r>
      <w:r w:rsidR="00D9350A">
        <w:rPr>
          <w:rFonts w:cstheme="minorHAnsi"/>
        </w:rPr>
        <w:t>.</w:t>
      </w:r>
    </w:p>
    <w:p w14:paraId="1C7ED1F9" w14:textId="5ED2D745" w:rsidR="00AF44A5" w:rsidRPr="00631F55" w:rsidRDefault="00AF44A5" w:rsidP="00AF44A5">
      <w:pPr>
        <w:rPr>
          <w:rFonts w:cstheme="minorHAnsi"/>
        </w:rPr>
      </w:pPr>
      <w:r w:rsidRPr="00631F55">
        <w:rPr>
          <w:rFonts w:cstheme="minorHAnsi"/>
        </w:rPr>
        <w:t xml:space="preserve">Access to the </w:t>
      </w:r>
      <w:r w:rsidR="00EE48F6">
        <w:rPr>
          <w:rFonts w:cstheme="minorHAnsi"/>
        </w:rPr>
        <w:t>region</w:t>
      </w:r>
      <w:r w:rsidR="006533B8" w:rsidRPr="00631F55">
        <w:rPr>
          <w:rFonts w:cstheme="minorHAnsi"/>
        </w:rPr>
        <w:t xml:space="preserve"> </w:t>
      </w:r>
      <w:r w:rsidRPr="00631F55">
        <w:rPr>
          <w:rFonts w:cstheme="minorHAnsi"/>
        </w:rPr>
        <w:t xml:space="preserve">was </w:t>
      </w:r>
      <w:r w:rsidR="000E296E" w:rsidRPr="00631F55">
        <w:rPr>
          <w:rFonts w:cstheme="minorHAnsi"/>
        </w:rPr>
        <w:t xml:space="preserve">greatly improved </w:t>
      </w:r>
      <w:r w:rsidRPr="00631F55">
        <w:rPr>
          <w:rFonts w:cstheme="minorHAnsi"/>
        </w:rPr>
        <w:t xml:space="preserve">by </w:t>
      </w:r>
      <w:r w:rsidR="001E21B3">
        <w:rPr>
          <w:rFonts w:cstheme="minorHAnsi"/>
        </w:rPr>
        <w:t xml:space="preserve">the </w:t>
      </w:r>
      <w:r w:rsidR="00783383" w:rsidRPr="00631F55">
        <w:rPr>
          <w:rFonts w:cstheme="minorHAnsi"/>
        </w:rPr>
        <w:t>Belfast</w:t>
      </w:r>
      <w:r w:rsidR="001E21B3">
        <w:rPr>
          <w:rFonts w:cstheme="minorHAnsi"/>
        </w:rPr>
        <w:t xml:space="preserve"> to </w:t>
      </w:r>
      <w:r w:rsidRPr="00631F55">
        <w:rPr>
          <w:rFonts w:cstheme="minorHAnsi"/>
        </w:rPr>
        <w:t>Portrush</w:t>
      </w:r>
      <w:r w:rsidR="001E21B3">
        <w:rPr>
          <w:rFonts w:cstheme="minorHAnsi"/>
        </w:rPr>
        <w:t xml:space="preserve"> railway</w:t>
      </w:r>
      <w:r w:rsidR="00783383" w:rsidRPr="00631F55">
        <w:rPr>
          <w:rFonts w:cstheme="minorHAnsi"/>
        </w:rPr>
        <w:t>, completed</w:t>
      </w:r>
      <w:r w:rsidRPr="00631F55">
        <w:rPr>
          <w:rFonts w:cstheme="minorHAnsi"/>
        </w:rPr>
        <w:t xml:space="preserve"> in the 1</w:t>
      </w:r>
      <w:r w:rsidR="00707D96" w:rsidRPr="00631F55">
        <w:rPr>
          <w:rFonts w:cstheme="minorHAnsi"/>
        </w:rPr>
        <w:t>8</w:t>
      </w:r>
      <w:r w:rsidRPr="00631F55">
        <w:rPr>
          <w:rFonts w:cstheme="minorHAnsi"/>
        </w:rPr>
        <w:t>5</w:t>
      </w:r>
      <w:r w:rsidR="00783383" w:rsidRPr="00631F55">
        <w:rPr>
          <w:rFonts w:cstheme="minorHAnsi"/>
        </w:rPr>
        <w:t>5</w:t>
      </w:r>
      <w:r w:rsidR="00A76E67">
        <w:rPr>
          <w:rFonts w:cstheme="minorHAnsi"/>
        </w:rPr>
        <w:t xml:space="preserve"> and tourism to the </w:t>
      </w:r>
      <w:r w:rsidR="00D9350A">
        <w:rPr>
          <w:rFonts w:cstheme="minorHAnsi"/>
        </w:rPr>
        <w:t>Giant’s Causeway was</w:t>
      </w:r>
      <w:r w:rsidR="00A76E67">
        <w:rPr>
          <w:rFonts w:cstheme="minorHAnsi"/>
        </w:rPr>
        <w:t xml:space="preserve"> further </w:t>
      </w:r>
      <w:r w:rsidR="00707D96" w:rsidRPr="00631F55">
        <w:rPr>
          <w:rFonts w:cstheme="minorHAnsi"/>
        </w:rPr>
        <w:t>boosted</w:t>
      </w:r>
      <w:r w:rsidR="006C5E5F">
        <w:rPr>
          <w:rFonts w:cstheme="minorHAnsi"/>
        </w:rPr>
        <w:t xml:space="preserve"> in 1880 </w:t>
      </w:r>
      <w:r w:rsidR="00D30FA9">
        <w:rPr>
          <w:rFonts w:cstheme="minorHAnsi"/>
        </w:rPr>
        <w:t>by</w:t>
      </w:r>
      <w:r w:rsidR="006C5E5F">
        <w:rPr>
          <w:rFonts w:cstheme="minorHAnsi"/>
        </w:rPr>
        <w:t xml:space="preserve"> </w:t>
      </w:r>
      <w:r w:rsidR="00707D96" w:rsidRPr="00631F55">
        <w:rPr>
          <w:rFonts w:cstheme="minorHAnsi"/>
        </w:rPr>
        <w:t>t</w:t>
      </w:r>
      <w:r w:rsidR="006533B8" w:rsidRPr="00631F55">
        <w:rPr>
          <w:rFonts w:cstheme="minorHAnsi"/>
        </w:rPr>
        <w:t xml:space="preserve">he </w:t>
      </w:r>
      <w:r w:rsidRPr="00631F55">
        <w:rPr>
          <w:rFonts w:cstheme="minorHAnsi"/>
        </w:rPr>
        <w:t>Causeway tram</w:t>
      </w:r>
      <w:r w:rsidR="00DE110C" w:rsidRPr="00631F55">
        <w:rPr>
          <w:rFonts w:cstheme="minorHAnsi"/>
        </w:rPr>
        <w:t>, the world’s first hydroelectric tramway</w:t>
      </w:r>
      <w:r w:rsidR="006C5E5F">
        <w:rPr>
          <w:rFonts w:cstheme="minorHAnsi"/>
        </w:rPr>
        <w:t xml:space="preserve"> which brought people </w:t>
      </w:r>
      <w:r w:rsidR="005A0EEF" w:rsidRPr="00631F55">
        <w:rPr>
          <w:rFonts w:cstheme="minorHAnsi"/>
        </w:rPr>
        <w:t>from Portrush</w:t>
      </w:r>
      <w:r w:rsidRPr="00631F55">
        <w:rPr>
          <w:rFonts w:cstheme="minorHAnsi"/>
        </w:rPr>
        <w:t xml:space="preserve">. </w:t>
      </w:r>
      <w:r w:rsidR="00DE110C" w:rsidRPr="00631F55">
        <w:rPr>
          <w:rFonts w:cstheme="minorHAnsi"/>
        </w:rPr>
        <w:t xml:space="preserve">It closed in </w:t>
      </w:r>
      <w:r w:rsidR="009F74E6" w:rsidRPr="00631F55">
        <w:rPr>
          <w:rFonts w:cstheme="minorHAnsi"/>
        </w:rPr>
        <w:t>194</w:t>
      </w:r>
      <w:r w:rsidR="00F9387F" w:rsidRPr="00631F55">
        <w:rPr>
          <w:rFonts w:cstheme="minorHAnsi"/>
        </w:rPr>
        <w:t>9</w:t>
      </w:r>
      <w:r w:rsidRPr="00631F55">
        <w:rPr>
          <w:rFonts w:cstheme="minorHAnsi"/>
        </w:rPr>
        <w:t>.</w:t>
      </w:r>
    </w:p>
    <w:p w14:paraId="022373A2" w14:textId="143DD273" w:rsidR="00AF44A5" w:rsidRDefault="00AF44A5" w:rsidP="00AF44A5">
      <w:pPr>
        <w:rPr>
          <w:rFonts w:cstheme="minorHAnsi"/>
        </w:rPr>
      </w:pPr>
      <w:r w:rsidRPr="00631F55">
        <w:rPr>
          <w:rFonts w:cstheme="minorHAnsi"/>
        </w:rPr>
        <w:t>In 1896 barriers were erected around the Causeway and admission was charged at a turnstile. The</w:t>
      </w:r>
      <w:r w:rsidR="00780709" w:rsidRPr="00631F55">
        <w:rPr>
          <w:rFonts w:cstheme="minorHAnsi"/>
        </w:rPr>
        <w:t xml:space="preserve"> barriers</w:t>
      </w:r>
      <w:r w:rsidRPr="00631F55">
        <w:rPr>
          <w:rFonts w:cstheme="minorHAnsi"/>
        </w:rPr>
        <w:t xml:space="preserve"> remained in place for almost </w:t>
      </w:r>
      <w:r w:rsidR="00365A93" w:rsidRPr="00631F55">
        <w:rPr>
          <w:rFonts w:cstheme="minorHAnsi"/>
        </w:rPr>
        <w:t>70</w:t>
      </w:r>
      <w:r w:rsidRPr="00631F55">
        <w:rPr>
          <w:rFonts w:cstheme="minorHAnsi"/>
        </w:rPr>
        <w:t xml:space="preserve"> years</w:t>
      </w:r>
      <w:r w:rsidR="00D30FA9">
        <w:rPr>
          <w:rFonts w:cstheme="minorHAnsi"/>
        </w:rPr>
        <w:t>. They</w:t>
      </w:r>
      <w:r w:rsidRPr="00631F55">
        <w:rPr>
          <w:rFonts w:cstheme="minorHAnsi"/>
        </w:rPr>
        <w:t xml:space="preserve"> were removed when the National Trust became landowners in 1961. Some of the anchoring pillars for the</w:t>
      </w:r>
      <w:r w:rsidR="00F9387F" w:rsidRPr="00631F55">
        <w:rPr>
          <w:rFonts w:cstheme="minorHAnsi"/>
        </w:rPr>
        <w:t>se</w:t>
      </w:r>
      <w:r w:rsidRPr="00631F55">
        <w:rPr>
          <w:rFonts w:cstheme="minorHAnsi"/>
        </w:rPr>
        <w:t xml:space="preserve"> barriers can still be seen today.</w:t>
      </w:r>
    </w:p>
    <w:p w14:paraId="12954ABA" w14:textId="019C791B" w:rsidR="0060518A" w:rsidRPr="00243C63" w:rsidRDefault="00D33BD3" w:rsidP="00AF44A5">
      <w:pPr>
        <w:rPr>
          <w:rFonts w:cstheme="minorHAnsi"/>
        </w:rPr>
      </w:pPr>
      <w:r>
        <w:rPr>
          <w:rFonts w:cstheme="minorHAnsi"/>
        </w:rPr>
        <w:t>The trend for taking or trading in sou</w:t>
      </w:r>
      <w:r w:rsidR="007F0D0A">
        <w:rPr>
          <w:rFonts w:cstheme="minorHAnsi"/>
        </w:rPr>
        <w:t>venir Causeway stones was linked to early tourism</w:t>
      </w:r>
      <w:r w:rsidR="0085144C">
        <w:rPr>
          <w:rFonts w:cstheme="minorHAnsi"/>
        </w:rPr>
        <w:t xml:space="preserve"> at the Causeway</w:t>
      </w:r>
      <w:r w:rsidR="00D30FA9">
        <w:rPr>
          <w:rFonts w:cstheme="minorHAnsi"/>
        </w:rPr>
        <w:t xml:space="preserve"> and</w:t>
      </w:r>
      <w:r w:rsidR="006B606B">
        <w:rPr>
          <w:rFonts w:cstheme="minorHAnsi"/>
        </w:rPr>
        <w:t xml:space="preserve"> has long since ceased. </w:t>
      </w:r>
      <w:r w:rsidR="0085144C">
        <w:rPr>
          <w:rFonts w:cstheme="minorHAnsi"/>
        </w:rPr>
        <w:t>A</w:t>
      </w:r>
      <w:r w:rsidR="006B606B">
        <w:rPr>
          <w:rFonts w:cstheme="minorHAnsi"/>
        </w:rPr>
        <w:t xml:space="preserve"> diaspora of Causeway Stone</w:t>
      </w:r>
      <w:r w:rsidR="007E0ACB">
        <w:rPr>
          <w:rFonts w:cstheme="minorHAnsi"/>
        </w:rPr>
        <w:t>s</w:t>
      </w:r>
      <w:r w:rsidR="006B606B">
        <w:rPr>
          <w:rFonts w:cstheme="minorHAnsi"/>
        </w:rPr>
        <w:t xml:space="preserve"> </w:t>
      </w:r>
      <w:r w:rsidR="00E26462">
        <w:rPr>
          <w:rFonts w:cstheme="minorHAnsi"/>
        </w:rPr>
        <w:t xml:space="preserve">exists locally </w:t>
      </w:r>
      <w:r w:rsidR="006B606B">
        <w:rPr>
          <w:rFonts w:cstheme="minorHAnsi"/>
        </w:rPr>
        <w:t>and possibly further afield</w:t>
      </w:r>
      <w:r w:rsidR="007E0ACB">
        <w:rPr>
          <w:rFonts w:cstheme="minorHAnsi"/>
        </w:rPr>
        <w:t xml:space="preserve">. </w:t>
      </w:r>
      <w:r w:rsidR="0085144C">
        <w:rPr>
          <w:rFonts w:cstheme="minorHAnsi"/>
        </w:rPr>
        <w:t>Through the Action Plan the Steering Group intend to investigate this to</w:t>
      </w:r>
      <w:r w:rsidR="00E26462">
        <w:rPr>
          <w:rFonts w:cstheme="minorHAnsi"/>
        </w:rPr>
        <w:t xml:space="preserve"> document </w:t>
      </w:r>
      <w:r w:rsidR="0085144C">
        <w:rPr>
          <w:rFonts w:cstheme="minorHAnsi"/>
        </w:rPr>
        <w:t xml:space="preserve">historic links to the Causeway. </w:t>
      </w:r>
    </w:p>
    <w:p w14:paraId="08E9A1B2" w14:textId="34BCAB9C" w:rsidR="0060574D" w:rsidRPr="00243C63" w:rsidRDefault="00D41535" w:rsidP="0060574D">
      <w:pPr>
        <w:rPr>
          <w:rFonts w:cstheme="minorHAnsi"/>
          <w:b/>
          <w:bCs/>
        </w:rPr>
      </w:pPr>
      <w:r>
        <w:rPr>
          <w:rFonts w:cstheme="minorHAnsi"/>
          <w:b/>
          <w:bCs/>
        </w:rPr>
        <w:t xml:space="preserve">2.4 </w:t>
      </w:r>
      <w:r w:rsidR="00291AB4">
        <w:rPr>
          <w:rFonts w:cstheme="minorHAnsi"/>
          <w:b/>
          <w:bCs/>
        </w:rPr>
        <w:t>Current</w:t>
      </w:r>
      <w:r w:rsidR="0060574D" w:rsidRPr="00243C63">
        <w:rPr>
          <w:rFonts w:cstheme="minorHAnsi"/>
          <w:b/>
          <w:bCs/>
        </w:rPr>
        <w:t xml:space="preserve"> Context and Facilities </w:t>
      </w:r>
    </w:p>
    <w:p w14:paraId="5B702BB3" w14:textId="5D2731DB" w:rsidR="00C468BA" w:rsidRDefault="00C63711" w:rsidP="0060574D">
      <w:pPr>
        <w:rPr>
          <w:rFonts w:cstheme="minorHAnsi"/>
        </w:rPr>
      </w:pPr>
      <w:r w:rsidRPr="00243C63">
        <w:rPr>
          <w:rFonts w:cstheme="minorHAnsi"/>
        </w:rPr>
        <w:t xml:space="preserve">The Giant’s Causeway </w:t>
      </w:r>
      <w:r w:rsidRPr="00291AB4">
        <w:rPr>
          <w:rFonts w:cstheme="minorHAnsi"/>
        </w:rPr>
        <w:t>and Causeway Coast W</w:t>
      </w:r>
      <w:r w:rsidR="00C26841" w:rsidRPr="00291AB4">
        <w:rPr>
          <w:rFonts w:cstheme="minorHAnsi"/>
        </w:rPr>
        <w:t>orld Heritage Site</w:t>
      </w:r>
      <w:r w:rsidR="0084093C" w:rsidRPr="00291AB4">
        <w:rPr>
          <w:rFonts w:cstheme="minorHAnsi"/>
        </w:rPr>
        <w:t xml:space="preserve"> </w:t>
      </w:r>
      <w:r w:rsidR="008634B1">
        <w:rPr>
          <w:rFonts w:cstheme="minorHAnsi"/>
        </w:rPr>
        <w:t>has retained</w:t>
      </w:r>
      <w:r w:rsidR="0084093C" w:rsidRPr="00291AB4">
        <w:rPr>
          <w:rFonts w:cstheme="minorHAnsi"/>
        </w:rPr>
        <w:t xml:space="preserve"> the title of Northern Ireland</w:t>
      </w:r>
      <w:r w:rsidR="0027478E" w:rsidRPr="00291AB4">
        <w:rPr>
          <w:rFonts w:cstheme="minorHAnsi"/>
        </w:rPr>
        <w:t>’</w:t>
      </w:r>
      <w:r w:rsidR="0084093C" w:rsidRPr="00291AB4">
        <w:rPr>
          <w:rFonts w:cstheme="minorHAnsi"/>
        </w:rPr>
        <w:t xml:space="preserve">s </w:t>
      </w:r>
      <w:r w:rsidRPr="00291AB4">
        <w:rPr>
          <w:rFonts w:cstheme="minorHAnsi"/>
        </w:rPr>
        <w:t>premier touris</w:t>
      </w:r>
      <w:r w:rsidR="008634B1">
        <w:rPr>
          <w:rFonts w:cstheme="minorHAnsi"/>
        </w:rPr>
        <w:t>t</w:t>
      </w:r>
      <w:r w:rsidRPr="00291AB4">
        <w:rPr>
          <w:rFonts w:cstheme="minorHAnsi"/>
        </w:rPr>
        <w:t xml:space="preserve"> attraction</w:t>
      </w:r>
      <w:r w:rsidR="00F2177A" w:rsidRPr="00291AB4">
        <w:rPr>
          <w:rFonts w:cstheme="minorHAnsi"/>
        </w:rPr>
        <w:t xml:space="preserve"> for many decades</w:t>
      </w:r>
      <w:r w:rsidR="004E003A">
        <w:rPr>
          <w:rFonts w:cstheme="minorHAnsi"/>
        </w:rPr>
        <w:t>.</w:t>
      </w:r>
      <w:r w:rsidR="00F9387F" w:rsidRPr="00291AB4">
        <w:rPr>
          <w:rFonts w:cstheme="minorHAnsi"/>
        </w:rPr>
        <w:t xml:space="preserve"> As such it </w:t>
      </w:r>
      <w:r w:rsidR="003E1665" w:rsidRPr="00291AB4">
        <w:rPr>
          <w:rFonts w:cstheme="minorHAnsi"/>
        </w:rPr>
        <w:t>is</w:t>
      </w:r>
      <w:r w:rsidR="00F9387F" w:rsidRPr="00291AB4">
        <w:rPr>
          <w:rFonts w:cstheme="minorHAnsi"/>
        </w:rPr>
        <w:t xml:space="preserve"> </w:t>
      </w:r>
      <w:r w:rsidR="000A748D" w:rsidRPr="00291AB4">
        <w:rPr>
          <w:rFonts w:cstheme="minorHAnsi"/>
        </w:rPr>
        <w:t>extremely</w:t>
      </w:r>
      <w:r w:rsidR="003E1665" w:rsidRPr="00291AB4">
        <w:rPr>
          <w:rFonts w:cstheme="minorHAnsi"/>
        </w:rPr>
        <w:t xml:space="preserve"> </w:t>
      </w:r>
      <w:r w:rsidR="004C3BB2" w:rsidRPr="00291AB4">
        <w:rPr>
          <w:rFonts w:cstheme="minorHAnsi"/>
        </w:rPr>
        <w:t xml:space="preserve">important to the local and regional economy </w:t>
      </w:r>
      <w:r w:rsidR="00A63C96" w:rsidRPr="00291AB4">
        <w:rPr>
          <w:rFonts w:cstheme="minorHAnsi"/>
        </w:rPr>
        <w:t>and supports</w:t>
      </w:r>
      <w:r w:rsidR="004C3BB2" w:rsidRPr="00291AB4">
        <w:rPr>
          <w:rFonts w:cstheme="minorHAnsi"/>
        </w:rPr>
        <w:t xml:space="preserve"> </w:t>
      </w:r>
      <w:r w:rsidR="00B65218" w:rsidRPr="00291AB4">
        <w:rPr>
          <w:rFonts w:cstheme="minorHAnsi"/>
        </w:rPr>
        <w:t xml:space="preserve">substantial </w:t>
      </w:r>
      <w:r w:rsidR="004C3BB2" w:rsidRPr="00291AB4">
        <w:rPr>
          <w:rFonts w:cstheme="minorHAnsi"/>
        </w:rPr>
        <w:t xml:space="preserve">direct and indirect employment. </w:t>
      </w:r>
      <w:r w:rsidR="00660442" w:rsidRPr="00291AB4">
        <w:rPr>
          <w:rFonts w:cstheme="minorHAnsi"/>
        </w:rPr>
        <w:br/>
      </w:r>
      <w:r w:rsidR="00F2177A" w:rsidRPr="00291AB4">
        <w:rPr>
          <w:rFonts w:cstheme="minorHAnsi"/>
        </w:rPr>
        <w:t>The</w:t>
      </w:r>
      <w:r w:rsidRPr="00291AB4">
        <w:rPr>
          <w:rFonts w:cstheme="minorHAnsi"/>
        </w:rPr>
        <w:t xml:space="preserve"> </w:t>
      </w:r>
      <w:r w:rsidR="00C468BA" w:rsidRPr="00291AB4">
        <w:rPr>
          <w:rFonts w:cstheme="minorHAnsi"/>
        </w:rPr>
        <w:t xml:space="preserve">National Trust own and manage </w:t>
      </w:r>
      <w:r w:rsidR="00DE7EA6" w:rsidRPr="00291AB4">
        <w:rPr>
          <w:rFonts w:cstheme="minorHAnsi"/>
        </w:rPr>
        <w:t>most of the</w:t>
      </w:r>
      <w:r w:rsidR="002B44E6">
        <w:rPr>
          <w:rFonts w:cstheme="minorHAnsi"/>
        </w:rPr>
        <w:t xml:space="preserve"> </w:t>
      </w:r>
      <w:r w:rsidR="008634B1">
        <w:rPr>
          <w:rFonts w:cstheme="minorHAnsi"/>
        </w:rPr>
        <w:t>land</w:t>
      </w:r>
      <w:r w:rsidR="00DE7EA6" w:rsidRPr="00291AB4">
        <w:rPr>
          <w:rFonts w:cstheme="minorHAnsi"/>
        </w:rPr>
        <w:t xml:space="preserve"> including visitor facilities. </w:t>
      </w:r>
    </w:p>
    <w:p w14:paraId="00FBC5DC" w14:textId="0DB72479" w:rsidR="00303489" w:rsidRDefault="00303489" w:rsidP="00303489">
      <w:pPr>
        <w:autoSpaceDE w:val="0"/>
        <w:autoSpaceDN w:val="0"/>
        <w:adjustRightInd w:val="0"/>
        <w:spacing w:after="0" w:line="240" w:lineRule="auto"/>
        <w:rPr>
          <w:rFonts w:cstheme="minorHAnsi"/>
        </w:rPr>
      </w:pPr>
      <w:r w:rsidRPr="00DD6C3B">
        <w:rPr>
          <w:rFonts w:cstheme="minorHAnsi"/>
        </w:rPr>
        <w:t>Covid</w:t>
      </w:r>
      <w:r w:rsidR="008634B1">
        <w:rPr>
          <w:rFonts w:cstheme="minorHAnsi"/>
        </w:rPr>
        <w:t>-</w:t>
      </w:r>
      <w:r w:rsidRPr="00DD6C3B">
        <w:rPr>
          <w:rFonts w:cstheme="minorHAnsi"/>
        </w:rPr>
        <w:t>19 has had a significant impact on the operation at the World Heritage Site, as well as the short-term operational and financial challenges it is expected that there will be longer-term changes needed as a result.</w:t>
      </w:r>
    </w:p>
    <w:p w14:paraId="55E24098" w14:textId="77777777" w:rsidR="00303489" w:rsidRPr="00DD6C3B" w:rsidRDefault="00303489" w:rsidP="00303489">
      <w:pPr>
        <w:autoSpaceDE w:val="0"/>
        <w:autoSpaceDN w:val="0"/>
        <w:adjustRightInd w:val="0"/>
        <w:spacing w:after="0" w:line="240" w:lineRule="auto"/>
        <w:rPr>
          <w:rFonts w:cstheme="minorHAnsi"/>
        </w:rPr>
      </w:pPr>
      <w:r>
        <w:rPr>
          <w:rFonts w:cstheme="minorHAnsi"/>
        </w:rPr>
        <w:t>Throughout 2020 and 2021 the National Trust had to close the visitor centre for intermittent periods and operate reduced visitor numbers and visitor experience.</w:t>
      </w:r>
    </w:p>
    <w:p w14:paraId="63D4DF7C" w14:textId="5643081C" w:rsidR="00303489" w:rsidRPr="00952222" w:rsidRDefault="00303489" w:rsidP="00303489">
      <w:pPr>
        <w:autoSpaceDE w:val="0"/>
        <w:autoSpaceDN w:val="0"/>
        <w:adjustRightInd w:val="0"/>
        <w:spacing w:after="0" w:line="240" w:lineRule="auto"/>
        <w:rPr>
          <w:rFonts w:cstheme="minorHAnsi"/>
        </w:rPr>
      </w:pPr>
      <w:r w:rsidRPr="00DD6C3B">
        <w:rPr>
          <w:rFonts w:cstheme="minorHAnsi"/>
        </w:rPr>
        <w:t xml:space="preserve">Historical </w:t>
      </w:r>
      <w:r>
        <w:rPr>
          <w:rFonts w:cstheme="minorHAnsi"/>
        </w:rPr>
        <w:t xml:space="preserve">visitor and environmental </w:t>
      </w:r>
      <w:r w:rsidRPr="00DD6C3B">
        <w:rPr>
          <w:rFonts w:cstheme="minorHAnsi"/>
        </w:rPr>
        <w:t>data</w:t>
      </w:r>
      <w:r w:rsidR="003A4DC5">
        <w:rPr>
          <w:rFonts w:cstheme="minorHAnsi"/>
        </w:rPr>
        <w:t xml:space="preserve">, </w:t>
      </w:r>
      <w:r w:rsidRPr="00DD6C3B">
        <w:rPr>
          <w:rFonts w:cstheme="minorHAnsi"/>
        </w:rPr>
        <w:t>information</w:t>
      </w:r>
      <w:r w:rsidR="003A4DC5">
        <w:rPr>
          <w:rFonts w:cstheme="minorHAnsi"/>
        </w:rPr>
        <w:t xml:space="preserve"> and management approaches are </w:t>
      </w:r>
      <w:r w:rsidRPr="00DD6C3B">
        <w:rPr>
          <w:rFonts w:cstheme="minorHAnsi"/>
        </w:rPr>
        <w:t>based on a</w:t>
      </w:r>
      <w:r w:rsidR="004F2330">
        <w:rPr>
          <w:rFonts w:cstheme="minorHAnsi"/>
        </w:rPr>
        <w:t xml:space="preserve"> </w:t>
      </w:r>
      <w:r w:rsidRPr="00DD6C3B">
        <w:rPr>
          <w:rFonts w:cstheme="minorHAnsi"/>
        </w:rPr>
        <w:t>set of criteria</w:t>
      </w:r>
      <w:r w:rsidR="004F2330">
        <w:rPr>
          <w:rFonts w:cstheme="minorHAnsi"/>
        </w:rPr>
        <w:t xml:space="preserve"> that may no longer</w:t>
      </w:r>
      <w:r w:rsidR="00160061">
        <w:rPr>
          <w:rFonts w:cstheme="minorHAnsi"/>
        </w:rPr>
        <w:t xml:space="preserve"> operate in the ‘new normal’. I</w:t>
      </w:r>
      <w:r w:rsidRPr="00DD6C3B">
        <w:rPr>
          <w:rFonts w:cstheme="minorHAnsi"/>
        </w:rPr>
        <w:t>t will be necessary to establish meaningful data based on the ‘new normal’ to inform future planning and decision making.</w:t>
      </w:r>
    </w:p>
    <w:p w14:paraId="6E9FBBFD" w14:textId="77777777" w:rsidR="00303489" w:rsidRDefault="00303489" w:rsidP="0060574D">
      <w:pPr>
        <w:rPr>
          <w:rFonts w:cstheme="minorHAnsi"/>
        </w:rPr>
      </w:pPr>
    </w:p>
    <w:p w14:paraId="05ECE815" w14:textId="2C8B35E0" w:rsidR="0060574D" w:rsidRPr="008D7519" w:rsidRDefault="008D7519" w:rsidP="0060574D">
      <w:pPr>
        <w:rPr>
          <w:rFonts w:cstheme="minorHAnsi"/>
        </w:rPr>
      </w:pPr>
      <w:r w:rsidRPr="008D7519">
        <w:rPr>
          <w:rFonts w:cstheme="minorHAnsi"/>
        </w:rPr>
        <w:t xml:space="preserve">2.4.1 </w:t>
      </w:r>
      <w:r w:rsidR="0060574D" w:rsidRPr="008D7519">
        <w:rPr>
          <w:rFonts w:cstheme="minorHAnsi"/>
        </w:rPr>
        <w:t>Visitor Facilities</w:t>
      </w:r>
      <w:r w:rsidR="0082358F" w:rsidRPr="008D7519">
        <w:rPr>
          <w:rFonts w:cstheme="minorHAnsi"/>
        </w:rPr>
        <w:t xml:space="preserve"> and Infrastructure</w:t>
      </w:r>
      <w:r w:rsidR="0060574D" w:rsidRPr="008D7519">
        <w:rPr>
          <w:rFonts w:cstheme="minorHAnsi"/>
        </w:rPr>
        <w:t xml:space="preserve"> </w:t>
      </w:r>
      <w:r w:rsidR="00156A9C" w:rsidRPr="008D7519">
        <w:rPr>
          <w:rFonts w:cstheme="minorHAnsi"/>
        </w:rPr>
        <w:t>at the World Heritage Site</w:t>
      </w:r>
    </w:p>
    <w:p w14:paraId="66D2F17D" w14:textId="5A99FCD5" w:rsidR="002017F7" w:rsidRPr="00291AB4" w:rsidRDefault="00982714" w:rsidP="002017F7">
      <w:pPr>
        <w:rPr>
          <w:rFonts w:cstheme="minorHAnsi"/>
        </w:rPr>
      </w:pPr>
      <w:r>
        <w:rPr>
          <w:rFonts w:cstheme="minorHAnsi"/>
        </w:rPr>
        <w:t xml:space="preserve">There is a </w:t>
      </w:r>
      <w:r w:rsidR="00FD5EC0" w:rsidRPr="00291AB4">
        <w:rPr>
          <w:rFonts w:cstheme="minorHAnsi"/>
        </w:rPr>
        <w:t>cluster of visitor facilities at the south-west corner of the</w:t>
      </w:r>
      <w:r>
        <w:rPr>
          <w:rFonts w:cstheme="minorHAnsi"/>
        </w:rPr>
        <w:t xml:space="preserve"> Property</w:t>
      </w:r>
      <w:r w:rsidR="003E1A50">
        <w:rPr>
          <w:rFonts w:cstheme="minorHAnsi"/>
        </w:rPr>
        <w:t>, some</w:t>
      </w:r>
      <w:r w:rsidR="001F4F65">
        <w:rPr>
          <w:rFonts w:cstheme="minorHAnsi"/>
        </w:rPr>
        <w:t xml:space="preserve"> of these</w:t>
      </w:r>
      <w:r w:rsidR="003E1A50">
        <w:rPr>
          <w:rFonts w:cstheme="minorHAnsi"/>
        </w:rPr>
        <w:t xml:space="preserve"> </w:t>
      </w:r>
      <w:r w:rsidR="00FD5EC0" w:rsidRPr="00291AB4">
        <w:rPr>
          <w:rFonts w:cstheme="minorHAnsi"/>
        </w:rPr>
        <w:t>facilities and infrastructure</w:t>
      </w:r>
      <w:r w:rsidR="001F4F65">
        <w:rPr>
          <w:rFonts w:cstheme="minorHAnsi"/>
        </w:rPr>
        <w:t xml:space="preserve"> sit</w:t>
      </w:r>
      <w:r w:rsidR="003E1A50">
        <w:rPr>
          <w:rFonts w:cstheme="minorHAnsi"/>
        </w:rPr>
        <w:t xml:space="preserve"> outside the </w:t>
      </w:r>
      <w:r w:rsidR="00836568" w:rsidRPr="00291AB4">
        <w:rPr>
          <w:rFonts w:cstheme="minorHAnsi"/>
        </w:rPr>
        <w:t>Property</w:t>
      </w:r>
      <w:r w:rsidR="00FD5EC0" w:rsidRPr="00291AB4">
        <w:rPr>
          <w:rFonts w:cstheme="minorHAnsi"/>
        </w:rPr>
        <w:t xml:space="preserve"> boundary</w:t>
      </w:r>
      <w:r w:rsidR="001F4F65">
        <w:rPr>
          <w:rFonts w:cstheme="minorHAnsi"/>
        </w:rPr>
        <w:t xml:space="preserve">. </w:t>
      </w:r>
      <w:r w:rsidR="001F4F65">
        <w:rPr>
          <w:rFonts w:cstheme="minorHAnsi"/>
        </w:rPr>
        <w:br/>
      </w:r>
      <w:r w:rsidR="002017F7" w:rsidRPr="00291AB4">
        <w:rPr>
          <w:rFonts w:cstheme="minorHAnsi"/>
        </w:rPr>
        <w:t xml:space="preserve">The National Trust operate and maintain </w:t>
      </w:r>
      <w:r w:rsidR="000A748D" w:rsidRPr="00291AB4">
        <w:rPr>
          <w:rFonts w:cstheme="minorHAnsi"/>
        </w:rPr>
        <w:t xml:space="preserve">the majority of </w:t>
      </w:r>
      <w:r w:rsidR="002017F7" w:rsidRPr="00291AB4">
        <w:rPr>
          <w:rFonts w:cstheme="minorHAnsi"/>
        </w:rPr>
        <w:t xml:space="preserve">visitor </w:t>
      </w:r>
      <w:r w:rsidR="006268A3" w:rsidRPr="00291AB4">
        <w:rPr>
          <w:rFonts w:cstheme="minorHAnsi"/>
        </w:rPr>
        <w:t>infrastructure</w:t>
      </w:r>
      <w:r w:rsidR="002706B5">
        <w:rPr>
          <w:rFonts w:cstheme="minorHAnsi"/>
        </w:rPr>
        <w:t xml:space="preserve"> including a world-class visitor centre</w:t>
      </w:r>
      <w:r w:rsidR="002E19E4">
        <w:rPr>
          <w:rFonts w:cstheme="minorHAnsi"/>
        </w:rPr>
        <w:t xml:space="preserve">, hotel, </w:t>
      </w:r>
      <w:r w:rsidR="005D57E0">
        <w:rPr>
          <w:rFonts w:cstheme="minorHAnsi"/>
        </w:rPr>
        <w:t xml:space="preserve">car </w:t>
      </w:r>
      <w:r w:rsidR="008F390A">
        <w:rPr>
          <w:rFonts w:cstheme="minorHAnsi"/>
        </w:rPr>
        <w:t>parking and</w:t>
      </w:r>
      <w:r w:rsidR="005D57E0">
        <w:rPr>
          <w:rFonts w:cstheme="minorHAnsi"/>
        </w:rPr>
        <w:t xml:space="preserve"> paths</w:t>
      </w:r>
      <w:r w:rsidR="00FE49F6">
        <w:rPr>
          <w:rFonts w:cstheme="minorHAnsi"/>
        </w:rPr>
        <w:t>.</w:t>
      </w:r>
    </w:p>
    <w:p w14:paraId="34EBC404" w14:textId="77777777" w:rsidR="00526CCC" w:rsidRPr="00291AB4" w:rsidRDefault="00526CCC" w:rsidP="00526CCC">
      <w:pPr>
        <w:rPr>
          <w:rFonts w:cstheme="minorHAnsi"/>
        </w:rPr>
      </w:pPr>
      <w:r w:rsidRPr="00291AB4">
        <w:rPr>
          <w:rFonts w:cstheme="minorHAnsi"/>
        </w:rPr>
        <w:t xml:space="preserve">Visitor Facilities and Infrastructure at the World Heritage Site, or directly adjacent: </w:t>
      </w:r>
    </w:p>
    <w:p w14:paraId="1AEFA011" w14:textId="775AF1A2" w:rsidR="00FD051D" w:rsidRPr="00291AB4" w:rsidRDefault="00FD051D" w:rsidP="008669C0">
      <w:pPr>
        <w:pStyle w:val="ListParagraph"/>
        <w:numPr>
          <w:ilvl w:val="0"/>
          <w:numId w:val="4"/>
        </w:numPr>
        <w:ind w:left="284"/>
        <w:rPr>
          <w:rFonts w:cstheme="minorHAnsi"/>
        </w:rPr>
      </w:pPr>
      <w:r w:rsidRPr="00291AB4">
        <w:rPr>
          <w:rFonts w:cstheme="minorHAnsi"/>
        </w:rPr>
        <w:t>The National Trust Visitor Centre</w:t>
      </w:r>
      <w:r w:rsidR="00C933B6" w:rsidRPr="00291AB4">
        <w:rPr>
          <w:rFonts w:cstheme="minorHAnsi"/>
        </w:rPr>
        <w:t>.</w:t>
      </w:r>
    </w:p>
    <w:p w14:paraId="53CB972F" w14:textId="71FAA1CD" w:rsidR="00526CCC" w:rsidRPr="00291AB4" w:rsidRDefault="00526CCC" w:rsidP="008669C0">
      <w:pPr>
        <w:pStyle w:val="ListParagraph"/>
        <w:numPr>
          <w:ilvl w:val="0"/>
          <w:numId w:val="4"/>
        </w:numPr>
        <w:ind w:left="284"/>
        <w:rPr>
          <w:rFonts w:cstheme="minorHAnsi"/>
        </w:rPr>
      </w:pPr>
      <w:r w:rsidRPr="00291AB4">
        <w:rPr>
          <w:rFonts w:cstheme="minorHAnsi"/>
        </w:rPr>
        <w:t>The Causeway Hotel operated by the National Trust</w:t>
      </w:r>
      <w:r w:rsidR="00264963">
        <w:rPr>
          <w:rFonts w:cstheme="minorHAnsi"/>
        </w:rPr>
        <w:t>.</w:t>
      </w:r>
    </w:p>
    <w:p w14:paraId="4473B5B9" w14:textId="2686D8BF" w:rsidR="00526CCC" w:rsidRPr="00291AB4" w:rsidRDefault="00526CCC" w:rsidP="008669C0">
      <w:pPr>
        <w:pStyle w:val="ListParagraph"/>
        <w:numPr>
          <w:ilvl w:val="0"/>
          <w:numId w:val="4"/>
        </w:numPr>
        <w:ind w:left="284"/>
        <w:rPr>
          <w:rFonts w:cstheme="minorHAnsi"/>
        </w:rPr>
      </w:pPr>
      <w:r w:rsidRPr="00291AB4">
        <w:rPr>
          <w:rFonts w:cstheme="minorHAnsi"/>
        </w:rPr>
        <w:t>The Nook restaurant</w:t>
      </w:r>
      <w:r w:rsidR="00E571A1">
        <w:rPr>
          <w:rFonts w:cstheme="minorHAnsi"/>
        </w:rPr>
        <w:t>. A</w:t>
      </w:r>
      <w:r w:rsidRPr="00291AB4">
        <w:rPr>
          <w:rFonts w:cstheme="minorHAnsi"/>
        </w:rPr>
        <w:t xml:space="preserve">djacent to the </w:t>
      </w:r>
      <w:r w:rsidR="002368B6">
        <w:rPr>
          <w:rFonts w:cstheme="minorHAnsi"/>
        </w:rPr>
        <w:t>WHS</w:t>
      </w:r>
      <w:r w:rsidR="00E571A1">
        <w:rPr>
          <w:rFonts w:cstheme="minorHAnsi"/>
        </w:rPr>
        <w:t xml:space="preserve"> and i</w:t>
      </w:r>
      <w:r w:rsidRPr="00291AB4">
        <w:rPr>
          <w:rFonts w:cstheme="minorHAnsi"/>
        </w:rPr>
        <w:t xml:space="preserve">n private ownership </w:t>
      </w:r>
    </w:p>
    <w:p w14:paraId="260F5745" w14:textId="54FDE400" w:rsidR="00526CCC" w:rsidRPr="00291AB4" w:rsidRDefault="00526CCC" w:rsidP="008669C0">
      <w:pPr>
        <w:pStyle w:val="ListParagraph"/>
        <w:numPr>
          <w:ilvl w:val="0"/>
          <w:numId w:val="4"/>
        </w:numPr>
        <w:ind w:left="284"/>
        <w:rPr>
          <w:rFonts w:cstheme="minorHAnsi"/>
        </w:rPr>
      </w:pPr>
      <w:r w:rsidRPr="00291AB4">
        <w:rPr>
          <w:rFonts w:cstheme="minorHAnsi"/>
        </w:rPr>
        <w:t xml:space="preserve">Parking for cars and coaches including a </w:t>
      </w:r>
      <w:r w:rsidR="002E5D65">
        <w:rPr>
          <w:rFonts w:cstheme="minorHAnsi"/>
        </w:rPr>
        <w:t xml:space="preserve">coach </w:t>
      </w:r>
      <w:r w:rsidRPr="00291AB4">
        <w:rPr>
          <w:rFonts w:cstheme="minorHAnsi"/>
        </w:rPr>
        <w:t>drop-off system. Three car parks are available</w:t>
      </w:r>
      <w:r w:rsidR="00411A73" w:rsidRPr="00291AB4">
        <w:rPr>
          <w:rFonts w:cstheme="minorHAnsi"/>
        </w:rPr>
        <w:t>.</w:t>
      </w:r>
    </w:p>
    <w:p w14:paraId="7D21A498" w14:textId="5A006385" w:rsidR="0092535F" w:rsidRPr="00291AB4" w:rsidRDefault="0092535F" w:rsidP="008669C0">
      <w:pPr>
        <w:pStyle w:val="ListParagraph"/>
        <w:numPr>
          <w:ilvl w:val="0"/>
          <w:numId w:val="4"/>
        </w:numPr>
        <w:ind w:left="284"/>
        <w:rPr>
          <w:rFonts w:cstheme="minorHAnsi"/>
        </w:rPr>
      </w:pPr>
      <w:r w:rsidRPr="00291AB4">
        <w:rPr>
          <w:rFonts w:cstheme="minorHAnsi"/>
        </w:rPr>
        <w:t>A public transport bus stop</w:t>
      </w:r>
      <w:r w:rsidR="003E7111">
        <w:rPr>
          <w:rFonts w:cstheme="minorHAnsi"/>
        </w:rPr>
        <w:t xml:space="preserve">. Used by </w:t>
      </w:r>
      <w:r w:rsidRPr="00291AB4">
        <w:rPr>
          <w:rFonts w:cstheme="minorHAnsi"/>
        </w:rPr>
        <w:t>Park and Ride</w:t>
      </w:r>
      <w:r w:rsidR="003E7111">
        <w:rPr>
          <w:rFonts w:cstheme="minorHAnsi"/>
        </w:rPr>
        <w:t xml:space="preserve"> and standard </w:t>
      </w:r>
      <w:r w:rsidRPr="00291AB4">
        <w:rPr>
          <w:rFonts w:cstheme="minorHAnsi"/>
        </w:rPr>
        <w:t>buses</w:t>
      </w:r>
      <w:r w:rsidR="003E7111">
        <w:rPr>
          <w:rFonts w:cstheme="minorHAnsi"/>
        </w:rPr>
        <w:t>.</w:t>
      </w:r>
    </w:p>
    <w:p w14:paraId="1E10949A" w14:textId="0B0A1DAA" w:rsidR="0092535F" w:rsidRPr="00291AB4" w:rsidRDefault="0092535F" w:rsidP="008669C0">
      <w:pPr>
        <w:pStyle w:val="ListParagraph"/>
        <w:numPr>
          <w:ilvl w:val="0"/>
          <w:numId w:val="4"/>
        </w:numPr>
        <w:ind w:left="284"/>
        <w:rPr>
          <w:rFonts w:cstheme="minorHAnsi"/>
        </w:rPr>
      </w:pPr>
      <w:r w:rsidRPr="00291AB4">
        <w:rPr>
          <w:rFonts w:cstheme="minorHAnsi"/>
        </w:rPr>
        <w:t xml:space="preserve">Outdoor seating </w:t>
      </w:r>
      <w:r w:rsidR="00F44A6E" w:rsidRPr="00291AB4">
        <w:rPr>
          <w:rFonts w:cstheme="minorHAnsi"/>
        </w:rPr>
        <w:t xml:space="preserve">located near </w:t>
      </w:r>
      <w:r w:rsidRPr="00291AB4">
        <w:rPr>
          <w:rFonts w:cstheme="minorHAnsi"/>
        </w:rPr>
        <w:t xml:space="preserve">the visitor centre and </w:t>
      </w:r>
      <w:r w:rsidR="00F44A6E" w:rsidRPr="00291AB4">
        <w:rPr>
          <w:rFonts w:cstheme="minorHAnsi"/>
        </w:rPr>
        <w:t xml:space="preserve">on </w:t>
      </w:r>
      <w:r w:rsidRPr="00291AB4">
        <w:rPr>
          <w:rFonts w:cstheme="minorHAnsi"/>
        </w:rPr>
        <w:t>associated paths</w:t>
      </w:r>
      <w:r w:rsidR="00F12026" w:rsidRPr="00291AB4">
        <w:rPr>
          <w:rFonts w:cstheme="minorHAnsi"/>
        </w:rPr>
        <w:t>.</w:t>
      </w:r>
    </w:p>
    <w:p w14:paraId="3593BC79" w14:textId="6C09373B" w:rsidR="00526CCC" w:rsidRPr="00291AB4" w:rsidRDefault="00526CCC" w:rsidP="008669C0">
      <w:pPr>
        <w:pStyle w:val="ListParagraph"/>
        <w:numPr>
          <w:ilvl w:val="0"/>
          <w:numId w:val="4"/>
        </w:numPr>
        <w:ind w:left="284"/>
        <w:rPr>
          <w:rFonts w:cstheme="minorHAnsi"/>
        </w:rPr>
      </w:pPr>
      <w:r w:rsidRPr="00291AB4">
        <w:rPr>
          <w:rFonts w:cstheme="minorHAnsi"/>
        </w:rPr>
        <w:t>Public toilets</w:t>
      </w:r>
      <w:r w:rsidR="00411A73" w:rsidRPr="00291AB4">
        <w:rPr>
          <w:rFonts w:cstheme="minorHAnsi"/>
        </w:rPr>
        <w:t>.</w:t>
      </w:r>
    </w:p>
    <w:p w14:paraId="7FB22F97" w14:textId="567FE2B3" w:rsidR="00526CCC" w:rsidRPr="00291AB4" w:rsidRDefault="00526CCC" w:rsidP="008669C0">
      <w:pPr>
        <w:pStyle w:val="ListParagraph"/>
        <w:numPr>
          <w:ilvl w:val="0"/>
          <w:numId w:val="4"/>
        </w:numPr>
        <w:ind w:left="284"/>
        <w:rPr>
          <w:rFonts w:cstheme="minorHAnsi"/>
        </w:rPr>
      </w:pPr>
      <w:r w:rsidRPr="00291AB4">
        <w:rPr>
          <w:rFonts w:cstheme="minorHAnsi"/>
        </w:rPr>
        <w:t>A</w:t>
      </w:r>
      <w:r w:rsidR="00411A73" w:rsidRPr="00291AB4">
        <w:rPr>
          <w:rFonts w:cstheme="minorHAnsi"/>
        </w:rPr>
        <w:t xml:space="preserve"> </w:t>
      </w:r>
      <w:r w:rsidRPr="00291AB4">
        <w:rPr>
          <w:rFonts w:cstheme="minorHAnsi"/>
        </w:rPr>
        <w:t>public telephone opposite the visitor centre entrance</w:t>
      </w:r>
      <w:r w:rsidR="00795F22" w:rsidRPr="00291AB4">
        <w:rPr>
          <w:rFonts w:cstheme="minorHAnsi"/>
        </w:rPr>
        <w:t>.</w:t>
      </w:r>
    </w:p>
    <w:p w14:paraId="2C2C1C83" w14:textId="4AB7755B" w:rsidR="00B663E3" w:rsidRPr="00291AB4" w:rsidRDefault="0092535F" w:rsidP="008669C0">
      <w:pPr>
        <w:pStyle w:val="ListParagraph"/>
        <w:numPr>
          <w:ilvl w:val="0"/>
          <w:numId w:val="4"/>
        </w:numPr>
        <w:ind w:left="284"/>
        <w:rPr>
          <w:rFonts w:cstheme="minorHAnsi"/>
        </w:rPr>
      </w:pPr>
      <w:r w:rsidRPr="00291AB4">
        <w:rPr>
          <w:rFonts w:cstheme="minorHAnsi"/>
        </w:rPr>
        <w:lastRenderedPageBreak/>
        <w:t>A p</w:t>
      </w:r>
      <w:r w:rsidR="00526CCC" w:rsidRPr="00291AB4">
        <w:rPr>
          <w:rFonts w:cstheme="minorHAnsi"/>
        </w:rPr>
        <w:t>ath</w:t>
      </w:r>
      <w:r w:rsidRPr="00291AB4">
        <w:rPr>
          <w:rFonts w:cstheme="minorHAnsi"/>
        </w:rPr>
        <w:t xml:space="preserve"> network leading to </w:t>
      </w:r>
      <w:r w:rsidR="00526CCC" w:rsidRPr="00291AB4">
        <w:rPr>
          <w:rFonts w:cstheme="minorHAnsi"/>
        </w:rPr>
        <w:t xml:space="preserve">various parts of the site and </w:t>
      </w:r>
      <w:r w:rsidRPr="00291AB4">
        <w:rPr>
          <w:rFonts w:cstheme="minorHAnsi"/>
        </w:rPr>
        <w:t>connecting to t</w:t>
      </w:r>
      <w:r w:rsidR="00526CCC" w:rsidRPr="00291AB4">
        <w:rPr>
          <w:rFonts w:cstheme="minorHAnsi"/>
        </w:rPr>
        <w:t>he wider area</w:t>
      </w:r>
      <w:r w:rsidR="00B663E3" w:rsidRPr="00291AB4">
        <w:rPr>
          <w:rFonts w:cstheme="minorHAnsi"/>
        </w:rPr>
        <w:t>.</w:t>
      </w:r>
      <w:r w:rsidR="009A1EAF">
        <w:rPr>
          <w:rFonts w:cstheme="minorHAnsi"/>
        </w:rPr>
        <w:t xml:space="preserve"> Including i</w:t>
      </w:r>
      <w:r w:rsidR="00E7002E" w:rsidRPr="00291AB4">
        <w:rPr>
          <w:rFonts w:cstheme="minorHAnsi"/>
        </w:rPr>
        <w:t>nterpretive</w:t>
      </w:r>
      <w:r w:rsidR="00B663E3" w:rsidRPr="00291AB4">
        <w:rPr>
          <w:rFonts w:cstheme="minorHAnsi"/>
        </w:rPr>
        <w:t xml:space="preserve"> </w:t>
      </w:r>
      <w:r w:rsidR="00E7002E" w:rsidRPr="00291AB4">
        <w:rPr>
          <w:rFonts w:cstheme="minorHAnsi"/>
        </w:rPr>
        <w:t>and safety signage and some seating</w:t>
      </w:r>
      <w:r w:rsidR="009A1EAF">
        <w:rPr>
          <w:rFonts w:cstheme="minorHAnsi"/>
        </w:rPr>
        <w:t>.</w:t>
      </w:r>
      <w:r w:rsidR="00D771D6" w:rsidRPr="00291AB4">
        <w:rPr>
          <w:rFonts w:cstheme="minorHAnsi"/>
        </w:rPr>
        <w:t xml:space="preserve"> </w:t>
      </w:r>
    </w:p>
    <w:p w14:paraId="2C9D8DD2" w14:textId="2DA1D77A" w:rsidR="00526CCC" w:rsidRPr="00291AB4" w:rsidRDefault="00153018" w:rsidP="008669C0">
      <w:pPr>
        <w:pStyle w:val="ListParagraph"/>
        <w:numPr>
          <w:ilvl w:val="0"/>
          <w:numId w:val="4"/>
        </w:numPr>
        <w:ind w:left="284"/>
        <w:rPr>
          <w:rFonts w:cstheme="minorHAnsi"/>
        </w:rPr>
      </w:pPr>
      <w:r w:rsidRPr="00291AB4">
        <w:rPr>
          <w:rFonts w:cstheme="minorHAnsi"/>
        </w:rPr>
        <w:t>A road</w:t>
      </w:r>
      <w:r w:rsidR="00D771D6" w:rsidRPr="00291AB4">
        <w:rPr>
          <w:rFonts w:cstheme="minorHAnsi"/>
        </w:rPr>
        <w:t>,</w:t>
      </w:r>
      <w:r w:rsidRPr="00291AB4">
        <w:rPr>
          <w:rFonts w:cstheme="minorHAnsi"/>
        </w:rPr>
        <w:t xml:space="preserve"> </w:t>
      </w:r>
      <w:r w:rsidR="00C933B6" w:rsidRPr="00291AB4">
        <w:rPr>
          <w:rFonts w:cstheme="minorHAnsi"/>
        </w:rPr>
        <w:t>including turning circle</w:t>
      </w:r>
      <w:r w:rsidR="00D771D6" w:rsidRPr="00291AB4">
        <w:rPr>
          <w:rFonts w:cstheme="minorHAnsi"/>
        </w:rPr>
        <w:t>s,</w:t>
      </w:r>
      <w:r w:rsidR="00C933B6" w:rsidRPr="00291AB4">
        <w:rPr>
          <w:rFonts w:cstheme="minorHAnsi"/>
        </w:rPr>
        <w:t xml:space="preserve"> </w:t>
      </w:r>
      <w:r w:rsidR="00CD0965" w:rsidRPr="00291AB4">
        <w:rPr>
          <w:rFonts w:cstheme="minorHAnsi"/>
        </w:rPr>
        <w:t>leading from the Visitor Centre to the Causeway Stone</w:t>
      </w:r>
      <w:r w:rsidR="00E84DA8" w:rsidRPr="00291AB4">
        <w:rPr>
          <w:rFonts w:cstheme="minorHAnsi"/>
        </w:rPr>
        <w:t>s</w:t>
      </w:r>
      <w:r w:rsidR="00CD0965" w:rsidRPr="00291AB4">
        <w:rPr>
          <w:rFonts w:cstheme="minorHAnsi"/>
        </w:rPr>
        <w:t xml:space="preserve">. A </w:t>
      </w:r>
      <w:r w:rsidR="00526CCC" w:rsidRPr="00291AB4">
        <w:rPr>
          <w:rFonts w:cstheme="minorHAnsi"/>
        </w:rPr>
        <w:t>wheelchair accessible shuttlebus</w:t>
      </w:r>
      <w:r w:rsidR="00C933B6" w:rsidRPr="00291AB4">
        <w:rPr>
          <w:rFonts w:cstheme="minorHAnsi"/>
        </w:rPr>
        <w:t xml:space="preserve"> services this route.</w:t>
      </w:r>
      <w:r w:rsidR="00526CCC" w:rsidRPr="00291AB4">
        <w:rPr>
          <w:rFonts w:cstheme="minorHAnsi"/>
        </w:rPr>
        <w:t xml:space="preserve"> </w:t>
      </w:r>
    </w:p>
    <w:p w14:paraId="2155293A" w14:textId="4EF220D7" w:rsidR="008C663F" w:rsidRPr="00243C63" w:rsidRDefault="007E55BF" w:rsidP="42C342A3">
      <w:r w:rsidRPr="00291AB4">
        <w:t xml:space="preserve">In line with advice </w:t>
      </w:r>
      <w:r w:rsidR="007E3577">
        <w:t>in</w:t>
      </w:r>
      <w:r w:rsidRPr="00291AB4">
        <w:t xml:space="preserve"> the Operational Guidelines</w:t>
      </w:r>
      <w:r w:rsidR="788CD0D9" w:rsidRPr="00291AB4">
        <w:t>,</w:t>
      </w:r>
      <w:r w:rsidRPr="00291AB4">
        <w:t xml:space="preserve"> the National Trust develop and deliver</w:t>
      </w:r>
      <w:r w:rsidR="001F4947" w:rsidRPr="00291AB4">
        <w:t xml:space="preserve"> </w:t>
      </w:r>
      <w:r w:rsidRPr="00291AB4">
        <w:t>v</w:t>
      </w:r>
      <w:r w:rsidR="00156A9C" w:rsidRPr="00291AB4">
        <w:t>isitor facilities</w:t>
      </w:r>
      <w:r w:rsidR="00B65218" w:rsidRPr="00291AB4">
        <w:t>, interpretation</w:t>
      </w:r>
      <w:r w:rsidR="00156A9C" w:rsidRPr="00291AB4">
        <w:t xml:space="preserve"> and infrastructure </w:t>
      </w:r>
      <w:r w:rsidRPr="00291AB4">
        <w:t>which</w:t>
      </w:r>
      <w:r w:rsidR="008C663F" w:rsidRPr="00291AB4">
        <w:t xml:space="preserve"> </w:t>
      </w:r>
      <w:r w:rsidR="008C54CC" w:rsidRPr="00291AB4">
        <w:t xml:space="preserve">is </w:t>
      </w:r>
      <w:r w:rsidR="008C663F" w:rsidRPr="00291AB4">
        <w:t>appropriate</w:t>
      </w:r>
      <w:r w:rsidR="008C54CC" w:rsidRPr="00291AB4">
        <w:t xml:space="preserve"> for the </w:t>
      </w:r>
      <w:r w:rsidR="00AB140E" w:rsidRPr="00291AB4">
        <w:t>Propert</w:t>
      </w:r>
      <w:r w:rsidR="00424882" w:rsidRPr="00291AB4">
        <w:t>y’</w:t>
      </w:r>
      <w:r w:rsidR="00AB140E" w:rsidRPr="00291AB4">
        <w:t xml:space="preserve">s </w:t>
      </w:r>
      <w:r w:rsidR="00AB140E" w:rsidRPr="42C342A3">
        <w:t>protection and management requirements</w:t>
      </w:r>
      <w:r w:rsidR="00994FFB">
        <w:t xml:space="preserve"> set out in the SOUV</w:t>
      </w:r>
      <w:r w:rsidR="001F4947" w:rsidRPr="42C342A3">
        <w:t xml:space="preserve">. </w:t>
      </w:r>
      <w:r w:rsidR="0016201B" w:rsidRPr="42C342A3">
        <w:t>An e</w:t>
      </w:r>
      <w:r w:rsidR="008C663F" w:rsidRPr="42C342A3">
        <w:t xml:space="preserve">ffective and inclusive presentation of the </w:t>
      </w:r>
      <w:r w:rsidR="00836568" w:rsidRPr="42C342A3">
        <w:t>Property</w:t>
      </w:r>
      <w:r w:rsidR="00D96828" w:rsidRPr="42C342A3">
        <w:t xml:space="preserve"> that</w:t>
      </w:r>
      <w:r w:rsidR="008C663F" w:rsidRPr="42C342A3">
        <w:t xml:space="preserve"> meet</w:t>
      </w:r>
      <w:r w:rsidR="007B5779" w:rsidRPr="42C342A3">
        <w:t>s visitor needs</w:t>
      </w:r>
      <w:r w:rsidR="008C663F" w:rsidRPr="42C342A3">
        <w:t xml:space="preserve"> in relation to the provision of safe and appropriate access</w:t>
      </w:r>
      <w:r w:rsidR="007B5779" w:rsidRPr="42C342A3">
        <w:t>,</w:t>
      </w:r>
      <w:r w:rsidR="008C663F" w:rsidRPr="42C342A3">
        <w:t xml:space="preserve"> </w:t>
      </w:r>
      <w:r w:rsidR="006F4E5F" w:rsidRPr="42C342A3">
        <w:t>is provided</w:t>
      </w:r>
      <w:r w:rsidR="008C663F" w:rsidRPr="42C342A3">
        <w:t>.</w:t>
      </w:r>
      <w:r w:rsidR="00B77F94" w:rsidRPr="42C342A3">
        <w:t xml:space="preserve"> The National Trust operate a ranger system </w:t>
      </w:r>
      <w:r w:rsidR="002368B6">
        <w:t xml:space="preserve">that </w:t>
      </w:r>
      <w:r w:rsidR="00B77F94" w:rsidRPr="42C342A3">
        <w:t xml:space="preserve">encompasses visitor management and safety, visitor tours including educational programming, as well as conservation and site management activities. </w:t>
      </w:r>
    </w:p>
    <w:p w14:paraId="5D5A526F" w14:textId="703095DF" w:rsidR="008D60A5" w:rsidRPr="00243C63" w:rsidRDefault="00597600" w:rsidP="0060574D">
      <w:pPr>
        <w:rPr>
          <w:rFonts w:cstheme="minorHAnsi"/>
        </w:rPr>
      </w:pPr>
      <w:r w:rsidRPr="00597600">
        <w:rPr>
          <w:rFonts w:cstheme="minorHAnsi"/>
        </w:rPr>
        <w:t xml:space="preserve">Opened in 2012 the visitor centre </w:t>
      </w:r>
      <w:r w:rsidR="004877EF">
        <w:rPr>
          <w:rFonts w:cstheme="minorHAnsi"/>
        </w:rPr>
        <w:t xml:space="preserve">is </w:t>
      </w:r>
      <w:r w:rsidR="0062147D">
        <w:rPr>
          <w:rFonts w:cstheme="minorHAnsi"/>
        </w:rPr>
        <w:t xml:space="preserve">sympathetically design and </w:t>
      </w:r>
      <w:r w:rsidRPr="00597600">
        <w:rPr>
          <w:rFonts w:cstheme="minorHAnsi"/>
        </w:rPr>
        <w:t>integrated into the landscape to maintain the Property’s outstanding scenic beauty.</w:t>
      </w:r>
      <w:r w:rsidRPr="00243C63">
        <w:rPr>
          <w:rFonts w:cstheme="minorHAnsi"/>
        </w:rPr>
        <w:t xml:space="preserve"> </w:t>
      </w:r>
      <w:r w:rsidR="0062147D">
        <w:rPr>
          <w:rFonts w:cstheme="minorHAnsi"/>
        </w:rPr>
        <w:t>It</w:t>
      </w:r>
      <w:r w:rsidR="008D60A5" w:rsidRPr="00243C63">
        <w:rPr>
          <w:rFonts w:cstheme="minorHAnsi"/>
        </w:rPr>
        <w:t xml:space="preserve"> </w:t>
      </w:r>
      <w:r w:rsidR="00480AA4">
        <w:rPr>
          <w:rFonts w:cstheme="minorHAnsi"/>
        </w:rPr>
        <w:t xml:space="preserve">has a basalt </w:t>
      </w:r>
      <w:r w:rsidR="00507D32" w:rsidRPr="00243C63">
        <w:rPr>
          <w:rFonts w:cstheme="minorHAnsi"/>
        </w:rPr>
        <w:t>clad exterior</w:t>
      </w:r>
      <w:r w:rsidR="00840D24" w:rsidRPr="00243C63">
        <w:rPr>
          <w:rFonts w:cstheme="minorHAnsi"/>
        </w:rPr>
        <w:t xml:space="preserve"> </w:t>
      </w:r>
      <w:r w:rsidRPr="00243C63">
        <w:rPr>
          <w:rFonts w:cstheme="minorHAnsi"/>
        </w:rPr>
        <w:t>mimic</w:t>
      </w:r>
      <w:r>
        <w:rPr>
          <w:rFonts w:cstheme="minorHAnsi"/>
        </w:rPr>
        <w:t>king</w:t>
      </w:r>
      <w:r w:rsidR="00840D24" w:rsidRPr="00243C63">
        <w:rPr>
          <w:rFonts w:cstheme="minorHAnsi"/>
        </w:rPr>
        <w:t xml:space="preserve"> the</w:t>
      </w:r>
      <w:r w:rsidR="00531FC3" w:rsidRPr="00243C63">
        <w:rPr>
          <w:rFonts w:cstheme="minorHAnsi"/>
        </w:rPr>
        <w:t xml:space="preserve"> </w:t>
      </w:r>
      <w:r w:rsidR="00BD1E3E" w:rsidRPr="00243C63">
        <w:rPr>
          <w:rFonts w:cstheme="minorHAnsi"/>
        </w:rPr>
        <w:t xml:space="preserve">form and shape of the Causeway </w:t>
      </w:r>
      <w:r w:rsidR="00840D24" w:rsidRPr="00243C63">
        <w:rPr>
          <w:rFonts w:cstheme="minorHAnsi"/>
        </w:rPr>
        <w:t>Stone</w:t>
      </w:r>
      <w:r w:rsidR="00710DCD" w:rsidRPr="00243C63">
        <w:rPr>
          <w:rFonts w:cstheme="minorHAnsi"/>
        </w:rPr>
        <w:t>s</w:t>
      </w:r>
      <w:r w:rsidR="00766151">
        <w:rPr>
          <w:rFonts w:cstheme="minorHAnsi"/>
        </w:rPr>
        <w:t xml:space="preserve"> and a</w:t>
      </w:r>
      <w:r w:rsidR="00BD1E3E" w:rsidRPr="00243C63">
        <w:rPr>
          <w:rFonts w:cstheme="minorHAnsi"/>
        </w:rPr>
        <w:t xml:space="preserve"> variety of </w:t>
      </w:r>
      <w:r w:rsidR="00652EE6" w:rsidRPr="00243C63">
        <w:rPr>
          <w:rFonts w:cstheme="minorHAnsi"/>
        </w:rPr>
        <w:t xml:space="preserve">resource </w:t>
      </w:r>
      <w:r w:rsidR="00CE5B69" w:rsidRPr="00243C63">
        <w:rPr>
          <w:rFonts w:cstheme="minorHAnsi"/>
        </w:rPr>
        <w:t>efficient systems</w:t>
      </w:r>
      <w:r w:rsidR="00652EE6" w:rsidRPr="00243C63">
        <w:rPr>
          <w:rFonts w:cstheme="minorHAnsi"/>
        </w:rPr>
        <w:t xml:space="preserve"> are imbedded in the building</w:t>
      </w:r>
      <w:r w:rsidR="00B77F94" w:rsidRPr="00243C63">
        <w:rPr>
          <w:rFonts w:cstheme="minorHAnsi"/>
        </w:rPr>
        <w:t xml:space="preserve">. </w:t>
      </w:r>
      <w:r w:rsidR="005371CC" w:rsidRPr="00243C63">
        <w:rPr>
          <w:rFonts w:cstheme="minorHAnsi"/>
        </w:rPr>
        <w:t xml:space="preserve">The World Heritage </w:t>
      </w:r>
      <w:r w:rsidR="00FD3F0D" w:rsidRPr="00243C63">
        <w:rPr>
          <w:rFonts w:cstheme="minorHAnsi"/>
        </w:rPr>
        <w:t>emblem is displayed</w:t>
      </w:r>
      <w:r w:rsidR="00D34EAE">
        <w:rPr>
          <w:rFonts w:cstheme="minorHAnsi"/>
        </w:rPr>
        <w:t xml:space="preserve"> at the visitor centre and in suitable locations </w:t>
      </w:r>
      <w:r w:rsidR="00906E89">
        <w:rPr>
          <w:rFonts w:cstheme="minorHAnsi"/>
        </w:rPr>
        <w:t>around</w:t>
      </w:r>
      <w:r w:rsidR="00D34EAE">
        <w:rPr>
          <w:rFonts w:cstheme="minorHAnsi"/>
        </w:rPr>
        <w:t xml:space="preserve"> the </w:t>
      </w:r>
      <w:r w:rsidR="00906E89">
        <w:rPr>
          <w:rFonts w:cstheme="minorHAnsi"/>
        </w:rPr>
        <w:t xml:space="preserve">visitor area. </w:t>
      </w:r>
    </w:p>
    <w:p w14:paraId="15AC4A87" w14:textId="49F9F589" w:rsidR="00D36080" w:rsidRPr="00243C63" w:rsidRDefault="00FD296D" w:rsidP="00D36080">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National Trust Visitor Centre facilities include</w:t>
      </w:r>
      <w:r w:rsidR="00D36080" w:rsidRPr="00243C63">
        <w:rPr>
          <w:rFonts w:cstheme="minorHAnsi"/>
          <w:color w:val="808080" w:themeColor="background1" w:themeShade="80"/>
        </w:rPr>
        <w:t>:</w:t>
      </w:r>
    </w:p>
    <w:p w14:paraId="6327B9B7" w14:textId="720F5B77" w:rsidR="00D36080" w:rsidRPr="00243C63" w:rsidRDefault="008B6C47"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w:t>
      </w:r>
      <w:r w:rsidR="00161BE8" w:rsidRPr="00243C63">
        <w:rPr>
          <w:rFonts w:cstheme="minorHAnsi"/>
          <w:color w:val="808080" w:themeColor="background1" w:themeShade="80"/>
        </w:rPr>
        <w:t>n interpretive</w:t>
      </w:r>
      <w:r w:rsidR="00D36080" w:rsidRPr="00243C63">
        <w:rPr>
          <w:rFonts w:cstheme="minorHAnsi"/>
          <w:color w:val="808080" w:themeColor="background1" w:themeShade="80"/>
        </w:rPr>
        <w:t xml:space="preserve"> exhibition showcasing the stories</w:t>
      </w:r>
      <w:r w:rsidR="00161BE8" w:rsidRPr="00243C63">
        <w:rPr>
          <w:rFonts w:cstheme="minorHAnsi"/>
          <w:color w:val="808080" w:themeColor="background1" w:themeShade="80"/>
        </w:rPr>
        <w:t xml:space="preserve"> </w:t>
      </w:r>
      <w:r w:rsidR="00D36080" w:rsidRPr="00243C63">
        <w:rPr>
          <w:rFonts w:cstheme="minorHAnsi"/>
          <w:color w:val="808080" w:themeColor="background1" w:themeShade="80"/>
        </w:rPr>
        <w:t>and science behind the Giant’s Causeway and</w:t>
      </w:r>
      <w:r w:rsidR="00A9012E" w:rsidRPr="00243C63">
        <w:rPr>
          <w:rFonts w:cstheme="minorHAnsi"/>
          <w:color w:val="808080" w:themeColor="background1" w:themeShade="80"/>
        </w:rPr>
        <w:t xml:space="preserve"> </w:t>
      </w:r>
      <w:r w:rsidR="00D36080" w:rsidRPr="00243C63">
        <w:rPr>
          <w:rFonts w:cstheme="minorHAnsi"/>
          <w:color w:val="808080" w:themeColor="background1" w:themeShade="80"/>
        </w:rPr>
        <w:t>Causeway Coast W</w:t>
      </w:r>
      <w:r w:rsidR="006D6538" w:rsidRPr="00243C63">
        <w:rPr>
          <w:rFonts w:cstheme="minorHAnsi"/>
          <w:color w:val="808080" w:themeColor="background1" w:themeShade="80"/>
        </w:rPr>
        <w:t>orld Heritage Site</w:t>
      </w:r>
      <w:r w:rsidR="00D73588" w:rsidRPr="00243C63">
        <w:rPr>
          <w:rFonts w:cstheme="minorHAnsi"/>
          <w:color w:val="808080" w:themeColor="background1" w:themeShade="80"/>
        </w:rPr>
        <w:t>.</w:t>
      </w:r>
    </w:p>
    <w:p w14:paraId="60658E40" w14:textId="35877DBA" w:rsidR="00D36080" w:rsidRPr="00243C63" w:rsidRDefault="00003A44"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 variety of i</w:t>
      </w:r>
      <w:r w:rsidR="00D36080" w:rsidRPr="00243C63">
        <w:rPr>
          <w:rFonts w:cstheme="minorHAnsi"/>
          <w:color w:val="808080" w:themeColor="background1" w:themeShade="80"/>
        </w:rPr>
        <w:t>nteractive media which display the story of the</w:t>
      </w:r>
      <w:r w:rsidRPr="00243C63">
        <w:rPr>
          <w:rFonts w:cstheme="minorHAnsi"/>
          <w:color w:val="808080" w:themeColor="background1" w:themeShade="80"/>
        </w:rPr>
        <w:t xml:space="preserve"> </w:t>
      </w:r>
      <w:r w:rsidR="00CD4E20" w:rsidRPr="00243C63">
        <w:rPr>
          <w:rFonts w:cstheme="minorHAnsi"/>
          <w:color w:val="808080" w:themeColor="background1" w:themeShade="80"/>
        </w:rPr>
        <w:t>World Heritage Site</w:t>
      </w:r>
      <w:r w:rsidR="000D0B71">
        <w:rPr>
          <w:rFonts w:cstheme="minorHAnsi"/>
          <w:color w:val="808080" w:themeColor="background1" w:themeShade="80"/>
        </w:rPr>
        <w:t>,</w:t>
      </w:r>
      <w:r w:rsidR="00CD4E20" w:rsidRPr="00243C63">
        <w:rPr>
          <w:rFonts w:cstheme="minorHAnsi"/>
          <w:color w:val="808080" w:themeColor="background1" w:themeShade="80"/>
        </w:rPr>
        <w:t xml:space="preserve"> including </w:t>
      </w:r>
      <w:r w:rsidR="00D73588" w:rsidRPr="00243C63">
        <w:rPr>
          <w:rFonts w:cstheme="minorHAnsi"/>
          <w:color w:val="808080" w:themeColor="background1" w:themeShade="80"/>
        </w:rPr>
        <w:t>management</w:t>
      </w:r>
      <w:r w:rsidR="00CD4E20" w:rsidRPr="00243C63">
        <w:rPr>
          <w:rFonts w:cstheme="minorHAnsi"/>
          <w:color w:val="808080" w:themeColor="background1" w:themeShade="80"/>
        </w:rPr>
        <w:t xml:space="preserve"> activities</w:t>
      </w:r>
      <w:r w:rsidR="00654EE0">
        <w:rPr>
          <w:rFonts w:cstheme="minorHAnsi"/>
          <w:color w:val="808080" w:themeColor="background1" w:themeShade="80"/>
        </w:rPr>
        <w:t>.</w:t>
      </w:r>
    </w:p>
    <w:p w14:paraId="6117185F" w14:textId="29EF2B67" w:rsidR="006E450E" w:rsidRPr="00243C63" w:rsidRDefault="006E450E"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 café with indoor and outdoor seating</w:t>
      </w:r>
      <w:r w:rsidR="00654EE0">
        <w:rPr>
          <w:rFonts w:cstheme="minorHAnsi"/>
          <w:color w:val="808080" w:themeColor="background1" w:themeShade="80"/>
        </w:rPr>
        <w:t>.</w:t>
      </w:r>
    </w:p>
    <w:p w14:paraId="4E0ECEA6" w14:textId="5760D84C" w:rsidR="006E450E" w:rsidRPr="00243C63" w:rsidRDefault="006E450E"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 retail area</w:t>
      </w:r>
      <w:r w:rsidR="00654EE0">
        <w:rPr>
          <w:rFonts w:cstheme="minorHAnsi"/>
          <w:color w:val="808080" w:themeColor="background1" w:themeShade="80"/>
        </w:rPr>
        <w:t>.</w:t>
      </w:r>
    </w:p>
    <w:p w14:paraId="291AA3DA" w14:textId="68DA3311" w:rsidR="006E450E" w:rsidRPr="003665DF" w:rsidRDefault="006E450E"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3665DF">
        <w:rPr>
          <w:rFonts w:cstheme="minorHAnsi"/>
          <w:color w:val="808080" w:themeColor="background1" w:themeShade="80"/>
        </w:rPr>
        <w:t>A Tourist Information Centre and Bureau de Change</w:t>
      </w:r>
      <w:r w:rsidR="00A04825">
        <w:rPr>
          <w:rFonts w:cstheme="minorHAnsi"/>
          <w:color w:val="808080" w:themeColor="background1" w:themeShade="80"/>
        </w:rPr>
        <w:t>.</w:t>
      </w:r>
    </w:p>
    <w:p w14:paraId="4F092CFA" w14:textId="3956B932" w:rsidR="006E450E" w:rsidRPr="00243C63" w:rsidRDefault="006E450E"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Toilets</w:t>
      </w:r>
      <w:r w:rsidR="00654EE0">
        <w:rPr>
          <w:rFonts w:cstheme="minorHAnsi"/>
          <w:color w:val="808080" w:themeColor="background1" w:themeShade="80"/>
        </w:rPr>
        <w:t>.</w:t>
      </w:r>
    </w:p>
    <w:p w14:paraId="66C89E66" w14:textId="28DA3747" w:rsidR="00D36080" w:rsidRPr="00243C63" w:rsidRDefault="00BC2785"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Audio-guide</w:t>
      </w:r>
      <w:r w:rsidR="00D36080" w:rsidRPr="00243C63">
        <w:rPr>
          <w:rFonts w:cstheme="minorHAnsi"/>
          <w:color w:val="808080" w:themeColor="background1" w:themeShade="80"/>
        </w:rPr>
        <w:t xml:space="preserve"> handsets </w:t>
      </w:r>
      <w:r w:rsidR="000779D5" w:rsidRPr="00243C63">
        <w:rPr>
          <w:rFonts w:cstheme="minorHAnsi"/>
          <w:color w:val="808080" w:themeColor="background1" w:themeShade="80"/>
        </w:rPr>
        <w:t xml:space="preserve">that </w:t>
      </w:r>
      <w:r w:rsidR="003B6620" w:rsidRPr="00243C63">
        <w:rPr>
          <w:rFonts w:cstheme="minorHAnsi"/>
          <w:color w:val="808080" w:themeColor="background1" w:themeShade="80"/>
        </w:rPr>
        <w:t>provide</w:t>
      </w:r>
      <w:r w:rsidR="00457FEF" w:rsidRPr="00243C63">
        <w:rPr>
          <w:rFonts w:cstheme="minorHAnsi"/>
          <w:color w:val="808080" w:themeColor="background1" w:themeShade="80"/>
        </w:rPr>
        <w:t xml:space="preserve"> interpretation in a variety of languages and topics</w:t>
      </w:r>
      <w:r w:rsidR="000779D5" w:rsidRPr="00243C63">
        <w:rPr>
          <w:rFonts w:cstheme="minorHAnsi"/>
          <w:color w:val="808080" w:themeColor="background1" w:themeShade="80"/>
        </w:rPr>
        <w:t xml:space="preserve">. These assist visitors with </w:t>
      </w:r>
      <w:r w:rsidR="00252A57" w:rsidRPr="00243C63">
        <w:rPr>
          <w:rFonts w:cstheme="minorHAnsi"/>
          <w:color w:val="808080" w:themeColor="background1" w:themeShade="80"/>
        </w:rPr>
        <w:t>hearing and sight difficulties</w:t>
      </w:r>
      <w:r w:rsidR="000779D5" w:rsidRPr="00243C63">
        <w:rPr>
          <w:rFonts w:cstheme="minorHAnsi"/>
          <w:color w:val="808080" w:themeColor="background1" w:themeShade="80"/>
        </w:rPr>
        <w:t xml:space="preserve"> </w:t>
      </w:r>
      <w:r w:rsidR="00B13CA3" w:rsidRPr="00243C63">
        <w:rPr>
          <w:rFonts w:cstheme="minorHAnsi"/>
          <w:color w:val="808080" w:themeColor="background1" w:themeShade="80"/>
        </w:rPr>
        <w:t>visit and understand the site</w:t>
      </w:r>
      <w:r w:rsidR="00FF0D5B" w:rsidRPr="00243C63">
        <w:rPr>
          <w:rFonts w:cstheme="minorHAnsi"/>
          <w:color w:val="808080" w:themeColor="background1" w:themeShade="80"/>
        </w:rPr>
        <w:t xml:space="preserve">. </w:t>
      </w:r>
    </w:p>
    <w:p w14:paraId="6FDA8A37" w14:textId="09D37B3D" w:rsidR="0047006E" w:rsidRPr="00243C63" w:rsidRDefault="00C70D36" w:rsidP="008669C0">
      <w:pPr>
        <w:pStyle w:val="ListParagraph"/>
        <w:numPr>
          <w:ilvl w:val="0"/>
          <w:numId w:val="14"/>
        </w:num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A range of g</w:t>
      </w:r>
      <w:r w:rsidR="0047006E" w:rsidRPr="00243C63">
        <w:rPr>
          <w:rFonts w:cstheme="minorHAnsi"/>
          <w:color w:val="808080" w:themeColor="background1" w:themeShade="80"/>
        </w:rPr>
        <w:t>uided tour</w:t>
      </w:r>
      <w:r w:rsidR="006E450E" w:rsidRPr="00243C63">
        <w:rPr>
          <w:rFonts w:cstheme="minorHAnsi"/>
          <w:color w:val="808080" w:themeColor="background1" w:themeShade="80"/>
        </w:rPr>
        <w:t>s</w:t>
      </w:r>
      <w:r w:rsidR="0047006E" w:rsidRPr="00243C63">
        <w:rPr>
          <w:rFonts w:cstheme="minorHAnsi"/>
          <w:color w:val="808080" w:themeColor="background1" w:themeShade="80"/>
        </w:rPr>
        <w:t>, led by National Trust ranger</w:t>
      </w:r>
      <w:r w:rsidRPr="00243C63">
        <w:rPr>
          <w:rFonts w:cstheme="minorHAnsi"/>
          <w:color w:val="808080" w:themeColor="background1" w:themeShade="80"/>
        </w:rPr>
        <w:t>s start at</w:t>
      </w:r>
      <w:r w:rsidR="00B92FED" w:rsidRPr="00243C63">
        <w:rPr>
          <w:rFonts w:cstheme="minorHAnsi"/>
          <w:color w:val="808080" w:themeColor="background1" w:themeShade="80"/>
        </w:rPr>
        <w:t>,</w:t>
      </w:r>
      <w:r w:rsidRPr="00243C63">
        <w:rPr>
          <w:rFonts w:cstheme="minorHAnsi"/>
          <w:color w:val="808080" w:themeColor="background1" w:themeShade="80"/>
        </w:rPr>
        <w:t xml:space="preserve"> or near the Visitor Centre</w:t>
      </w:r>
      <w:r w:rsidR="00654EE0">
        <w:rPr>
          <w:rFonts w:cstheme="minorHAnsi"/>
          <w:color w:val="808080" w:themeColor="background1" w:themeShade="80"/>
        </w:rPr>
        <w:t>.</w:t>
      </w:r>
    </w:p>
    <w:p w14:paraId="5153815E" w14:textId="682917BB" w:rsidR="000A1D19" w:rsidRPr="00243C63" w:rsidRDefault="004E2DBC" w:rsidP="008669C0">
      <w:pPr>
        <w:pStyle w:val="ListParagraph"/>
        <w:numPr>
          <w:ilvl w:val="0"/>
          <w:numId w:val="14"/>
        </w:numPr>
        <w:autoSpaceDE w:val="0"/>
        <w:autoSpaceDN w:val="0"/>
        <w:adjustRightInd w:val="0"/>
        <w:spacing w:after="0" w:line="240" w:lineRule="auto"/>
        <w:rPr>
          <w:rFonts w:cstheme="minorHAnsi"/>
        </w:rPr>
      </w:pPr>
      <w:r w:rsidRPr="00243C63">
        <w:rPr>
          <w:rFonts w:cstheme="minorHAnsi"/>
          <w:color w:val="808080" w:themeColor="background1" w:themeShade="80"/>
        </w:rPr>
        <w:t xml:space="preserve">Facilities </w:t>
      </w:r>
      <w:r w:rsidR="000A1D19" w:rsidRPr="00243C63">
        <w:rPr>
          <w:rFonts w:cstheme="minorHAnsi"/>
          <w:color w:val="808080" w:themeColor="background1" w:themeShade="80"/>
        </w:rPr>
        <w:t>are usual</w:t>
      </w:r>
      <w:r w:rsidR="00B92FED" w:rsidRPr="00243C63">
        <w:rPr>
          <w:rFonts w:cstheme="minorHAnsi"/>
          <w:color w:val="808080" w:themeColor="background1" w:themeShade="80"/>
        </w:rPr>
        <w:t>ly</w:t>
      </w:r>
      <w:r w:rsidR="000A1D19" w:rsidRPr="00243C63">
        <w:rPr>
          <w:rFonts w:cstheme="minorHAnsi"/>
          <w:color w:val="808080" w:themeColor="background1" w:themeShade="80"/>
        </w:rPr>
        <w:t xml:space="preserve"> open </w:t>
      </w:r>
      <w:r w:rsidR="00606B85" w:rsidRPr="00243C63">
        <w:rPr>
          <w:rFonts w:cstheme="minorHAnsi"/>
          <w:color w:val="808080" w:themeColor="background1" w:themeShade="80"/>
        </w:rPr>
        <w:t xml:space="preserve">9am </w:t>
      </w:r>
      <w:r w:rsidR="000A1D19" w:rsidRPr="00243C63">
        <w:rPr>
          <w:rFonts w:cstheme="minorHAnsi"/>
          <w:color w:val="808080" w:themeColor="background1" w:themeShade="80"/>
        </w:rPr>
        <w:t>-</w:t>
      </w:r>
      <w:r w:rsidR="00606B85" w:rsidRPr="00243C63">
        <w:rPr>
          <w:rFonts w:cstheme="minorHAnsi"/>
          <w:color w:val="808080" w:themeColor="background1" w:themeShade="80"/>
        </w:rPr>
        <w:t xml:space="preserve"> 5pm Winter</w:t>
      </w:r>
      <w:r w:rsidR="000A1D19" w:rsidRPr="00243C63">
        <w:rPr>
          <w:rFonts w:cstheme="minorHAnsi"/>
          <w:color w:val="808080" w:themeColor="background1" w:themeShade="80"/>
        </w:rPr>
        <w:t xml:space="preserve">/ 9am - </w:t>
      </w:r>
      <w:r w:rsidR="00606B85" w:rsidRPr="00243C63">
        <w:rPr>
          <w:rFonts w:cstheme="minorHAnsi"/>
          <w:color w:val="808080" w:themeColor="background1" w:themeShade="80"/>
        </w:rPr>
        <w:t>7pm Summer</w:t>
      </w:r>
      <w:r w:rsidR="000A1D19" w:rsidRPr="00243C63">
        <w:rPr>
          <w:rFonts w:cstheme="minorHAnsi"/>
          <w:color w:val="808080" w:themeColor="background1" w:themeShade="80"/>
        </w:rPr>
        <w:t xml:space="preserve">. </w:t>
      </w:r>
    </w:p>
    <w:p w14:paraId="75708D84" w14:textId="77777777" w:rsidR="00303ECA" w:rsidRDefault="00303ECA" w:rsidP="00303ECA">
      <w:pPr>
        <w:rPr>
          <w:rFonts w:cstheme="minorHAnsi"/>
        </w:rPr>
      </w:pPr>
    </w:p>
    <w:p w14:paraId="6D2DBAA2" w14:textId="0F3CF987" w:rsidR="00303ECA" w:rsidRPr="00243C63" w:rsidRDefault="00EA0B14" w:rsidP="00303ECA">
      <w:pPr>
        <w:rPr>
          <w:rFonts w:cstheme="minorHAnsi"/>
        </w:rPr>
      </w:pPr>
      <w:r w:rsidRPr="00243C63">
        <w:rPr>
          <w:rFonts w:cstheme="minorHAnsi"/>
        </w:rPr>
        <w:t xml:space="preserve"> </w:t>
      </w:r>
      <w:r w:rsidR="00303ECA" w:rsidRPr="00243C63">
        <w:rPr>
          <w:rFonts w:cstheme="minorHAnsi"/>
        </w:rPr>
        <w:t xml:space="preserve">The National Trust endeavour to support local </w:t>
      </w:r>
      <w:r w:rsidR="00303ECA" w:rsidRPr="00435719">
        <w:rPr>
          <w:rFonts w:cstheme="minorHAnsi"/>
        </w:rPr>
        <w:t xml:space="preserve">businesses. </w:t>
      </w:r>
      <w:r w:rsidR="004877EF">
        <w:rPr>
          <w:rFonts w:cstheme="minorHAnsi"/>
        </w:rPr>
        <w:t xml:space="preserve">80% of craft for sale in the visitor centre is produced </w:t>
      </w:r>
      <w:r w:rsidR="00974BEA">
        <w:rPr>
          <w:rFonts w:cstheme="minorHAnsi"/>
        </w:rPr>
        <w:t>locally</w:t>
      </w:r>
      <w:r w:rsidR="004877EF">
        <w:rPr>
          <w:rFonts w:cstheme="minorHAnsi"/>
        </w:rPr>
        <w:t xml:space="preserve"> and they </w:t>
      </w:r>
      <w:r w:rsidR="00303ECA">
        <w:rPr>
          <w:rFonts w:cstheme="minorHAnsi"/>
        </w:rPr>
        <w:t>work in partnership with selected experience providers.</w:t>
      </w:r>
    </w:p>
    <w:p w14:paraId="6C902CDE" w14:textId="5261110D" w:rsidR="0060574D" w:rsidRPr="00754194" w:rsidRDefault="008D7519" w:rsidP="0060574D">
      <w:pPr>
        <w:rPr>
          <w:rFonts w:cstheme="minorHAnsi"/>
          <w:sz w:val="24"/>
          <w:szCs w:val="24"/>
        </w:rPr>
      </w:pPr>
      <w:r w:rsidRPr="008D7519">
        <w:rPr>
          <w:rFonts w:cstheme="minorHAnsi"/>
          <w:sz w:val="24"/>
          <w:szCs w:val="24"/>
        </w:rPr>
        <w:t xml:space="preserve">2.4.2 </w:t>
      </w:r>
      <w:r w:rsidR="0060574D" w:rsidRPr="008D7519">
        <w:rPr>
          <w:rFonts w:cstheme="minorHAnsi"/>
          <w:sz w:val="24"/>
          <w:szCs w:val="24"/>
        </w:rPr>
        <w:t xml:space="preserve">Access </w:t>
      </w:r>
      <w:r w:rsidR="00616F7B" w:rsidRPr="00754194">
        <w:rPr>
          <w:rFonts w:cstheme="minorHAnsi"/>
          <w:sz w:val="24"/>
          <w:szCs w:val="24"/>
        </w:rPr>
        <w:t xml:space="preserve">within and to the World Heritage Site </w:t>
      </w:r>
    </w:p>
    <w:p w14:paraId="6DD98664" w14:textId="16AFF9AC" w:rsidR="000B35BF" w:rsidRDefault="00A53E0C" w:rsidP="001F5E37">
      <w:pPr>
        <w:shd w:val="clear" w:color="auto" w:fill="FFFFFF"/>
        <w:rPr>
          <w:rFonts w:eastAsia="Times New Roman" w:cstheme="minorHAnsi"/>
          <w:u w:val="single"/>
        </w:rPr>
      </w:pPr>
      <w:r>
        <w:rPr>
          <w:rFonts w:cstheme="minorHAnsi"/>
        </w:rPr>
        <w:t xml:space="preserve">Approximately one million people </w:t>
      </w:r>
      <w:r w:rsidR="000F4F5C">
        <w:rPr>
          <w:rFonts w:cstheme="minorHAnsi"/>
        </w:rPr>
        <w:t xml:space="preserve">a year </w:t>
      </w:r>
      <w:r w:rsidR="00970B91">
        <w:rPr>
          <w:rFonts w:cstheme="minorHAnsi"/>
        </w:rPr>
        <w:t>visit</w:t>
      </w:r>
      <w:r w:rsidR="000F4F5C">
        <w:rPr>
          <w:rFonts w:cstheme="minorHAnsi"/>
        </w:rPr>
        <w:t xml:space="preserve"> the WHS. Many travel</w:t>
      </w:r>
      <w:r w:rsidR="00970B91">
        <w:rPr>
          <w:rFonts w:cstheme="minorHAnsi"/>
        </w:rPr>
        <w:t xml:space="preserve"> to it</w:t>
      </w:r>
      <w:r w:rsidR="000F4F5C">
        <w:rPr>
          <w:rFonts w:cstheme="minorHAnsi"/>
        </w:rPr>
        <w:t xml:space="preserve"> by car and coach while some walk or cycle</w:t>
      </w:r>
      <w:r w:rsidR="00123790">
        <w:rPr>
          <w:rFonts w:cstheme="minorHAnsi"/>
        </w:rPr>
        <w:t xml:space="preserve">. Throughout the site path provide access and a bus is available for those who need it. </w:t>
      </w:r>
      <w:r w:rsidR="00D45617" w:rsidRPr="00D45617">
        <w:rPr>
          <w:rFonts w:cstheme="minorHAnsi"/>
        </w:rPr>
        <w:t xml:space="preserve">Visitors can access the </w:t>
      </w:r>
      <w:r w:rsidR="00123790">
        <w:rPr>
          <w:rFonts w:cstheme="minorHAnsi"/>
        </w:rPr>
        <w:t>WHS thr</w:t>
      </w:r>
      <w:r w:rsidR="00D45617" w:rsidRPr="00D45617">
        <w:rPr>
          <w:rFonts w:cstheme="minorHAnsi"/>
        </w:rPr>
        <w:t xml:space="preserve">ough the Visitor Centre or by foot for free via the Public Right of Way. </w:t>
      </w:r>
      <w:r w:rsidR="00161F30">
        <w:rPr>
          <w:rFonts w:cstheme="minorHAnsi"/>
        </w:rPr>
        <w:t>Two thirds of visitors access via the visitor centre.</w:t>
      </w:r>
      <w:r w:rsidR="00D07AE4">
        <w:rPr>
          <w:rFonts w:cstheme="minorHAnsi"/>
        </w:rPr>
        <w:br/>
      </w:r>
    </w:p>
    <w:p w14:paraId="0E715126" w14:textId="167050D4" w:rsidR="00C7369F" w:rsidRPr="00754194" w:rsidRDefault="00C7369F" w:rsidP="001F5E37">
      <w:pPr>
        <w:shd w:val="clear" w:color="auto" w:fill="FFFFFF"/>
        <w:rPr>
          <w:rFonts w:eastAsia="Times New Roman" w:cstheme="minorHAnsi"/>
          <w:u w:val="single"/>
        </w:rPr>
      </w:pPr>
      <w:r w:rsidRPr="00754194">
        <w:rPr>
          <w:rFonts w:eastAsia="Times New Roman" w:cstheme="minorHAnsi"/>
          <w:u w:val="single"/>
        </w:rPr>
        <w:t>Walking Routes</w:t>
      </w:r>
    </w:p>
    <w:p w14:paraId="61FB74C7" w14:textId="0AE9638A" w:rsidR="004850F8" w:rsidRDefault="000B35BF" w:rsidP="005C704F">
      <w:pPr>
        <w:autoSpaceDE w:val="0"/>
        <w:autoSpaceDN w:val="0"/>
        <w:adjustRightInd w:val="0"/>
        <w:spacing w:after="0" w:line="240" w:lineRule="auto"/>
        <w:rPr>
          <w:rFonts w:eastAsia="Times New Roman" w:cstheme="minorHAnsi"/>
          <w:shd w:val="clear" w:color="auto" w:fill="FFFFFF"/>
        </w:rPr>
      </w:pPr>
      <w:r>
        <w:rPr>
          <w:rFonts w:cstheme="minorHAnsi"/>
        </w:rPr>
        <w:t>Access to the coast via footpath</w:t>
      </w:r>
      <w:r w:rsidR="0077240A">
        <w:rPr>
          <w:rFonts w:cstheme="minorHAnsi"/>
        </w:rPr>
        <w:t>s</w:t>
      </w:r>
      <w:r>
        <w:rPr>
          <w:rFonts w:cstheme="minorHAnsi"/>
        </w:rPr>
        <w:t xml:space="preserve"> to view the coastal scenery and examine the geological features at close range is important to the integrity of the Site but maintaining access </w:t>
      </w:r>
      <w:r w:rsidR="00075198">
        <w:rPr>
          <w:rFonts w:cstheme="minorHAnsi"/>
        </w:rPr>
        <w:t>in a</w:t>
      </w:r>
      <w:r>
        <w:rPr>
          <w:rFonts w:cstheme="minorHAnsi"/>
        </w:rPr>
        <w:t xml:space="preserve"> dynamic </w:t>
      </w:r>
      <w:r w:rsidR="00075198">
        <w:rPr>
          <w:rFonts w:cstheme="minorHAnsi"/>
        </w:rPr>
        <w:t>landscape</w:t>
      </w:r>
      <w:r>
        <w:rPr>
          <w:rFonts w:cstheme="minorHAnsi"/>
        </w:rPr>
        <w:t xml:space="preserve"> presents a management challenge</w:t>
      </w:r>
      <w:r w:rsidR="002976F6">
        <w:rPr>
          <w:rFonts w:cstheme="minorHAnsi"/>
        </w:rPr>
        <w:t xml:space="preserve"> for the National Trust</w:t>
      </w:r>
      <w:r>
        <w:rPr>
          <w:rFonts w:cstheme="minorHAnsi"/>
        </w:rPr>
        <w:t xml:space="preserve">. </w:t>
      </w:r>
      <w:r w:rsidR="002A0E32">
        <w:rPr>
          <w:rFonts w:cstheme="minorHAnsi"/>
        </w:rPr>
        <w:t xml:space="preserve">The SOUV recognises this and </w:t>
      </w:r>
      <w:r w:rsidR="00C22034">
        <w:rPr>
          <w:rFonts w:cstheme="minorHAnsi"/>
        </w:rPr>
        <w:t>determines</w:t>
      </w:r>
      <w:r w:rsidR="002A0E32">
        <w:rPr>
          <w:rFonts w:cstheme="minorHAnsi"/>
        </w:rPr>
        <w:t xml:space="preserve"> that </w:t>
      </w:r>
      <w:r w:rsidR="00C22034">
        <w:rPr>
          <w:rFonts w:cstheme="minorHAnsi"/>
        </w:rPr>
        <w:t xml:space="preserve">path routes may need to change to </w:t>
      </w:r>
      <w:r w:rsidR="006E0B29">
        <w:rPr>
          <w:rFonts w:cstheme="minorHAnsi"/>
        </w:rPr>
        <w:t xml:space="preserve">accommodate </w:t>
      </w:r>
      <w:r w:rsidR="00C22034">
        <w:rPr>
          <w:rFonts w:cstheme="minorHAnsi"/>
        </w:rPr>
        <w:t>continuing natural erosion</w:t>
      </w:r>
      <w:r w:rsidR="006E0B29">
        <w:rPr>
          <w:rFonts w:cstheme="minorHAnsi"/>
        </w:rPr>
        <w:t>, thus allowing for safe</w:t>
      </w:r>
      <w:r w:rsidR="003E43CD">
        <w:rPr>
          <w:rFonts w:cstheme="minorHAnsi"/>
        </w:rPr>
        <w:t xml:space="preserve"> </w:t>
      </w:r>
      <w:r w:rsidR="00BA1B69" w:rsidRPr="00243C63">
        <w:rPr>
          <w:rFonts w:cstheme="minorHAnsi"/>
        </w:rPr>
        <w:t>visitor management.</w:t>
      </w:r>
      <w:r>
        <w:rPr>
          <w:rFonts w:cstheme="minorHAnsi"/>
        </w:rPr>
        <w:br/>
      </w:r>
      <w:r w:rsidR="00E72199">
        <w:rPr>
          <w:rFonts w:eastAsia="Times New Roman" w:cstheme="minorHAnsi"/>
        </w:rPr>
        <w:t>A network of footpaths</w:t>
      </w:r>
      <w:r w:rsidR="003E43CD">
        <w:rPr>
          <w:rFonts w:eastAsia="Times New Roman" w:cstheme="minorHAnsi"/>
        </w:rPr>
        <w:t xml:space="preserve"> (also called trails)</w:t>
      </w:r>
      <w:r w:rsidR="00E97F95">
        <w:rPr>
          <w:rFonts w:eastAsia="Times New Roman" w:cstheme="minorHAnsi"/>
        </w:rPr>
        <w:t>,</w:t>
      </w:r>
      <w:r w:rsidR="0051065D">
        <w:rPr>
          <w:rFonts w:eastAsia="Times New Roman" w:cstheme="minorHAnsi"/>
        </w:rPr>
        <w:t xml:space="preserve"> which vary in length and accessibility </w:t>
      </w:r>
      <w:r w:rsidR="002976F6">
        <w:rPr>
          <w:rFonts w:eastAsia="Times New Roman" w:cstheme="minorHAnsi"/>
        </w:rPr>
        <w:t>transects</w:t>
      </w:r>
      <w:r>
        <w:rPr>
          <w:rFonts w:eastAsia="Times New Roman" w:cstheme="minorHAnsi"/>
        </w:rPr>
        <w:t xml:space="preserve"> the Site</w:t>
      </w:r>
      <w:r w:rsidR="00D22AE1">
        <w:rPr>
          <w:rFonts w:eastAsia="Times New Roman" w:cstheme="minorHAnsi"/>
        </w:rPr>
        <w:t xml:space="preserve">. </w:t>
      </w:r>
      <w:r w:rsidR="00CD62A2" w:rsidRPr="00CD62A2">
        <w:rPr>
          <w:rFonts w:eastAsia="Times New Roman" w:cstheme="minorHAnsi"/>
        </w:rPr>
        <w:lastRenderedPageBreak/>
        <w:t>CCGBC facilities further aspects of the cliff top path through permissive path agreements with private landowners</w:t>
      </w:r>
      <w:r w:rsidR="00CD62A2">
        <w:rPr>
          <w:rFonts w:eastAsia="Times New Roman" w:cstheme="minorHAnsi"/>
        </w:rPr>
        <w:t xml:space="preserve"> connecting the WHS to the</w:t>
      </w:r>
      <w:r w:rsidR="002E1C40">
        <w:rPr>
          <w:rFonts w:eastAsia="Times New Roman" w:cstheme="minorHAnsi"/>
        </w:rPr>
        <w:t xml:space="preserve"> </w:t>
      </w:r>
      <w:r w:rsidR="004850F8" w:rsidRPr="00754194">
        <w:rPr>
          <w:rFonts w:eastAsia="Times New Roman" w:cstheme="minorHAnsi"/>
          <w:shd w:val="clear" w:color="auto" w:fill="FFFFFF"/>
        </w:rPr>
        <w:t xml:space="preserve">Causeway Coast Way, a 33 mile walking trail, </w:t>
      </w:r>
      <w:r w:rsidR="002E1C40">
        <w:rPr>
          <w:rFonts w:eastAsia="Times New Roman" w:cstheme="minorHAnsi"/>
          <w:shd w:val="clear" w:color="auto" w:fill="FFFFFF"/>
        </w:rPr>
        <w:t xml:space="preserve">which </w:t>
      </w:r>
      <w:r w:rsidR="004850F8" w:rsidRPr="00754194">
        <w:rPr>
          <w:rFonts w:eastAsia="Times New Roman" w:cstheme="minorHAnsi"/>
          <w:shd w:val="clear" w:color="auto" w:fill="FFFFFF"/>
        </w:rPr>
        <w:t xml:space="preserve">passes through the Site. This route is part of </w:t>
      </w:r>
      <w:r w:rsidR="00920FC4">
        <w:rPr>
          <w:rFonts w:eastAsia="Times New Roman" w:cstheme="minorHAnsi"/>
          <w:shd w:val="clear" w:color="auto" w:fill="FFFFFF"/>
        </w:rPr>
        <w:t>the much longer</w:t>
      </w:r>
      <w:r w:rsidR="004850F8" w:rsidRPr="00754194">
        <w:rPr>
          <w:rFonts w:eastAsia="Times New Roman" w:cstheme="minorHAnsi"/>
          <w:shd w:val="clear" w:color="auto" w:fill="FFFFFF"/>
        </w:rPr>
        <w:t xml:space="preserve"> Ulster Way and International Appalachian Trail.</w:t>
      </w:r>
    </w:p>
    <w:p w14:paraId="25B9D36D" w14:textId="64F0CE44" w:rsidR="0062438C" w:rsidRDefault="0062438C" w:rsidP="005C704F">
      <w:pPr>
        <w:autoSpaceDE w:val="0"/>
        <w:autoSpaceDN w:val="0"/>
        <w:adjustRightInd w:val="0"/>
        <w:spacing w:after="0" w:line="240" w:lineRule="auto"/>
        <w:rPr>
          <w:rFonts w:eastAsia="Times New Roman" w:cstheme="minorHAnsi"/>
          <w:shd w:val="clear" w:color="auto" w:fill="FFFFFF"/>
        </w:rPr>
      </w:pPr>
    </w:p>
    <w:p w14:paraId="05260676" w14:textId="35C01719" w:rsidR="0062438C" w:rsidRPr="00754194" w:rsidRDefault="0062438C" w:rsidP="005C704F">
      <w:pPr>
        <w:autoSpaceDE w:val="0"/>
        <w:autoSpaceDN w:val="0"/>
        <w:adjustRightInd w:val="0"/>
        <w:spacing w:after="0" w:line="240" w:lineRule="auto"/>
        <w:rPr>
          <w:rFonts w:cstheme="minorHAnsi"/>
        </w:rPr>
      </w:pPr>
      <w:r>
        <w:rPr>
          <w:rFonts w:eastAsia="Times New Roman" w:cstheme="minorHAnsi"/>
          <w:shd w:val="clear" w:color="auto" w:fill="FFFFFF"/>
        </w:rPr>
        <w:t>A Public Right of Way</w:t>
      </w:r>
      <w:r w:rsidR="00FF1A63">
        <w:rPr>
          <w:rFonts w:eastAsia="Times New Roman" w:cstheme="minorHAnsi"/>
          <w:shd w:val="clear" w:color="auto" w:fill="FFFFFF"/>
        </w:rPr>
        <w:t xml:space="preserve"> (PROW)</w:t>
      </w:r>
      <w:r>
        <w:rPr>
          <w:rFonts w:eastAsia="Times New Roman" w:cstheme="minorHAnsi"/>
          <w:shd w:val="clear" w:color="auto" w:fill="FFFFFF"/>
        </w:rPr>
        <w:t xml:space="preserve"> investigation is </w:t>
      </w:r>
      <w:r w:rsidR="00173E4B">
        <w:rPr>
          <w:rFonts w:eastAsia="Times New Roman" w:cstheme="minorHAnsi"/>
          <w:shd w:val="clear" w:color="auto" w:fill="FFFFFF"/>
        </w:rPr>
        <w:t xml:space="preserve">ongoing for part of the path network at the Site. </w:t>
      </w:r>
      <w:r w:rsidR="00FF1A63">
        <w:rPr>
          <w:rFonts w:eastAsia="Times New Roman" w:cstheme="minorHAnsi"/>
          <w:shd w:val="clear" w:color="auto" w:fill="FFFFFF"/>
        </w:rPr>
        <w:t>It is Council’s duty to investigate PROW</w:t>
      </w:r>
      <w:r w:rsidR="00103F9E">
        <w:rPr>
          <w:rFonts w:eastAsia="Times New Roman" w:cstheme="minorHAnsi"/>
          <w:shd w:val="clear" w:color="auto" w:fill="FFFFFF"/>
        </w:rPr>
        <w:t>s</w:t>
      </w:r>
      <w:r w:rsidR="00C64CAD">
        <w:rPr>
          <w:rFonts w:eastAsia="Times New Roman" w:cstheme="minorHAnsi"/>
          <w:shd w:val="clear" w:color="auto" w:fill="FFFFFF"/>
        </w:rPr>
        <w:t xml:space="preserve"> and if </w:t>
      </w:r>
      <w:r w:rsidR="0052559B">
        <w:rPr>
          <w:rFonts w:eastAsia="Times New Roman" w:cstheme="minorHAnsi"/>
          <w:shd w:val="clear" w:color="auto" w:fill="FFFFFF"/>
        </w:rPr>
        <w:t>evidence support</w:t>
      </w:r>
      <w:r w:rsidR="00AE6E8B">
        <w:rPr>
          <w:rFonts w:eastAsia="Times New Roman" w:cstheme="minorHAnsi"/>
          <w:shd w:val="clear" w:color="auto" w:fill="FFFFFF"/>
        </w:rPr>
        <w:t>s</w:t>
      </w:r>
      <w:r w:rsidR="0052559B">
        <w:rPr>
          <w:rFonts w:eastAsia="Times New Roman" w:cstheme="minorHAnsi"/>
          <w:shd w:val="clear" w:color="auto" w:fill="FFFFFF"/>
        </w:rPr>
        <w:t xml:space="preserve"> the </w:t>
      </w:r>
      <w:r w:rsidR="00AE6E8B">
        <w:rPr>
          <w:rFonts w:eastAsia="Times New Roman" w:cstheme="minorHAnsi"/>
          <w:shd w:val="clear" w:color="auto" w:fill="FFFFFF"/>
        </w:rPr>
        <w:t xml:space="preserve">PROW Council must </w:t>
      </w:r>
      <w:r w:rsidR="00C64CAD">
        <w:rPr>
          <w:rFonts w:eastAsia="Times New Roman" w:cstheme="minorHAnsi"/>
          <w:shd w:val="clear" w:color="auto" w:fill="FFFFFF"/>
        </w:rPr>
        <w:t xml:space="preserve">assert, protect and keep </w:t>
      </w:r>
      <w:r w:rsidR="00103F9E">
        <w:rPr>
          <w:rFonts w:eastAsia="Times New Roman" w:cstheme="minorHAnsi"/>
          <w:shd w:val="clear" w:color="auto" w:fill="FFFFFF"/>
        </w:rPr>
        <w:t>it</w:t>
      </w:r>
      <w:r w:rsidR="00C64CAD">
        <w:rPr>
          <w:rFonts w:eastAsia="Times New Roman" w:cstheme="minorHAnsi"/>
          <w:shd w:val="clear" w:color="auto" w:fill="FFFFFF"/>
        </w:rPr>
        <w:t xml:space="preserve"> open. </w:t>
      </w:r>
      <w:r w:rsidR="00DD4800">
        <w:rPr>
          <w:rFonts w:eastAsia="Times New Roman" w:cstheme="minorHAnsi"/>
          <w:shd w:val="clear" w:color="auto" w:fill="FFFFFF"/>
        </w:rPr>
        <w:t>T</w:t>
      </w:r>
      <w:r w:rsidR="00566298">
        <w:rPr>
          <w:rFonts w:eastAsia="Times New Roman" w:cstheme="minorHAnsi"/>
          <w:shd w:val="clear" w:color="auto" w:fill="FFFFFF"/>
        </w:rPr>
        <w:t>he Steering Group are updated on such matte</w:t>
      </w:r>
      <w:r w:rsidR="00077E4B">
        <w:rPr>
          <w:rFonts w:eastAsia="Times New Roman" w:cstheme="minorHAnsi"/>
          <w:shd w:val="clear" w:color="auto" w:fill="FFFFFF"/>
        </w:rPr>
        <w:t>r</w:t>
      </w:r>
      <w:r w:rsidR="00566298">
        <w:rPr>
          <w:rFonts w:eastAsia="Times New Roman" w:cstheme="minorHAnsi"/>
          <w:shd w:val="clear" w:color="auto" w:fill="FFFFFF"/>
        </w:rPr>
        <w:t xml:space="preserve">s by </w:t>
      </w:r>
      <w:r w:rsidR="00077E4B">
        <w:rPr>
          <w:rFonts w:eastAsia="Times New Roman" w:cstheme="minorHAnsi"/>
          <w:shd w:val="clear" w:color="auto" w:fill="FFFFFF"/>
        </w:rPr>
        <w:t xml:space="preserve">a Council Officer </w:t>
      </w:r>
      <w:r w:rsidR="006418C9">
        <w:rPr>
          <w:rFonts w:eastAsia="Times New Roman" w:cstheme="minorHAnsi"/>
          <w:shd w:val="clear" w:color="auto" w:fill="FFFFFF"/>
        </w:rPr>
        <w:t>who sits on the Group.</w:t>
      </w:r>
    </w:p>
    <w:p w14:paraId="1B71E5E6" w14:textId="77777777" w:rsidR="003E1CB0" w:rsidRDefault="003E1CB0" w:rsidP="004850F8">
      <w:pPr>
        <w:shd w:val="clear" w:color="auto" w:fill="FFFFFF"/>
        <w:rPr>
          <w:rFonts w:cstheme="minorHAnsi"/>
          <w:color w:val="7030A0"/>
        </w:rPr>
      </w:pPr>
    </w:p>
    <w:p w14:paraId="2633852D" w14:textId="27351465" w:rsidR="00D821D4" w:rsidRPr="00381766" w:rsidRDefault="00D821D4" w:rsidP="008669C0">
      <w:pPr>
        <w:pStyle w:val="ListParagraph"/>
        <w:numPr>
          <w:ilvl w:val="0"/>
          <w:numId w:val="14"/>
        </w:numPr>
        <w:autoSpaceDE w:val="0"/>
        <w:autoSpaceDN w:val="0"/>
        <w:adjustRightInd w:val="0"/>
        <w:spacing w:after="0" w:line="240" w:lineRule="auto"/>
        <w:ind w:left="142" w:hanging="142"/>
        <w:rPr>
          <w:rFonts w:cstheme="minorHAnsi"/>
          <w:color w:val="808080" w:themeColor="background1" w:themeShade="80"/>
        </w:rPr>
      </w:pPr>
      <w:r w:rsidRPr="00381766">
        <w:rPr>
          <w:rFonts w:cstheme="minorHAnsi"/>
          <w:color w:val="808080" w:themeColor="background1" w:themeShade="80"/>
        </w:rPr>
        <w:t>Green trail</w:t>
      </w:r>
      <w:r w:rsidR="00931740" w:rsidRPr="00381766">
        <w:rPr>
          <w:rFonts w:cstheme="minorHAnsi"/>
          <w:color w:val="808080" w:themeColor="background1" w:themeShade="80"/>
        </w:rPr>
        <w:t xml:space="preserve"> </w:t>
      </w:r>
      <w:r w:rsidRPr="00381766">
        <w:rPr>
          <w:rFonts w:cstheme="minorHAnsi"/>
          <w:color w:val="808080" w:themeColor="background1" w:themeShade="80"/>
        </w:rPr>
        <w:t>- Disable</w:t>
      </w:r>
      <w:r w:rsidR="007D7440" w:rsidRPr="00381766">
        <w:rPr>
          <w:rFonts w:cstheme="minorHAnsi"/>
          <w:color w:val="808080" w:themeColor="background1" w:themeShade="80"/>
        </w:rPr>
        <w:t>d</w:t>
      </w:r>
      <w:r w:rsidRPr="00381766">
        <w:rPr>
          <w:rFonts w:cstheme="minorHAnsi"/>
          <w:color w:val="808080" w:themeColor="background1" w:themeShade="80"/>
        </w:rPr>
        <w:t xml:space="preserve"> access trail leading to Runkerry Head picnic area with views of the Giant’s Causeway</w:t>
      </w:r>
      <w:r w:rsidR="0012787B" w:rsidRPr="00381766">
        <w:rPr>
          <w:rFonts w:cstheme="minorHAnsi"/>
          <w:color w:val="808080" w:themeColor="background1" w:themeShade="80"/>
        </w:rPr>
        <w:t>, 700m.</w:t>
      </w:r>
      <w:r w:rsidR="008D5CCE" w:rsidRPr="00381766">
        <w:rPr>
          <w:rFonts w:cstheme="minorHAnsi"/>
          <w:color w:val="808080" w:themeColor="background1" w:themeShade="80"/>
        </w:rPr>
        <w:t xml:space="preserve"> It is DDA compliant and accessible for prams and wheelchairs</w:t>
      </w:r>
      <w:r w:rsidR="00445A17" w:rsidRPr="00381766">
        <w:rPr>
          <w:rFonts w:cstheme="minorHAnsi"/>
          <w:color w:val="808080" w:themeColor="background1" w:themeShade="80"/>
        </w:rPr>
        <w:t>-</w:t>
      </w:r>
      <w:r w:rsidR="008D5CCE" w:rsidRPr="00381766">
        <w:rPr>
          <w:rFonts w:cstheme="minorHAnsi"/>
          <w:color w:val="808080" w:themeColor="background1" w:themeShade="80"/>
        </w:rPr>
        <w:t xml:space="preserve"> </w:t>
      </w:r>
      <w:r w:rsidR="00484371" w:rsidRPr="00381766">
        <w:rPr>
          <w:rFonts w:cstheme="minorHAnsi"/>
          <w:color w:val="808080" w:themeColor="background1" w:themeShade="80"/>
        </w:rPr>
        <w:t>however,</w:t>
      </w:r>
      <w:r w:rsidR="008D5CCE" w:rsidRPr="00381766">
        <w:rPr>
          <w:rFonts w:cstheme="minorHAnsi"/>
          <w:color w:val="808080" w:themeColor="background1" w:themeShade="80"/>
        </w:rPr>
        <w:t xml:space="preserve"> some help from a carer may be necessary on parts of</w:t>
      </w:r>
      <w:r w:rsidR="00407E82" w:rsidRPr="00381766">
        <w:rPr>
          <w:rFonts w:cstheme="minorHAnsi"/>
          <w:color w:val="808080" w:themeColor="background1" w:themeShade="80"/>
        </w:rPr>
        <w:t xml:space="preserve"> the</w:t>
      </w:r>
      <w:r w:rsidR="008D5CCE" w:rsidRPr="00381766">
        <w:rPr>
          <w:rFonts w:cstheme="minorHAnsi"/>
          <w:color w:val="808080" w:themeColor="background1" w:themeShade="80"/>
        </w:rPr>
        <w:t xml:space="preserve"> path</w:t>
      </w:r>
      <w:r w:rsidR="00C051C3" w:rsidRPr="00381766">
        <w:rPr>
          <w:rFonts w:cstheme="minorHAnsi"/>
          <w:color w:val="808080" w:themeColor="background1" w:themeShade="80"/>
        </w:rPr>
        <w:t xml:space="preserve">. </w:t>
      </w:r>
      <w:r w:rsidR="00A02C3A" w:rsidRPr="00381766">
        <w:rPr>
          <w:rFonts w:cstheme="minorHAnsi"/>
          <w:color w:val="808080" w:themeColor="background1" w:themeShade="80"/>
        </w:rPr>
        <w:t xml:space="preserve">The path continues to </w:t>
      </w:r>
      <w:r w:rsidR="00504226" w:rsidRPr="00381766">
        <w:rPr>
          <w:rFonts w:cstheme="minorHAnsi"/>
          <w:color w:val="808080" w:themeColor="background1" w:themeShade="80"/>
        </w:rPr>
        <w:t>the village of Portballintrae</w:t>
      </w:r>
      <w:r w:rsidR="00A02C3A" w:rsidRPr="00381766">
        <w:rPr>
          <w:rFonts w:cstheme="minorHAnsi"/>
          <w:color w:val="808080" w:themeColor="background1" w:themeShade="80"/>
        </w:rPr>
        <w:t xml:space="preserve"> however it is not suitable for disabled access beyond the picnic area.</w:t>
      </w:r>
    </w:p>
    <w:p w14:paraId="1B2A7656" w14:textId="04987609" w:rsidR="00D821D4" w:rsidRPr="00381766" w:rsidRDefault="00D821D4" w:rsidP="008669C0">
      <w:pPr>
        <w:pStyle w:val="ListParagraph"/>
        <w:numPr>
          <w:ilvl w:val="0"/>
          <w:numId w:val="14"/>
        </w:numPr>
        <w:autoSpaceDE w:val="0"/>
        <w:autoSpaceDN w:val="0"/>
        <w:adjustRightInd w:val="0"/>
        <w:spacing w:after="0" w:line="240" w:lineRule="auto"/>
        <w:ind w:left="142" w:hanging="142"/>
        <w:rPr>
          <w:rFonts w:cstheme="minorHAnsi"/>
          <w:color w:val="808080" w:themeColor="background1" w:themeShade="80"/>
        </w:rPr>
      </w:pPr>
      <w:r w:rsidRPr="00381766">
        <w:rPr>
          <w:rFonts w:cstheme="minorHAnsi"/>
          <w:color w:val="808080" w:themeColor="background1" w:themeShade="80"/>
        </w:rPr>
        <w:t>Blue trail- From the Visitor Centre to the Grand Causeway and Port Noffer, 1.2km.</w:t>
      </w:r>
    </w:p>
    <w:p w14:paraId="7BCCD33B" w14:textId="323CD433" w:rsidR="00D821D4" w:rsidRPr="00381766" w:rsidRDefault="00D821D4" w:rsidP="008669C0">
      <w:pPr>
        <w:pStyle w:val="ListParagraph"/>
        <w:numPr>
          <w:ilvl w:val="0"/>
          <w:numId w:val="14"/>
        </w:numPr>
        <w:autoSpaceDE w:val="0"/>
        <w:autoSpaceDN w:val="0"/>
        <w:adjustRightInd w:val="0"/>
        <w:spacing w:after="0" w:line="240" w:lineRule="auto"/>
        <w:ind w:left="142" w:hanging="142"/>
        <w:rPr>
          <w:rFonts w:cstheme="minorHAnsi"/>
          <w:color w:val="808080" w:themeColor="background1" w:themeShade="80"/>
        </w:rPr>
      </w:pPr>
      <w:r w:rsidRPr="00381766">
        <w:rPr>
          <w:rFonts w:cstheme="minorHAnsi"/>
          <w:color w:val="808080" w:themeColor="background1" w:themeShade="80"/>
        </w:rPr>
        <w:t>Red trail- From the Visitor Centre to Port Noffer via the cliff top path and Shepherd’s Steps, 1.2km.</w:t>
      </w:r>
    </w:p>
    <w:p w14:paraId="18CF1B83" w14:textId="34F25FF1" w:rsidR="00BC413D" w:rsidRPr="00381766" w:rsidRDefault="00D821D4" w:rsidP="008669C0">
      <w:pPr>
        <w:pStyle w:val="ListParagraph"/>
        <w:numPr>
          <w:ilvl w:val="0"/>
          <w:numId w:val="14"/>
        </w:numPr>
        <w:autoSpaceDE w:val="0"/>
        <w:autoSpaceDN w:val="0"/>
        <w:adjustRightInd w:val="0"/>
        <w:spacing w:after="0" w:line="240" w:lineRule="auto"/>
        <w:ind w:left="142" w:hanging="142"/>
        <w:rPr>
          <w:rFonts w:cstheme="minorHAnsi"/>
          <w:b/>
          <w:bCs/>
          <w:color w:val="808080" w:themeColor="background1" w:themeShade="80"/>
        </w:rPr>
      </w:pPr>
      <w:r w:rsidRPr="00381766">
        <w:rPr>
          <w:rFonts w:cstheme="minorHAnsi"/>
          <w:color w:val="808080" w:themeColor="background1" w:themeShade="80"/>
        </w:rPr>
        <w:t>Yellow trail- Cliff top path</w:t>
      </w:r>
      <w:r w:rsidR="001F3CDE" w:rsidRPr="00381766">
        <w:rPr>
          <w:rFonts w:cstheme="minorHAnsi"/>
          <w:color w:val="808080" w:themeColor="background1" w:themeShade="80"/>
        </w:rPr>
        <w:t xml:space="preserve"> travelling east. P</w:t>
      </w:r>
      <w:r w:rsidR="00C051C3" w:rsidRPr="00381766">
        <w:rPr>
          <w:rFonts w:cstheme="minorHAnsi"/>
          <w:color w:val="808080" w:themeColor="background1" w:themeShade="80"/>
        </w:rPr>
        <w:t>art of the Causeway Coast</w:t>
      </w:r>
      <w:r w:rsidR="00DD49A1" w:rsidRPr="00381766">
        <w:rPr>
          <w:rFonts w:cstheme="minorHAnsi"/>
          <w:color w:val="808080" w:themeColor="background1" w:themeShade="80"/>
        </w:rPr>
        <w:t xml:space="preserve"> Way</w:t>
      </w:r>
      <w:r w:rsidR="004850F8" w:rsidRPr="00381766">
        <w:rPr>
          <w:rFonts w:eastAsia="Times New Roman" w:cstheme="minorHAnsi"/>
          <w:color w:val="808080" w:themeColor="background1" w:themeShade="80"/>
          <w:shd w:val="clear" w:color="auto" w:fill="FFFFFF"/>
        </w:rPr>
        <w:t>. </w:t>
      </w:r>
      <w:r w:rsidR="004850F8" w:rsidRPr="00381766">
        <w:rPr>
          <w:rFonts w:eastAsia="Times New Roman" w:cstheme="minorHAnsi"/>
          <w:color w:val="808080" w:themeColor="background1" w:themeShade="80"/>
        </w:rPr>
        <w:t> </w:t>
      </w:r>
    </w:p>
    <w:p w14:paraId="4D0AE2E7" w14:textId="403FCE87" w:rsidR="00BC413D" w:rsidRDefault="00BC413D" w:rsidP="00BC413D">
      <w:pPr>
        <w:autoSpaceDE w:val="0"/>
        <w:autoSpaceDN w:val="0"/>
        <w:adjustRightInd w:val="0"/>
        <w:spacing w:after="0" w:line="240" w:lineRule="auto"/>
        <w:rPr>
          <w:rFonts w:cstheme="minorHAnsi"/>
          <w:b/>
          <w:bCs/>
        </w:rPr>
      </w:pPr>
    </w:p>
    <w:p w14:paraId="02D8AEE6" w14:textId="77777777" w:rsidR="00BC1B1C" w:rsidRPr="00952222" w:rsidRDefault="00BC1B1C" w:rsidP="00BC413D">
      <w:pPr>
        <w:autoSpaceDE w:val="0"/>
        <w:autoSpaceDN w:val="0"/>
        <w:adjustRightInd w:val="0"/>
        <w:spacing w:after="0" w:line="240" w:lineRule="auto"/>
        <w:rPr>
          <w:rFonts w:cstheme="minorHAnsi"/>
          <w:b/>
          <w:bCs/>
        </w:rPr>
      </w:pPr>
    </w:p>
    <w:p w14:paraId="759ECAD3" w14:textId="1FCD55B5" w:rsidR="00977D6D" w:rsidRPr="00952222" w:rsidRDefault="00977D6D" w:rsidP="00D15B35">
      <w:pPr>
        <w:rPr>
          <w:rFonts w:cstheme="minorHAnsi"/>
          <w:u w:val="single"/>
        </w:rPr>
      </w:pPr>
      <w:r w:rsidRPr="00952222">
        <w:rPr>
          <w:rFonts w:cstheme="minorHAnsi"/>
          <w:u w:val="single"/>
        </w:rPr>
        <w:t>Shuttle Bus</w:t>
      </w:r>
    </w:p>
    <w:p w14:paraId="43821A51" w14:textId="535C39D2" w:rsidR="00B41C56" w:rsidRDefault="00D15B35" w:rsidP="00D15B35">
      <w:pPr>
        <w:rPr>
          <w:rFonts w:cstheme="minorHAnsi"/>
        </w:rPr>
      </w:pPr>
      <w:r w:rsidRPr="00952222">
        <w:rPr>
          <w:rFonts w:cstheme="minorHAnsi"/>
        </w:rPr>
        <w:t xml:space="preserve">A shuttle bus </w:t>
      </w:r>
      <w:r w:rsidR="008557C9">
        <w:rPr>
          <w:rFonts w:cstheme="minorHAnsi"/>
        </w:rPr>
        <w:t>service</w:t>
      </w:r>
      <w:r w:rsidR="000A6E19" w:rsidRPr="00952222">
        <w:rPr>
          <w:rFonts w:cstheme="minorHAnsi"/>
        </w:rPr>
        <w:t xml:space="preserve">, operated by public transport provider Translink, </w:t>
      </w:r>
      <w:r w:rsidRPr="00952222">
        <w:rPr>
          <w:rFonts w:cstheme="minorHAnsi"/>
        </w:rPr>
        <w:t xml:space="preserve">runs from the rear of </w:t>
      </w:r>
      <w:r w:rsidR="003C2AAD" w:rsidRPr="00952222">
        <w:rPr>
          <w:rFonts w:cstheme="minorHAnsi"/>
        </w:rPr>
        <w:t xml:space="preserve">the </w:t>
      </w:r>
      <w:r w:rsidRPr="00952222">
        <w:rPr>
          <w:rFonts w:cstheme="minorHAnsi"/>
        </w:rPr>
        <w:t xml:space="preserve">Visitor Centre to the </w:t>
      </w:r>
      <w:r w:rsidR="003C2AAD" w:rsidRPr="00952222">
        <w:rPr>
          <w:rFonts w:cstheme="minorHAnsi"/>
        </w:rPr>
        <w:t>C</w:t>
      </w:r>
      <w:r w:rsidRPr="00952222">
        <w:rPr>
          <w:rFonts w:cstheme="minorHAnsi"/>
        </w:rPr>
        <w:t>auseway stones along</w:t>
      </w:r>
      <w:r w:rsidR="000A6E19" w:rsidRPr="00952222">
        <w:rPr>
          <w:rFonts w:cstheme="minorHAnsi"/>
        </w:rPr>
        <w:t xml:space="preserve"> a tarmac road which is</w:t>
      </w:r>
      <w:r w:rsidRPr="00952222">
        <w:rPr>
          <w:rFonts w:cstheme="minorHAnsi"/>
        </w:rPr>
        <w:t xml:space="preserve"> </w:t>
      </w:r>
      <w:r w:rsidR="000A6E19" w:rsidRPr="00952222">
        <w:rPr>
          <w:rFonts w:cstheme="minorHAnsi"/>
        </w:rPr>
        <w:t>a</w:t>
      </w:r>
      <w:r w:rsidR="007F7752" w:rsidRPr="00952222">
        <w:rPr>
          <w:rFonts w:cstheme="minorHAnsi"/>
        </w:rPr>
        <w:t xml:space="preserve"> </w:t>
      </w:r>
      <w:r w:rsidR="003C2AAD" w:rsidRPr="00952222">
        <w:rPr>
          <w:rFonts w:cstheme="minorHAnsi"/>
        </w:rPr>
        <w:t>P</w:t>
      </w:r>
      <w:r w:rsidRPr="00952222">
        <w:rPr>
          <w:rFonts w:cstheme="minorHAnsi"/>
        </w:rPr>
        <w:t>ublic Right of Way</w:t>
      </w:r>
      <w:r w:rsidR="007F7752" w:rsidRPr="00952222">
        <w:rPr>
          <w:rFonts w:cstheme="minorHAnsi"/>
        </w:rPr>
        <w:t>.</w:t>
      </w:r>
      <w:r w:rsidR="00046D7A" w:rsidRPr="00952222">
        <w:rPr>
          <w:rFonts w:cstheme="minorHAnsi"/>
        </w:rPr>
        <w:t xml:space="preserve"> Only</w:t>
      </w:r>
      <w:r w:rsidR="00CD0C5F">
        <w:rPr>
          <w:rFonts w:cstheme="minorHAnsi"/>
        </w:rPr>
        <w:t xml:space="preserve"> selected vehicles can use this road; the </w:t>
      </w:r>
      <w:r w:rsidR="00046D7A" w:rsidRPr="00952222">
        <w:rPr>
          <w:rFonts w:cstheme="minorHAnsi"/>
        </w:rPr>
        <w:t xml:space="preserve">shuttle bus, maintenance vehicles and emergency services. </w:t>
      </w:r>
      <w:r w:rsidR="00CD0C5F">
        <w:rPr>
          <w:rFonts w:cstheme="minorHAnsi"/>
        </w:rPr>
        <w:t>The bus service i</w:t>
      </w:r>
      <w:r w:rsidRPr="00952222">
        <w:rPr>
          <w:rFonts w:cstheme="minorHAnsi"/>
        </w:rPr>
        <w:t>s intended to prioritise disabled visitors and those</w:t>
      </w:r>
      <w:r w:rsidR="00CD0C5F">
        <w:rPr>
          <w:rFonts w:cstheme="minorHAnsi"/>
        </w:rPr>
        <w:t xml:space="preserve"> unable to</w:t>
      </w:r>
      <w:r w:rsidRPr="00952222">
        <w:rPr>
          <w:rFonts w:cstheme="minorHAnsi"/>
        </w:rPr>
        <w:t xml:space="preserve"> walk to the </w:t>
      </w:r>
      <w:r w:rsidR="00052451" w:rsidRPr="00952222">
        <w:rPr>
          <w:rFonts w:cstheme="minorHAnsi"/>
        </w:rPr>
        <w:t>C</w:t>
      </w:r>
      <w:r w:rsidRPr="00952222">
        <w:rPr>
          <w:rFonts w:cstheme="minorHAnsi"/>
        </w:rPr>
        <w:t>auseway stones.</w:t>
      </w:r>
      <w:r w:rsidR="00B41C56" w:rsidRPr="00952222">
        <w:rPr>
          <w:rFonts w:cstheme="minorHAnsi"/>
        </w:rPr>
        <w:t xml:space="preserve"> </w:t>
      </w:r>
      <w:r w:rsidR="00B41C56" w:rsidRPr="00952222">
        <w:rPr>
          <w:rFonts w:cstheme="minorHAnsi"/>
        </w:rPr>
        <w:br/>
        <w:t xml:space="preserve">The </w:t>
      </w:r>
      <w:r w:rsidR="008C6302">
        <w:rPr>
          <w:rFonts w:cstheme="minorHAnsi"/>
        </w:rPr>
        <w:t xml:space="preserve">2013 </w:t>
      </w:r>
      <w:r w:rsidR="00B41C56" w:rsidRPr="00952222">
        <w:rPr>
          <w:rFonts w:cstheme="minorHAnsi"/>
        </w:rPr>
        <w:t>IUCN Advisory Mission</w:t>
      </w:r>
      <w:r w:rsidR="00147EE3">
        <w:rPr>
          <w:rFonts w:cstheme="minorHAnsi"/>
        </w:rPr>
        <w:t xml:space="preserve"> recommended</w:t>
      </w:r>
      <w:r w:rsidR="00B41C56" w:rsidRPr="00952222">
        <w:rPr>
          <w:rFonts w:cstheme="minorHAnsi"/>
        </w:rPr>
        <w:t xml:space="preserve"> </w:t>
      </w:r>
      <w:r w:rsidR="008C6302">
        <w:rPr>
          <w:rFonts w:cstheme="minorHAnsi"/>
        </w:rPr>
        <w:t>the service use</w:t>
      </w:r>
      <w:r w:rsidR="00370B66" w:rsidRPr="00952222">
        <w:rPr>
          <w:rFonts w:cstheme="minorHAnsi"/>
        </w:rPr>
        <w:t xml:space="preserve"> </w:t>
      </w:r>
      <w:r w:rsidR="00E52571" w:rsidRPr="00952222">
        <w:rPr>
          <w:rFonts w:cstheme="minorHAnsi"/>
        </w:rPr>
        <w:t xml:space="preserve">electric </w:t>
      </w:r>
      <w:r w:rsidR="00370B66" w:rsidRPr="00952222">
        <w:rPr>
          <w:rFonts w:cstheme="minorHAnsi"/>
        </w:rPr>
        <w:t>vehicle</w:t>
      </w:r>
      <w:r w:rsidR="008C6302">
        <w:rPr>
          <w:rFonts w:cstheme="minorHAnsi"/>
        </w:rPr>
        <w:t>s</w:t>
      </w:r>
      <w:r w:rsidR="00251A47" w:rsidRPr="00952222">
        <w:rPr>
          <w:rFonts w:cstheme="minorHAnsi"/>
        </w:rPr>
        <w:t xml:space="preserve"> to improve sustainability</w:t>
      </w:r>
      <w:r w:rsidR="00E52571" w:rsidRPr="00952222">
        <w:rPr>
          <w:rFonts w:cstheme="minorHAnsi"/>
        </w:rPr>
        <w:t xml:space="preserve">. </w:t>
      </w:r>
      <w:r w:rsidR="005042B0">
        <w:rPr>
          <w:rFonts w:cstheme="minorHAnsi"/>
        </w:rPr>
        <w:t>The Steering Group completed some research into the viability of this and</w:t>
      </w:r>
      <w:r w:rsidR="00094567">
        <w:rPr>
          <w:rFonts w:cstheme="minorHAnsi"/>
        </w:rPr>
        <w:t xml:space="preserve"> in 2019 an </w:t>
      </w:r>
      <w:r w:rsidR="0015401D" w:rsidRPr="00952222">
        <w:rPr>
          <w:rFonts w:cstheme="minorHAnsi"/>
        </w:rPr>
        <w:t>electric</w:t>
      </w:r>
      <w:r w:rsidR="0004520C" w:rsidRPr="00952222">
        <w:rPr>
          <w:rFonts w:cstheme="minorHAnsi"/>
        </w:rPr>
        <w:t xml:space="preserve"> </w:t>
      </w:r>
      <w:r w:rsidR="00094567">
        <w:rPr>
          <w:rFonts w:cstheme="minorHAnsi"/>
        </w:rPr>
        <w:t xml:space="preserve">bus </w:t>
      </w:r>
      <w:r w:rsidR="005042B0">
        <w:rPr>
          <w:rFonts w:cstheme="minorHAnsi"/>
        </w:rPr>
        <w:t>was</w:t>
      </w:r>
      <w:r w:rsidR="00094567">
        <w:rPr>
          <w:rFonts w:cstheme="minorHAnsi"/>
        </w:rPr>
        <w:t xml:space="preserve"> tr</w:t>
      </w:r>
      <w:r w:rsidR="00F220A8">
        <w:rPr>
          <w:rFonts w:cstheme="minorHAnsi"/>
        </w:rPr>
        <w:t>ialled</w:t>
      </w:r>
      <w:r w:rsidR="0004520C" w:rsidRPr="00952222">
        <w:rPr>
          <w:rFonts w:cstheme="minorHAnsi"/>
        </w:rPr>
        <w:t xml:space="preserve">. </w:t>
      </w:r>
      <w:r w:rsidR="00094567">
        <w:rPr>
          <w:rFonts w:cstheme="minorHAnsi"/>
        </w:rPr>
        <w:t>L</w:t>
      </w:r>
      <w:r w:rsidR="0015401D" w:rsidRPr="00952222">
        <w:rPr>
          <w:rFonts w:cstheme="minorHAnsi"/>
        </w:rPr>
        <w:t xml:space="preserve">imitations in </w:t>
      </w:r>
      <w:r w:rsidR="0069353F" w:rsidRPr="00952222">
        <w:rPr>
          <w:rFonts w:cstheme="minorHAnsi"/>
        </w:rPr>
        <w:t>braking</w:t>
      </w:r>
      <w:r w:rsidR="0015401D" w:rsidRPr="00952222">
        <w:rPr>
          <w:rFonts w:cstheme="minorHAnsi"/>
        </w:rPr>
        <w:t xml:space="preserve"> capabiliti</w:t>
      </w:r>
      <w:r w:rsidR="00C50881" w:rsidRPr="00952222">
        <w:rPr>
          <w:rFonts w:cstheme="minorHAnsi"/>
        </w:rPr>
        <w:t>es and the short but very steep route</w:t>
      </w:r>
      <w:r w:rsidR="0047418A" w:rsidRPr="00952222">
        <w:rPr>
          <w:rFonts w:cstheme="minorHAnsi"/>
        </w:rPr>
        <w:t>,</w:t>
      </w:r>
      <w:r w:rsidR="00C50881" w:rsidRPr="00952222">
        <w:rPr>
          <w:rFonts w:cstheme="minorHAnsi"/>
        </w:rPr>
        <w:t xml:space="preserve"> mean </w:t>
      </w:r>
      <w:r w:rsidR="0069353F" w:rsidRPr="00952222">
        <w:rPr>
          <w:rFonts w:cstheme="minorHAnsi"/>
        </w:rPr>
        <w:t>current electric buses are not able to</w:t>
      </w:r>
      <w:r w:rsidR="002F19DF" w:rsidRPr="00952222">
        <w:rPr>
          <w:rFonts w:cstheme="minorHAnsi"/>
        </w:rPr>
        <w:t xml:space="preserve"> service this route. </w:t>
      </w:r>
      <w:r w:rsidR="0097018D">
        <w:rPr>
          <w:rFonts w:cstheme="minorHAnsi"/>
        </w:rPr>
        <w:t xml:space="preserve">The Steering Group and Translink </w:t>
      </w:r>
      <w:r w:rsidR="00623935">
        <w:rPr>
          <w:rFonts w:cstheme="minorHAnsi"/>
        </w:rPr>
        <w:t xml:space="preserve">will </w:t>
      </w:r>
      <w:r w:rsidR="00BF7289">
        <w:rPr>
          <w:rFonts w:cstheme="minorHAnsi"/>
        </w:rPr>
        <w:t xml:space="preserve">review the matter when technology improves. </w:t>
      </w:r>
    </w:p>
    <w:p w14:paraId="60F353C5" w14:textId="77777777" w:rsidR="00EF2366" w:rsidRPr="00EF2366" w:rsidRDefault="00EF2366" w:rsidP="00EF2366">
      <w:pPr>
        <w:rPr>
          <w:rFonts w:cstheme="minorHAnsi"/>
        </w:rPr>
      </w:pPr>
      <w:r w:rsidRPr="00EF2366">
        <w:rPr>
          <w:rFonts w:cstheme="minorHAnsi"/>
        </w:rPr>
        <w:t>The shuttle bus has not run during the pandemic and its future operation needs to be considered in the post-pandemic recovery plan.</w:t>
      </w:r>
    </w:p>
    <w:p w14:paraId="4B611EF1" w14:textId="7041C715" w:rsidR="00610EAD" w:rsidRPr="00952222" w:rsidRDefault="00952222" w:rsidP="00D15B35">
      <w:pPr>
        <w:rPr>
          <w:rFonts w:cstheme="minorHAnsi"/>
          <w:u w:val="single"/>
        </w:rPr>
      </w:pPr>
      <w:r w:rsidRPr="00952222">
        <w:rPr>
          <w:rFonts w:cstheme="minorHAnsi"/>
          <w:u w:val="single"/>
        </w:rPr>
        <w:t xml:space="preserve">Getting </w:t>
      </w:r>
      <w:r w:rsidR="00610EAD" w:rsidRPr="00952222">
        <w:rPr>
          <w:rFonts w:cstheme="minorHAnsi"/>
          <w:u w:val="single"/>
        </w:rPr>
        <w:t>to the World Heritage Site</w:t>
      </w:r>
    </w:p>
    <w:p w14:paraId="2DB4455C" w14:textId="0E3150EA" w:rsidR="00077504" w:rsidRPr="00243C63" w:rsidRDefault="008A1FB3" w:rsidP="00D15B35">
      <w:pPr>
        <w:rPr>
          <w:rFonts w:cstheme="minorHAnsi"/>
        </w:rPr>
      </w:pPr>
      <w:r w:rsidRPr="00243C63">
        <w:rPr>
          <w:rFonts w:cstheme="minorHAnsi"/>
        </w:rPr>
        <w:t xml:space="preserve">Most visitors arrive </w:t>
      </w:r>
      <w:r w:rsidR="009E5F0B" w:rsidRPr="00243C63">
        <w:rPr>
          <w:rFonts w:cstheme="minorHAnsi"/>
        </w:rPr>
        <w:t>by</w:t>
      </w:r>
      <w:r w:rsidR="00ED381E" w:rsidRPr="00243C63">
        <w:rPr>
          <w:rFonts w:cstheme="minorHAnsi"/>
        </w:rPr>
        <w:t xml:space="preserve"> car</w:t>
      </w:r>
      <w:r w:rsidR="00201D21" w:rsidRPr="00243C63">
        <w:rPr>
          <w:rFonts w:cstheme="minorHAnsi"/>
        </w:rPr>
        <w:t>, bus or coach</w:t>
      </w:r>
      <w:r w:rsidR="00CB4555">
        <w:rPr>
          <w:rFonts w:cstheme="minorHAnsi"/>
        </w:rPr>
        <w:t xml:space="preserve"> to the Visitor Centre area</w:t>
      </w:r>
      <w:r w:rsidR="003D3A6D">
        <w:rPr>
          <w:rFonts w:cstheme="minorHAnsi"/>
        </w:rPr>
        <w:t xml:space="preserve"> where there is carparking, a </w:t>
      </w:r>
      <w:r w:rsidR="00CB4555">
        <w:rPr>
          <w:rFonts w:cstheme="minorHAnsi"/>
        </w:rPr>
        <w:t>coach drop-off point</w:t>
      </w:r>
      <w:r w:rsidR="003D3A6D">
        <w:rPr>
          <w:rFonts w:cstheme="minorHAnsi"/>
        </w:rPr>
        <w:t xml:space="preserve"> and some co</w:t>
      </w:r>
      <w:r w:rsidR="00CB4555">
        <w:rPr>
          <w:rFonts w:cstheme="minorHAnsi"/>
        </w:rPr>
        <w:t xml:space="preserve">ach parking </w:t>
      </w:r>
      <w:r w:rsidR="000C7892" w:rsidRPr="00243C63">
        <w:rPr>
          <w:rFonts w:cstheme="minorHAnsi"/>
        </w:rPr>
        <w:t>for</w:t>
      </w:r>
      <w:r w:rsidR="003D3A6D">
        <w:rPr>
          <w:rFonts w:cstheme="minorHAnsi"/>
        </w:rPr>
        <w:t xml:space="preserve"> those</w:t>
      </w:r>
      <w:r w:rsidR="000C7892" w:rsidRPr="00243C63">
        <w:rPr>
          <w:rFonts w:cstheme="minorHAnsi"/>
        </w:rPr>
        <w:t xml:space="preserve"> operators who work with the National Trust. </w:t>
      </w:r>
      <w:r w:rsidR="00DA33CA" w:rsidRPr="00243C63">
        <w:rPr>
          <w:rFonts w:cstheme="minorHAnsi"/>
        </w:rPr>
        <w:br/>
      </w:r>
      <w:r w:rsidR="0056221D" w:rsidRPr="00243C63">
        <w:rPr>
          <w:rFonts w:cstheme="minorHAnsi"/>
        </w:rPr>
        <w:t xml:space="preserve">Two main road routes </w:t>
      </w:r>
      <w:r w:rsidR="002418CD" w:rsidRPr="00243C63">
        <w:rPr>
          <w:rFonts w:cstheme="minorHAnsi"/>
        </w:rPr>
        <w:t>link Belfast</w:t>
      </w:r>
      <w:r w:rsidR="00CB10A2" w:rsidRPr="00243C63">
        <w:rPr>
          <w:rFonts w:cstheme="minorHAnsi"/>
        </w:rPr>
        <w:t xml:space="preserve"> City</w:t>
      </w:r>
      <w:r w:rsidR="008607D5" w:rsidRPr="00243C63">
        <w:rPr>
          <w:rFonts w:cstheme="minorHAnsi"/>
        </w:rPr>
        <w:t xml:space="preserve"> </w:t>
      </w:r>
      <w:r w:rsidR="007371A3">
        <w:rPr>
          <w:rFonts w:cstheme="minorHAnsi"/>
        </w:rPr>
        <w:t xml:space="preserve">(60 miles south) </w:t>
      </w:r>
      <w:r w:rsidR="008607D5" w:rsidRPr="00243C63">
        <w:rPr>
          <w:rFonts w:cstheme="minorHAnsi"/>
        </w:rPr>
        <w:t xml:space="preserve">and </w:t>
      </w:r>
      <w:r w:rsidR="008E03DB">
        <w:rPr>
          <w:rFonts w:cstheme="minorHAnsi"/>
        </w:rPr>
        <w:t>environs</w:t>
      </w:r>
      <w:r w:rsidR="00CB10A2" w:rsidRPr="00243C63">
        <w:rPr>
          <w:rFonts w:cstheme="minorHAnsi"/>
        </w:rPr>
        <w:t>,</w:t>
      </w:r>
      <w:r w:rsidR="002418CD" w:rsidRPr="00243C63">
        <w:rPr>
          <w:rFonts w:cstheme="minorHAnsi"/>
        </w:rPr>
        <w:t xml:space="preserve"> to the </w:t>
      </w:r>
      <w:r w:rsidR="00F220A8">
        <w:rPr>
          <w:rFonts w:cstheme="minorHAnsi"/>
        </w:rPr>
        <w:t>WHS</w:t>
      </w:r>
      <w:r w:rsidR="002418CD" w:rsidRPr="00243C63">
        <w:rPr>
          <w:rFonts w:cstheme="minorHAnsi"/>
        </w:rPr>
        <w:t xml:space="preserve">. First </w:t>
      </w:r>
      <w:r w:rsidR="004062F2">
        <w:rPr>
          <w:rFonts w:cstheme="minorHAnsi"/>
        </w:rPr>
        <w:t xml:space="preserve">is </w:t>
      </w:r>
      <w:r w:rsidR="002418CD" w:rsidRPr="00243C63">
        <w:rPr>
          <w:rFonts w:cstheme="minorHAnsi"/>
        </w:rPr>
        <w:t xml:space="preserve">the </w:t>
      </w:r>
      <w:r w:rsidR="005862CF" w:rsidRPr="00243C63">
        <w:rPr>
          <w:rFonts w:cstheme="minorHAnsi"/>
        </w:rPr>
        <w:t>Causeway Coastal Route</w:t>
      </w:r>
      <w:r w:rsidR="002418CD" w:rsidRPr="00243C63">
        <w:rPr>
          <w:rFonts w:cstheme="minorHAnsi"/>
        </w:rPr>
        <w:t xml:space="preserve">, which </w:t>
      </w:r>
      <w:r w:rsidR="00E455BB" w:rsidRPr="00243C63">
        <w:rPr>
          <w:rFonts w:cstheme="minorHAnsi"/>
        </w:rPr>
        <w:t xml:space="preserve">is the marketing brand provided to the coastal roads </w:t>
      </w:r>
      <w:r w:rsidR="00663D38" w:rsidRPr="00243C63">
        <w:rPr>
          <w:rFonts w:cstheme="minorHAnsi"/>
        </w:rPr>
        <w:t>connecting</w:t>
      </w:r>
      <w:r w:rsidR="00E455BB" w:rsidRPr="00243C63">
        <w:rPr>
          <w:rFonts w:cstheme="minorHAnsi"/>
        </w:rPr>
        <w:t xml:space="preserve"> Belfast to Derry</w:t>
      </w:r>
      <w:r w:rsidR="00052451" w:rsidRPr="002E1778">
        <w:rPr>
          <w:rFonts w:cstheme="minorHAnsi"/>
        </w:rPr>
        <w:t>~</w:t>
      </w:r>
      <w:r w:rsidR="00E455BB" w:rsidRPr="002E1778">
        <w:rPr>
          <w:rFonts w:cstheme="minorHAnsi"/>
        </w:rPr>
        <w:t>Londonderry</w:t>
      </w:r>
      <w:r w:rsidR="00663D38" w:rsidRPr="002E1778">
        <w:rPr>
          <w:rFonts w:cstheme="minorHAnsi"/>
        </w:rPr>
        <w:t xml:space="preserve"> </w:t>
      </w:r>
      <w:r w:rsidR="00794C77" w:rsidRPr="00794C77">
        <w:rPr>
          <w:rFonts w:cstheme="minorHAnsi"/>
        </w:rPr>
        <w:t>via Ballycastle</w:t>
      </w:r>
      <w:r w:rsidR="00794C77">
        <w:rPr>
          <w:rFonts w:cstheme="minorHAnsi"/>
        </w:rPr>
        <w:t xml:space="preserve"> </w:t>
      </w:r>
      <w:r w:rsidR="00663D38" w:rsidRPr="00243C63">
        <w:rPr>
          <w:rFonts w:cstheme="minorHAnsi"/>
        </w:rPr>
        <w:t>and second</w:t>
      </w:r>
      <w:r w:rsidR="004062F2">
        <w:rPr>
          <w:rFonts w:cstheme="minorHAnsi"/>
        </w:rPr>
        <w:t xml:space="preserve"> is</w:t>
      </w:r>
      <w:r w:rsidR="00663D38" w:rsidRPr="00243C63">
        <w:rPr>
          <w:rFonts w:cstheme="minorHAnsi"/>
        </w:rPr>
        <w:t xml:space="preserve"> an inland route</w:t>
      </w:r>
      <w:r w:rsidR="00F214FD" w:rsidRPr="00243C63">
        <w:rPr>
          <w:rFonts w:cstheme="minorHAnsi"/>
        </w:rPr>
        <w:t xml:space="preserve"> </w:t>
      </w:r>
      <w:r w:rsidR="00DA33CA" w:rsidRPr="00243C63">
        <w:rPr>
          <w:rFonts w:cstheme="minorHAnsi"/>
        </w:rPr>
        <w:t>consisting</w:t>
      </w:r>
      <w:r w:rsidR="00F214FD" w:rsidRPr="00243C63">
        <w:rPr>
          <w:rFonts w:cstheme="minorHAnsi"/>
        </w:rPr>
        <w:t xml:space="preserve"> of the M</w:t>
      </w:r>
      <w:r w:rsidR="00DA33CA" w:rsidRPr="00243C63">
        <w:rPr>
          <w:rFonts w:cstheme="minorHAnsi"/>
        </w:rPr>
        <w:t>2</w:t>
      </w:r>
      <w:r w:rsidR="00F214FD" w:rsidRPr="00243C63">
        <w:rPr>
          <w:rFonts w:cstheme="minorHAnsi"/>
        </w:rPr>
        <w:t xml:space="preserve"> motorway</w:t>
      </w:r>
      <w:r w:rsidR="00DA33CA" w:rsidRPr="00243C63">
        <w:rPr>
          <w:rFonts w:cstheme="minorHAnsi"/>
        </w:rPr>
        <w:t xml:space="preserve">, </w:t>
      </w:r>
      <w:r w:rsidR="00F214FD" w:rsidRPr="00243C63">
        <w:rPr>
          <w:rFonts w:cstheme="minorHAnsi"/>
        </w:rPr>
        <w:t>A26 dual carriage way and small</w:t>
      </w:r>
      <w:r w:rsidR="00DA33CA" w:rsidRPr="00243C63">
        <w:rPr>
          <w:rFonts w:cstheme="minorHAnsi"/>
        </w:rPr>
        <w:t>er</w:t>
      </w:r>
      <w:r w:rsidR="00F214FD" w:rsidRPr="00243C63">
        <w:rPr>
          <w:rFonts w:cstheme="minorHAnsi"/>
        </w:rPr>
        <w:t xml:space="preserve"> roads</w:t>
      </w:r>
      <w:r w:rsidR="0061617B" w:rsidRPr="0061617B">
        <w:t xml:space="preserve"> </w:t>
      </w:r>
      <w:r w:rsidR="0061617B" w:rsidRPr="0061617B">
        <w:rPr>
          <w:rFonts w:cstheme="minorHAnsi"/>
        </w:rPr>
        <w:t>via Bushmills</w:t>
      </w:r>
      <w:r w:rsidR="00F214FD" w:rsidRPr="00243C63">
        <w:rPr>
          <w:rFonts w:cstheme="minorHAnsi"/>
        </w:rPr>
        <w:t>.</w:t>
      </w:r>
      <w:r w:rsidR="00C60AE1" w:rsidRPr="00243C63">
        <w:rPr>
          <w:rFonts w:cstheme="minorHAnsi"/>
        </w:rPr>
        <w:t xml:space="preserve"> </w:t>
      </w:r>
      <w:r w:rsidR="00F21EAE" w:rsidRPr="00243C63">
        <w:rPr>
          <w:rFonts w:cstheme="minorHAnsi"/>
        </w:rPr>
        <w:br/>
      </w:r>
      <w:r w:rsidR="002E3CA9" w:rsidRPr="00243C63">
        <w:rPr>
          <w:rFonts w:cstheme="minorHAnsi"/>
        </w:rPr>
        <w:t>Visitors arriving by coach usually enter the Vis</w:t>
      </w:r>
      <w:r w:rsidR="004906C7" w:rsidRPr="00243C63">
        <w:rPr>
          <w:rFonts w:cstheme="minorHAnsi"/>
        </w:rPr>
        <w:t xml:space="preserve">itor </w:t>
      </w:r>
      <w:r w:rsidR="00CB10A2" w:rsidRPr="00243C63">
        <w:rPr>
          <w:rFonts w:cstheme="minorHAnsi"/>
        </w:rPr>
        <w:t>Centre</w:t>
      </w:r>
      <w:r w:rsidR="004906C7" w:rsidRPr="00243C63">
        <w:rPr>
          <w:rFonts w:cstheme="minorHAnsi"/>
        </w:rPr>
        <w:t xml:space="preserve"> and remain at the </w:t>
      </w:r>
      <w:r w:rsidR="00F87CCF">
        <w:rPr>
          <w:rFonts w:cstheme="minorHAnsi"/>
        </w:rPr>
        <w:t>WHS</w:t>
      </w:r>
      <w:r w:rsidR="004906C7" w:rsidRPr="00243C63">
        <w:rPr>
          <w:rFonts w:cstheme="minorHAnsi"/>
        </w:rPr>
        <w:t xml:space="preserve"> for </w:t>
      </w:r>
      <w:r w:rsidR="00A817FA">
        <w:rPr>
          <w:rFonts w:cstheme="minorHAnsi"/>
        </w:rPr>
        <w:t>1.5 to 2 hours.</w:t>
      </w:r>
      <w:r w:rsidR="00E45D59">
        <w:rPr>
          <w:rFonts w:cstheme="minorHAnsi"/>
        </w:rPr>
        <w:br/>
        <w:t>P</w:t>
      </w:r>
      <w:r w:rsidR="00E2641C" w:rsidRPr="00243C63">
        <w:rPr>
          <w:rFonts w:cstheme="minorHAnsi"/>
        </w:rPr>
        <w:t xml:space="preserve">ark and Ride </w:t>
      </w:r>
      <w:r w:rsidR="00575637">
        <w:rPr>
          <w:rFonts w:cstheme="minorHAnsi"/>
        </w:rPr>
        <w:t xml:space="preserve">bus </w:t>
      </w:r>
      <w:r w:rsidR="00BF2E57" w:rsidRPr="00243C63">
        <w:rPr>
          <w:rFonts w:cstheme="minorHAnsi"/>
        </w:rPr>
        <w:t>services</w:t>
      </w:r>
      <w:r w:rsidR="00E21E97" w:rsidRPr="00243C63">
        <w:rPr>
          <w:rFonts w:cstheme="minorHAnsi"/>
        </w:rPr>
        <w:t xml:space="preserve"> from Bushmills</w:t>
      </w:r>
      <w:r w:rsidR="00575637">
        <w:rPr>
          <w:rFonts w:cstheme="minorHAnsi"/>
        </w:rPr>
        <w:t xml:space="preserve"> usually</w:t>
      </w:r>
      <w:r w:rsidR="00BF2E57" w:rsidRPr="00243C63">
        <w:rPr>
          <w:rFonts w:cstheme="minorHAnsi"/>
        </w:rPr>
        <w:t xml:space="preserve"> operate </w:t>
      </w:r>
      <w:r w:rsidR="003D1011" w:rsidRPr="00243C63">
        <w:rPr>
          <w:rFonts w:cstheme="minorHAnsi"/>
        </w:rPr>
        <w:t xml:space="preserve">March </w:t>
      </w:r>
      <w:r w:rsidR="004062F2">
        <w:rPr>
          <w:rFonts w:cstheme="minorHAnsi"/>
        </w:rPr>
        <w:t>to</w:t>
      </w:r>
      <w:r w:rsidR="003D1011" w:rsidRPr="00243C63">
        <w:rPr>
          <w:rFonts w:cstheme="minorHAnsi"/>
        </w:rPr>
        <w:t xml:space="preserve"> October</w:t>
      </w:r>
      <w:r w:rsidR="007075B3">
        <w:rPr>
          <w:rFonts w:cstheme="minorHAnsi"/>
        </w:rPr>
        <w:t xml:space="preserve"> while regular </w:t>
      </w:r>
      <w:r w:rsidR="00F87CCF">
        <w:rPr>
          <w:rFonts w:cstheme="minorHAnsi"/>
        </w:rPr>
        <w:t>bus</w:t>
      </w:r>
      <w:r w:rsidR="007075B3">
        <w:rPr>
          <w:rFonts w:cstheme="minorHAnsi"/>
        </w:rPr>
        <w:t xml:space="preserve"> routes </w:t>
      </w:r>
      <w:r w:rsidR="007E2310">
        <w:rPr>
          <w:rFonts w:cstheme="minorHAnsi"/>
        </w:rPr>
        <w:t>(</w:t>
      </w:r>
      <w:r w:rsidR="003D1011" w:rsidRPr="00243C63">
        <w:rPr>
          <w:rFonts w:cstheme="minorHAnsi"/>
        </w:rPr>
        <w:t>172</w:t>
      </w:r>
      <w:r w:rsidR="00DB55D9" w:rsidRPr="00243C63">
        <w:rPr>
          <w:rFonts w:cstheme="minorHAnsi"/>
        </w:rPr>
        <w:t xml:space="preserve"> (402)</w:t>
      </w:r>
      <w:r w:rsidR="003D1011" w:rsidRPr="00243C63">
        <w:rPr>
          <w:rFonts w:cstheme="minorHAnsi"/>
        </w:rPr>
        <w:t xml:space="preserve"> Coleraine and Ballycastle and a daily 221 service direct from Belfast</w:t>
      </w:r>
      <w:r w:rsidR="007E2310">
        <w:rPr>
          <w:rFonts w:cstheme="minorHAnsi"/>
        </w:rPr>
        <w:t>)</w:t>
      </w:r>
      <w:r w:rsidR="00EE709F">
        <w:rPr>
          <w:rFonts w:cstheme="minorHAnsi"/>
        </w:rPr>
        <w:t xml:space="preserve"> stop at the </w:t>
      </w:r>
      <w:r w:rsidR="009014DA">
        <w:rPr>
          <w:rFonts w:cstheme="minorHAnsi"/>
        </w:rPr>
        <w:t>visitor area</w:t>
      </w:r>
      <w:r w:rsidR="003D1011" w:rsidRPr="00243C63">
        <w:rPr>
          <w:rFonts w:cstheme="minorHAnsi"/>
        </w:rPr>
        <w:t>.</w:t>
      </w:r>
      <w:r w:rsidR="00CB13F9">
        <w:rPr>
          <w:rFonts w:cstheme="minorHAnsi"/>
        </w:rPr>
        <w:t xml:space="preserve"> </w:t>
      </w:r>
      <w:r w:rsidR="007E2310">
        <w:rPr>
          <w:rFonts w:cstheme="minorHAnsi"/>
        </w:rPr>
        <w:t>C</w:t>
      </w:r>
      <w:r w:rsidR="009014DA">
        <w:rPr>
          <w:rFonts w:cstheme="minorHAnsi"/>
        </w:rPr>
        <w:t>oncession</w:t>
      </w:r>
      <w:r w:rsidR="004A3373">
        <w:rPr>
          <w:rFonts w:cstheme="minorHAnsi"/>
        </w:rPr>
        <w:t xml:space="preserve">s on </w:t>
      </w:r>
      <w:r w:rsidR="004255BE" w:rsidRPr="00243C63">
        <w:rPr>
          <w:rFonts w:cstheme="minorHAnsi"/>
        </w:rPr>
        <w:t xml:space="preserve">Visitor </w:t>
      </w:r>
      <w:r w:rsidR="00ED5B98" w:rsidRPr="00243C63">
        <w:rPr>
          <w:rFonts w:cstheme="minorHAnsi"/>
        </w:rPr>
        <w:t>Centre</w:t>
      </w:r>
      <w:r w:rsidR="004255BE" w:rsidRPr="00243C63">
        <w:rPr>
          <w:rFonts w:cstheme="minorHAnsi"/>
        </w:rPr>
        <w:t xml:space="preserve"> </w:t>
      </w:r>
      <w:r w:rsidR="00ED5B98" w:rsidRPr="00243C63">
        <w:rPr>
          <w:rFonts w:cstheme="minorHAnsi"/>
        </w:rPr>
        <w:t>entrance</w:t>
      </w:r>
      <w:r w:rsidR="004255BE" w:rsidRPr="00243C63">
        <w:rPr>
          <w:rFonts w:cstheme="minorHAnsi"/>
        </w:rPr>
        <w:t xml:space="preserve"> fee</w:t>
      </w:r>
      <w:r w:rsidR="004A3373">
        <w:rPr>
          <w:rFonts w:cstheme="minorHAnsi"/>
        </w:rPr>
        <w:t>s</w:t>
      </w:r>
      <w:r w:rsidR="00B442AD">
        <w:rPr>
          <w:rFonts w:cstheme="minorHAnsi"/>
        </w:rPr>
        <w:t xml:space="preserve"> are given w</w:t>
      </w:r>
      <w:r w:rsidR="004A3373">
        <w:rPr>
          <w:rFonts w:cstheme="minorHAnsi"/>
        </w:rPr>
        <w:t xml:space="preserve">hen a </w:t>
      </w:r>
      <w:r w:rsidR="00ED5B98" w:rsidRPr="00243C63">
        <w:rPr>
          <w:rFonts w:cstheme="minorHAnsi"/>
        </w:rPr>
        <w:t>valid public transport ticket</w:t>
      </w:r>
      <w:r w:rsidR="004A3373">
        <w:rPr>
          <w:rFonts w:cstheme="minorHAnsi"/>
        </w:rPr>
        <w:t xml:space="preserve"> is presented</w:t>
      </w:r>
      <w:r w:rsidR="00ED5B98" w:rsidRPr="00243C63">
        <w:rPr>
          <w:rFonts w:cstheme="minorHAnsi"/>
        </w:rPr>
        <w:t xml:space="preserve">. </w:t>
      </w:r>
    </w:p>
    <w:p w14:paraId="64930B1D" w14:textId="142C7D95" w:rsidR="003D1011" w:rsidRPr="0062642D" w:rsidRDefault="003D1011" w:rsidP="00D15B35">
      <w:pPr>
        <w:rPr>
          <w:rFonts w:cstheme="minorHAnsi"/>
          <w:shd w:val="clear" w:color="auto" w:fill="FFFFFF"/>
        </w:rPr>
      </w:pPr>
      <w:r w:rsidRPr="00243C63">
        <w:rPr>
          <w:rFonts w:cstheme="minorHAnsi"/>
        </w:rPr>
        <w:t>The</w:t>
      </w:r>
      <w:r w:rsidRPr="00243C63">
        <w:rPr>
          <w:rFonts w:cstheme="minorHAnsi"/>
          <w:color w:val="222222"/>
          <w:shd w:val="clear" w:color="auto" w:fill="FFFFFF"/>
        </w:rPr>
        <w:t> Giant's Causeway Tramway, operate</w:t>
      </w:r>
      <w:r w:rsidR="009B12E6">
        <w:rPr>
          <w:rFonts w:cstheme="minorHAnsi"/>
          <w:color w:val="222222"/>
          <w:shd w:val="clear" w:color="auto" w:fill="FFFFFF"/>
        </w:rPr>
        <w:t>s</w:t>
      </w:r>
      <w:r w:rsidRPr="00243C63">
        <w:rPr>
          <w:rFonts w:cstheme="minorHAnsi"/>
          <w:color w:val="222222"/>
          <w:shd w:val="clear" w:color="auto" w:fill="FFFFFF"/>
        </w:rPr>
        <w:t xml:space="preserve"> </w:t>
      </w:r>
      <w:r w:rsidR="00E45D59">
        <w:rPr>
          <w:rFonts w:cstheme="minorHAnsi"/>
          <w:color w:val="222222"/>
          <w:shd w:val="clear" w:color="auto" w:fill="FFFFFF"/>
        </w:rPr>
        <w:t xml:space="preserve">seasonally </w:t>
      </w:r>
      <w:r w:rsidRPr="00243C63">
        <w:rPr>
          <w:rFonts w:cstheme="minorHAnsi"/>
          <w:color w:val="222222"/>
          <w:shd w:val="clear" w:color="auto" w:fill="FFFFFF"/>
        </w:rPr>
        <w:t xml:space="preserve">by </w:t>
      </w:r>
      <w:r w:rsidR="00CB13F9">
        <w:rPr>
          <w:rFonts w:cstheme="minorHAnsi"/>
          <w:color w:val="222222"/>
          <w:shd w:val="clear" w:color="auto" w:fill="FFFFFF"/>
        </w:rPr>
        <w:t>private enterprise</w:t>
      </w:r>
      <w:r w:rsidR="00E45D59">
        <w:rPr>
          <w:rFonts w:cstheme="minorHAnsi"/>
          <w:color w:val="222222"/>
          <w:shd w:val="clear" w:color="auto" w:fill="FFFFFF"/>
        </w:rPr>
        <w:t xml:space="preserve"> </w:t>
      </w:r>
      <w:r w:rsidRPr="00243C63">
        <w:rPr>
          <w:rFonts w:cstheme="minorHAnsi"/>
          <w:color w:val="222222"/>
          <w:shd w:val="clear" w:color="auto" w:fill="FFFFFF"/>
        </w:rPr>
        <w:t>between Bushmills and stop a few hundred met</w:t>
      </w:r>
      <w:r w:rsidR="0035033F">
        <w:rPr>
          <w:rFonts w:cstheme="minorHAnsi"/>
          <w:color w:val="222222"/>
          <w:shd w:val="clear" w:color="auto" w:fill="FFFFFF"/>
        </w:rPr>
        <w:t>re</w:t>
      </w:r>
      <w:r w:rsidRPr="00243C63">
        <w:rPr>
          <w:rFonts w:cstheme="minorHAnsi"/>
          <w:color w:val="222222"/>
          <w:shd w:val="clear" w:color="auto" w:fill="FFFFFF"/>
        </w:rPr>
        <w:t xml:space="preserve">s away from the </w:t>
      </w:r>
      <w:r w:rsidR="00C015CC" w:rsidRPr="00243C63">
        <w:rPr>
          <w:rFonts w:cstheme="minorHAnsi"/>
          <w:color w:val="222222"/>
          <w:shd w:val="clear" w:color="auto" w:fill="FFFFFF"/>
        </w:rPr>
        <w:t>V</w:t>
      </w:r>
      <w:r w:rsidRPr="00243C63">
        <w:rPr>
          <w:rFonts w:cstheme="minorHAnsi"/>
          <w:color w:val="222222"/>
          <w:shd w:val="clear" w:color="auto" w:fill="FFFFFF"/>
        </w:rPr>
        <w:t xml:space="preserve">isitor </w:t>
      </w:r>
      <w:r w:rsidR="00C015CC" w:rsidRPr="0062642D">
        <w:rPr>
          <w:rFonts w:cstheme="minorHAnsi"/>
          <w:shd w:val="clear" w:color="auto" w:fill="FFFFFF"/>
        </w:rPr>
        <w:t>C</w:t>
      </w:r>
      <w:r w:rsidRPr="0062642D">
        <w:rPr>
          <w:rFonts w:cstheme="minorHAnsi"/>
          <w:shd w:val="clear" w:color="auto" w:fill="FFFFFF"/>
        </w:rPr>
        <w:t xml:space="preserve">entre. </w:t>
      </w:r>
    </w:p>
    <w:p w14:paraId="645A75A0" w14:textId="58B01F3A" w:rsidR="003D1011" w:rsidRPr="0062642D" w:rsidRDefault="00A33554" w:rsidP="00D15B35">
      <w:pPr>
        <w:rPr>
          <w:rFonts w:cstheme="minorHAnsi"/>
        </w:rPr>
      </w:pPr>
      <w:r>
        <w:rPr>
          <w:rFonts w:cstheme="minorHAnsi"/>
          <w:shd w:val="clear" w:color="auto" w:fill="FFFFFF"/>
        </w:rPr>
        <w:lastRenderedPageBreak/>
        <w:t xml:space="preserve">Cycle Network </w:t>
      </w:r>
      <w:r w:rsidR="003D1011" w:rsidRPr="0062642D">
        <w:rPr>
          <w:rFonts w:cstheme="minorHAnsi"/>
          <w:shd w:val="clear" w:color="auto" w:fill="FFFFFF"/>
        </w:rPr>
        <w:t xml:space="preserve">Route 93 passes close to the Causeway while the Causeway Coast Way </w:t>
      </w:r>
      <w:r w:rsidR="00C015CC" w:rsidRPr="0062642D">
        <w:rPr>
          <w:rFonts w:cstheme="minorHAnsi"/>
          <w:shd w:val="clear" w:color="auto" w:fill="FFFFFF"/>
        </w:rPr>
        <w:t>walking path</w:t>
      </w:r>
      <w:r w:rsidR="005E2A0C">
        <w:rPr>
          <w:rFonts w:cstheme="minorHAnsi"/>
          <w:shd w:val="clear" w:color="auto" w:fill="FFFFFF"/>
        </w:rPr>
        <w:t xml:space="preserve"> connect</w:t>
      </w:r>
      <w:r w:rsidR="001D5969">
        <w:rPr>
          <w:rFonts w:cstheme="minorHAnsi"/>
          <w:shd w:val="clear" w:color="auto" w:fill="FFFFFF"/>
        </w:rPr>
        <w:t>s</w:t>
      </w:r>
      <w:r w:rsidR="005E2A0C">
        <w:rPr>
          <w:rFonts w:cstheme="minorHAnsi"/>
          <w:shd w:val="clear" w:color="auto" w:fill="FFFFFF"/>
        </w:rPr>
        <w:t xml:space="preserve"> villages </w:t>
      </w:r>
      <w:r w:rsidR="00335DF3">
        <w:rPr>
          <w:rFonts w:cstheme="minorHAnsi"/>
          <w:shd w:val="clear" w:color="auto" w:fill="FFFFFF"/>
        </w:rPr>
        <w:t>to the Site via a</w:t>
      </w:r>
      <w:r w:rsidR="00C96D91">
        <w:rPr>
          <w:rFonts w:cstheme="minorHAnsi"/>
          <w:shd w:val="clear" w:color="auto" w:fill="FFFFFF"/>
        </w:rPr>
        <w:t xml:space="preserve"> 33km</w:t>
      </w:r>
      <w:r w:rsidR="00335DF3">
        <w:rPr>
          <w:rFonts w:cstheme="minorHAnsi"/>
          <w:shd w:val="clear" w:color="auto" w:fill="FFFFFF"/>
        </w:rPr>
        <w:t xml:space="preserve"> coastal footpath.</w:t>
      </w:r>
    </w:p>
    <w:p w14:paraId="2B6EF18A" w14:textId="2865A5B1" w:rsidR="00BC413D" w:rsidRPr="0062642D" w:rsidRDefault="00102390" w:rsidP="00BC413D">
      <w:pPr>
        <w:autoSpaceDE w:val="0"/>
        <w:autoSpaceDN w:val="0"/>
        <w:adjustRightInd w:val="0"/>
        <w:spacing w:after="0" w:line="240" w:lineRule="auto"/>
        <w:rPr>
          <w:rFonts w:cstheme="minorHAnsi"/>
        </w:rPr>
      </w:pPr>
      <w:r w:rsidRPr="0062642D">
        <w:rPr>
          <w:rFonts w:cstheme="minorHAnsi"/>
        </w:rPr>
        <w:t>A</w:t>
      </w:r>
      <w:r w:rsidR="004B56AD" w:rsidRPr="0062642D">
        <w:rPr>
          <w:rFonts w:cstheme="minorHAnsi"/>
        </w:rPr>
        <w:t xml:space="preserve"> handful of </w:t>
      </w:r>
      <w:r w:rsidR="00C63711" w:rsidRPr="0062642D">
        <w:rPr>
          <w:rFonts w:cstheme="minorHAnsi"/>
        </w:rPr>
        <w:t>sightseeing boat tours</w:t>
      </w:r>
      <w:r w:rsidRPr="0062642D">
        <w:rPr>
          <w:rFonts w:cstheme="minorHAnsi"/>
        </w:rPr>
        <w:t xml:space="preserve"> </w:t>
      </w:r>
      <w:r w:rsidR="00AB6DB3" w:rsidRPr="0062642D">
        <w:rPr>
          <w:rFonts w:cstheme="minorHAnsi"/>
        </w:rPr>
        <w:t>take in the</w:t>
      </w:r>
      <w:r w:rsidR="00DE55FF" w:rsidRPr="0062642D">
        <w:rPr>
          <w:rFonts w:cstheme="minorHAnsi"/>
        </w:rPr>
        <w:t xml:space="preserve"> </w:t>
      </w:r>
      <w:r w:rsidR="00C96D91">
        <w:rPr>
          <w:rFonts w:cstheme="minorHAnsi"/>
        </w:rPr>
        <w:t>area</w:t>
      </w:r>
      <w:r w:rsidR="00DE55FF" w:rsidRPr="0062642D">
        <w:rPr>
          <w:rFonts w:cstheme="minorHAnsi"/>
        </w:rPr>
        <w:t>,</w:t>
      </w:r>
      <w:r w:rsidR="00DB749F" w:rsidRPr="0062642D">
        <w:rPr>
          <w:rFonts w:cstheme="minorHAnsi"/>
        </w:rPr>
        <w:t xml:space="preserve"> usually depart</w:t>
      </w:r>
      <w:r w:rsidR="00DE55FF" w:rsidRPr="0062642D">
        <w:rPr>
          <w:rFonts w:cstheme="minorHAnsi"/>
        </w:rPr>
        <w:t>ing</w:t>
      </w:r>
      <w:r w:rsidR="00E61A1C" w:rsidRPr="0062642D">
        <w:rPr>
          <w:rFonts w:cstheme="minorHAnsi"/>
        </w:rPr>
        <w:t xml:space="preserve"> from</w:t>
      </w:r>
      <w:r w:rsidR="00244F27" w:rsidRPr="0062642D">
        <w:rPr>
          <w:rFonts w:cstheme="minorHAnsi"/>
        </w:rPr>
        <w:t xml:space="preserve"> Portrush</w:t>
      </w:r>
      <w:r w:rsidR="008C30AD" w:rsidRPr="0062642D">
        <w:rPr>
          <w:rFonts w:cstheme="minorHAnsi"/>
        </w:rPr>
        <w:t>, Portballintrea</w:t>
      </w:r>
      <w:r w:rsidR="00244F27" w:rsidRPr="0062642D">
        <w:rPr>
          <w:rFonts w:cstheme="minorHAnsi"/>
        </w:rPr>
        <w:t xml:space="preserve"> or Ballycastle</w:t>
      </w:r>
      <w:r w:rsidR="00AB6DB3" w:rsidRPr="0062642D">
        <w:rPr>
          <w:rFonts w:cstheme="minorHAnsi"/>
        </w:rPr>
        <w:t xml:space="preserve">. </w:t>
      </w:r>
      <w:r w:rsidR="0061160F" w:rsidRPr="0062642D">
        <w:rPr>
          <w:rFonts w:cstheme="minorHAnsi"/>
        </w:rPr>
        <w:t xml:space="preserve">These </w:t>
      </w:r>
      <w:r w:rsidR="0043644E" w:rsidRPr="0062642D">
        <w:rPr>
          <w:rFonts w:cstheme="minorHAnsi"/>
        </w:rPr>
        <w:t xml:space="preserve">tend to form </w:t>
      </w:r>
      <w:r w:rsidR="00DB749F" w:rsidRPr="0062642D">
        <w:rPr>
          <w:rFonts w:cstheme="minorHAnsi"/>
        </w:rPr>
        <w:t xml:space="preserve">only a small part of </w:t>
      </w:r>
      <w:r w:rsidR="00244F27" w:rsidRPr="0062642D">
        <w:rPr>
          <w:rFonts w:cstheme="minorHAnsi"/>
        </w:rPr>
        <w:t>operators’</w:t>
      </w:r>
      <w:r w:rsidR="00DB749F" w:rsidRPr="0062642D">
        <w:rPr>
          <w:rFonts w:cstheme="minorHAnsi"/>
        </w:rPr>
        <w:t xml:space="preserve"> business</w:t>
      </w:r>
      <w:r w:rsidR="00244F27" w:rsidRPr="0062642D">
        <w:rPr>
          <w:rFonts w:cstheme="minorHAnsi"/>
        </w:rPr>
        <w:t xml:space="preserve"> and are not </w:t>
      </w:r>
      <w:r w:rsidR="004255BE" w:rsidRPr="0062642D">
        <w:rPr>
          <w:rFonts w:cstheme="minorHAnsi"/>
        </w:rPr>
        <w:t xml:space="preserve">an everyday event. </w:t>
      </w:r>
    </w:p>
    <w:p w14:paraId="4928827C" w14:textId="3222A058" w:rsidR="004255BE" w:rsidRPr="00243C63" w:rsidRDefault="004255BE" w:rsidP="00BC413D">
      <w:pPr>
        <w:autoSpaceDE w:val="0"/>
        <w:autoSpaceDN w:val="0"/>
        <w:adjustRightInd w:val="0"/>
        <w:spacing w:after="0" w:line="240" w:lineRule="auto"/>
        <w:rPr>
          <w:rFonts w:cstheme="minorHAnsi"/>
        </w:rPr>
      </w:pPr>
    </w:p>
    <w:p w14:paraId="5C0DE65E" w14:textId="6010EBBE" w:rsidR="00301FA8" w:rsidRPr="00AB439C" w:rsidRDefault="00AB439C" w:rsidP="00301FA8">
      <w:pPr>
        <w:autoSpaceDE w:val="0"/>
        <w:autoSpaceDN w:val="0"/>
        <w:adjustRightInd w:val="0"/>
        <w:spacing w:after="0" w:line="240" w:lineRule="auto"/>
        <w:rPr>
          <w:rFonts w:cstheme="minorHAnsi"/>
          <w:sz w:val="24"/>
          <w:szCs w:val="24"/>
        </w:rPr>
      </w:pPr>
      <w:r w:rsidRPr="00AB439C">
        <w:rPr>
          <w:rFonts w:cstheme="minorHAnsi"/>
          <w:sz w:val="24"/>
          <w:szCs w:val="24"/>
        </w:rPr>
        <w:t xml:space="preserve">2.4.3 </w:t>
      </w:r>
      <w:r w:rsidR="00301FA8" w:rsidRPr="00AB439C">
        <w:rPr>
          <w:rFonts w:cstheme="minorHAnsi"/>
          <w:sz w:val="24"/>
          <w:szCs w:val="24"/>
        </w:rPr>
        <w:t xml:space="preserve">Education and learning opportunities at the Site </w:t>
      </w:r>
    </w:p>
    <w:p w14:paraId="575066B5" w14:textId="77777777" w:rsidR="00835EA5" w:rsidRPr="00243C63" w:rsidRDefault="00835EA5" w:rsidP="00301FA8">
      <w:pPr>
        <w:autoSpaceDE w:val="0"/>
        <w:autoSpaceDN w:val="0"/>
        <w:adjustRightInd w:val="0"/>
        <w:spacing w:after="0" w:line="240" w:lineRule="auto"/>
        <w:rPr>
          <w:rFonts w:cstheme="minorHAnsi"/>
          <w:u w:val="single"/>
        </w:rPr>
      </w:pPr>
    </w:p>
    <w:p w14:paraId="3EFA428D" w14:textId="42766555" w:rsidR="00F221EC" w:rsidRDefault="009B12E6" w:rsidP="00301FA8">
      <w:pPr>
        <w:autoSpaceDE w:val="0"/>
        <w:autoSpaceDN w:val="0"/>
        <w:adjustRightInd w:val="0"/>
        <w:spacing w:after="0" w:line="240" w:lineRule="auto"/>
        <w:rPr>
          <w:rFonts w:cstheme="minorHAnsi"/>
        </w:rPr>
      </w:pPr>
      <w:r>
        <w:rPr>
          <w:rFonts w:cstheme="minorHAnsi"/>
        </w:rPr>
        <w:t>The Site has long offered opportunities for learning</w:t>
      </w:r>
      <w:r w:rsidR="00941BAD">
        <w:rPr>
          <w:rFonts w:cstheme="minorHAnsi"/>
        </w:rPr>
        <w:t xml:space="preserve">, </w:t>
      </w:r>
      <w:r w:rsidR="002F407D">
        <w:rPr>
          <w:rFonts w:cstheme="minorHAnsi"/>
        </w:rPr>
        <w:t>i</w:t>
      </w:r>
      <w:r w:rsidR="00F221EC">
        <w:rPr>
          <w:rFonts w:cstheme="minorHAnsi"/>
        </w:rPr>
        <w:t>t</w:t>
      </w:r>
      <w:r w:rsidR="002F407D">
        <w:rPr>
          <w:rFonts w:cstheme="minorHAnsi"/>
        </w:rPr>
        <w:t xml:space="preserve"> was key to shaping the </w:t>
      </w:r>
      <w:r w:rsidR="00EE3985">
        <w:rPr>
          <w:rFonts w:cstheme="minorHAnsi"/>
        </w:rPr>
        <w:t xml:space="preserve">understanding of the sequences of activity in </w:t>
      </w:r>
      <w:r w:rsidR="001940F7">
        <w:rPr>
          <w:rFonts w:cstheme="minorHAnsi"/>
        </w:rPr>
        <w:t>Earth’s</w:t>
      </w:r>
      <w:r w:rsidR="00EE3985">
        <w:rPr>
          <w:rFonts w:cstheme="minorHAnsi"/>
        </w:rPr>
        <w:t xml:space="preserve"> geological history</w:t>
      </w:r>
      <w:r w:rsidR="00064D1C">
        <w:rPr>
          <w:rFonts w:cstheme="minorHAnsi"/>
        </w:rPr>
        <w:t xml:space="preserve"> in the 17</w:t>
      </w:r>
      <w:r w:rsidR="00064D1C" w:rsidRPr="00064D1C">
        <w:rPr>
          <w:rFonts w:cstheme="minorHAnsi"/>
          <w:vertAlign w:val="superscript"/>
        </w:rPr>
        <w:t>th</w:t>
      </w:r>
      <w:r w:rsidR="00064D1C">
        <w:rPr>
          <w:rFonts w:cstheme="minorHAnsi"/>
        </w:rPr>
        <w:t xml:space="preserve"> Century</w:t>
      </w:r>
      <w:r w:rsidR="00EE3985">
        <w:rPr>
          <w:rFonts w:cstheme="minorHAnsi"/>
        </w:rPr>
        <w:t xml:space="preserve"> and remains a</w:t>
      </w:r>
      <w:r w:rsidR="00F221EC">
        <w:rPr>
          <w:rFonts w:cstheme="minorHAnsi"/>
        </w:rPr>
        <w:t xml:space="preserve"> classic </w:t>
      </w:r>
      <w:r w:rsidR="00064D1C">
        <w:rPr>
          <w:rFonts w:cstheme="minorHAnsi"/>
        </w:rPr>
        <w:t>locality</w:t>
      </w:r>
      <w:r w:rsidR="00F221EC">
        <w:rPr>
          <w:rFonts w:cstheme="minorHAnsi"/>
        </w:rPr>
        <w:t xml:space="preserve"> to study basaltic volcanism. </w:t>
      </w:r>
    </w:p>
    <w:p w14:paraId="128A3DC4" w14:textId="4DC89D15" w:rsidR="00295E35" w:rsidRPr="002427D9" w:rsidRDefault="00064D1C" w:rsidP="004C7EF5">
      <w:pPr>
        <w:autoSpaceDE w:val="0"/>
        <w:autoSpaceDN w:val="0"/>
        <w:adjustRightInd w:val="0"/>
        <w:spacing w:after="0" w:line="240" w:lineRule="auto"/>
        <w:rPr>
          <w:rFonts w:cstheme="minorHAnsi"/>
          <w:strike/>
        </w:rPr>
      </w:pPr>
      <w:r>
        <w:rPr>
          <w:rFonts w:cstheme="minorHAnsi"/>
        </w:rPr>
        <w:t xml:space="preserve">World </w:t>
      </w:r>
      <w:r w:rsidR="00EE5F83">
        <w:rPr>
          <w:rFonts w:cstheme="minorHAnsi"/>
        </w:rPr>
        <w:t>Heritage</w:t>
      </w:r>
      <w:r>
        <w:rPr>
          <w:rFonts w:cstheme="minorHAnsi"/>
        </w:rPr>
        <w:t xml:space="preserve"> Sites are </w:t>
      </w:r>
      <w:r w:rsidR="00EE5F83">
        <w:rPr>
          <w:rFonts w:cstheme="minorHAnsi"/>
        </w:rPr>
        <w:t>encouraged</w:t>
      </w:r>
      <w:r>
        <w:rPr>
          <w:rFonts w:cstheme="minorHAnsi"/>
        </w:rPr>
        <w:t xml:space="preserve"> to </w:t>
      </w:r>
      <w:r w:rsidR="00EE5F83">
        <w:rPr>
          <w:rFonts w:cstheme="minorHAnsi"/>
        </w:rPr>
        <w:t xml:space="preserve">develop educational and capacity building programmes </w:t>
      </w:r>
      <w:r w:rsidR="00685D1E">
        <w:rPr>
          <w:rFonts w:cstheme="minorHAnsi"/>
        </w:rPr>
        <w:t xml:space="preserve">that </w:t>
      </w:r>
      <w:r w:rsidR="007A6F11">
        <w:rPr>
          <w:rFonts w:cstheme="minorHAnsi"/>
        </w:rPr>
        <w:t>connect</w:t>
      </w:r>
      <w:r w:rsidR="000423ED">
        <w:rPr>
          <w:rFonts w:cstheme="minorHAnsi"/>
        </w:rPr>
        <w:t xml:space="preserve"> with</w:t>
      </w:r>
      <w:r w:rsidR="007A6F11">
        <w:rPr>
          <w:rFonts w:cstheme="minorHAnsi"/>
        </w:rPr>
        <w:t xml:space="preserve"> </w:t>
      </w:r>
      <w:r w:rsidR="00EE5F83">
        <w:rPr>
          <w:rFonts w:cstheme="minorHAnsi"/>
        </w:rPr>
        <w:t>local communities</w:t>
      </w:r>
      <w:r w:rsidR="008A70D4">
        <w:rPr>
          <w:rFonts w:cstheme="minorHAnsi"/>
        </w:rPr>
        <w:t>, schools, universities and museums</w:t>
      </w:r>
      <w:r w:rsidR="005006B0">
        <w:rPr>
          <w:rFonts w:cstheme="minorHAnsi"/>
        </w:rPr>
        <w:t xml:space="preserve">. Such efforts should </w:t>
      </w:r>
      <w:r w:rsidR="00917610">
        <w:rPr>
          <w:rFonts w:cstheme="minorHAnsi"/>
        </w:rPr>
        <w:t>strengthen understanding</w:t>
      </w:r>
      <w:r w:rsidR="003C1669">
        <w:rPr>
          <w:rFonts w:cstheme="minorHAnsi"/>
        </w:rPr>
        <w:t xml:space="preserve"> of the</w:t>
      </w:r>
      <w:r w:rsidR="007A6F11">
        <w:rPr>
          <w:rFonts w:cstheme="minorHAnsi"/>
        </w:rPr>
        <w:t xml:space="preserve"> </w:t>
      </w:r>
      <w:r w:rsidR="003C1669">
        <w:rPr>
          <w:rFonts w:cstheme="minorHAnsi"/>
        </w:rPr>
        <w:t xml:space="preserve">special </w:t>
      </w:r>
      <w:r w:rsidR="007A6F11">
        <w:rPr>
          <w:rFonts w:cstheme="minorHAnsi"/>
        </w:rPr>
        <w:t>tangible and intangible</w:t>
      </w:r>
      <w:r w:rsidR="004C695E">
        <w:rPr>
          <w:rFonts w:cstheme="minorHAnsi"/>
        </w:rPr>
        <w:t xml:space="preserve"> </w:t>
      </w:r>
      <w:r w:rsidR="00020F2A">
        <w:rPr>
          <w:rFonts w:cstheme="minorHAnsi"/>
        </w:rPr>
        <w:t>heritage</w:t>
      </w:r>
      <w:r w:rsidR="003C1669">
        <w:rPr>
          <w:rFonts w:cstheme="minorHAnsi"/>
        </w:rPr>
        <w:t xml:space="preserve"> and the </w:t>
      </w:r>
      <w:r w:rsidR="00020F2A">
        <w:rPr>
          <w:rFonts w:cstheme="minorHAnsi"/>
        </w:rPr>
        <w:t xml:space="preserve">dangers threatening </w:t>
      </w:r>
      <w:r w:rsidR="00421878" w:rsidRPr="00243C63">
        <w:rPr>
          <w:rFonts w:cstheme="minorHAnsi"/>
        </w:rPr>
        <w:t>(Decision 43 COM 11A</w:t>
      </w:r>
      <w:r w:rsidR="00213C21">
        <w:rPr>
          <w:rFonts w:cstheme="minorHAnsi"/>
        </w:rPr>
        <w:t xml:space="preserve"> / </w:t>
      </w:r>
      <w:r w:rsidR="00301FA8" w:rsidRPr="001E713F">
        <w:rPr>
          <w:rFonts w:cstheme="minorHAnsi"/>
        </w:rPr>
        <w:t>Article 27 of the World Heritage Convention</w:t>
      </w:r>
      <w:r w:rsidR="00C32D5A" w:rsidRPr="001E713F">
        <w:rPr>
          <w:rFonts w:cstheme="minorHAnsi"/>
        </w:rPr>
        <w:t>)</w:t>
      </w:r>
      <w:r w:rsidR="000955F6" w:rsidRPr="001E713F">
        <w:rPr>
          <w:rFonts w:cstheme="minorHAnsi"/>
        </w:rPr>
        <w:t xml:space="preserve">. </w:t>
      </w:r>
      <w:r w:rsidR="005A4CEA">
        <w:rPr>
          <w:rFonts w:cstheme="minorHAnsi"/>
        </w:rPr>
        <w:t xml:space="preserve">National Trust realise much of this ambition </w:t>
      </w:r>
      <w:r w:rsidR="000C61CD">
        <w:rPr>
          <w:rFonts w:cstheme="minorHAnsi"/>
        </w:rPr>
        <w:t xml:space="preserve">through </w:t>
      </w:r>
      <w:r w:rsidR="007F333B" w:rsidRPr="00243C63">
        <w:rPr>
          <w:rFonts w:cstheme="minorHAnsi"/>
        </w:rPr>
        <w:t>programming</w:t>
      </w:r>
      <w:r w:rsidR="00177ADA" w:rsidRPr="00243C63">
        <w:rPr>
          <w:rFonts w:cstheme="minorHAnsi"/>
        </w:rPr>
        <w:t xml:space="preserve"> </w:t>
      </w:r>
      <w:r w:rsidR="003244CA">
        <w:rPr>
          <w:rFonts w:cstheme="minorHAnsi"/>
        </w:rPr>
        <w:t>at and via</w:t>
      </w:r>
      <w:r w:rsidR="00177ADA" w:rsidRPr="00243C63">
        <w:rPr>
          <w:rFonts w:cstheme="minorHAnsi"/>
        </w:rPr>
        <w:t xml:space="preserve"> Site.</w:t>
      </w:r>
      <w:bookmarkStart w:id="5" w:name="_Hlk61445083"/>
      <w:r w:rsidR="00BF4D8A">
        <w:rPr>
          <w:rFonts w:cstheme="minorHAnsi"/>
        </w:rPr>
        <w:t xml:space="preserve"> </w:t>
      </w:r>
      <w:r w:rsidR="000C61CD">
        <w:rPr>
          <w:rFonts w:cstheme="minorHAnsi"/>
        </w:rPr>
        <w:br/>
      </w:r>
      <w:r w:rsidR="00CB33A4">
        <w:rPr>
          <w:rFonts w:cstheme="minorHAnsi"/>
        </w:rPr>
        <w:t>Usually,</w:t>
      </w:r>
      <w:r w:rsidR="00BF4D8A">
        <w:rPr>
          <w:rFonts w:cstheme="minorHAnsi"/>
        </w:rPr>
        <w:t xml:space="preserve"> </w:t>
      </w:r>
      <w:r w:rsidR="00BF4D8A" w:rsidRPr="001F6592">
        <w:rPr>
          <w:rFonts w:cstheme="minorHAnsi"/>
          <w:color w:val="FF0000"/>
        </w:rPr>
        <w:t>X s</w:t>
      </w:r>
      <w:r w:rsidR="00BF4D8A">
        <w:rPr>
          <w:rFonts w:cstheme="minorHAnsi"/>
        </w:rPr>
        <w:t>chool</w:t>
      </w:r>
      <w:r w:rsidR="00301FA8" w:rsidRPr="00243C63">
        <w:rPr>
          <w:rFonts w:cstheme="minorHAnsi"/>
        </w:rPr>
        <w:t xml:space="preserve"> pupils </w:t>
      </w:r>
      <w:r w:rsidR="001F6592">
        <w:rPr>
          <w:rFonts w:cstheme="minorHAnsi"/>
        </w:rPr>
        <w:t xml:space="preserve">take part in </w:t>
      </w:r>
      <w:r w:rsidR="002A1EA3" w:rsidRPr="00243C63">
        <w:rPr>
          <w:rFonts w:cstheme="minorHAnsi"/>
        </w:rPr>
        <w:t xml:space="preserve">curriculum </w:t>
      </w:r>
      <w:r w:rsidR="000C49C9" w:rsidRPr="00243C63">
        <w:rPr>
          <w:rFonts w:cstheme="minorHAnsi"/>
        </w:rPr>
        <w:t>applicable</w:t>
      </w:r>
      <w:r w:rsidR="002A1EA3" w:rsidRPr="00243C63">
        <w:rPr>
          <w:rFonts w:cstheme="minorHAnsi"/>
        </w:rPr>
        <w:t xml:space="preserve"> </w:t>
      </w:r>
      <w:r w:rsidR="000C49C9" w:rsidRPr="00243C63">
        <w:rPr>
          <w:rFonts w:cstheme="minorHAnsi"/>
        </w:rPr>
        <w:t>education</w:t>
      </w:r>
      <w:r w:rsidR="00301FA8" w:rsidRPr="00243C63">
        <w:rPr>
          <w:rFonts w:cstheme="minorHAnsi"/>
        </w:rPr>
        <w:t xml:space="preserve"> programmes</w:t>
      </w:r>
      <w:r w:rsidR="001F6592">
        <w:rPr>
          <w:rFonts w:cstheme="minorHAnsi"/>
        </w:rPr>
        <w:t xml:space="preserve"> annually</w:t>
      </w:r>
      <w:r w:rsidR="002A362F">
        <w:rPr>
          <w:rFonts w:cstheme="minorHAnsi"/>
        </w:rPr>
        <w:t>.</w:t>
      </w:r>
      <w:bookmarkEnd w:id="5"/>
      <w:r w:rsidR="00FB125A">
        <w:rPr>
          <w:rFonts w:cstheme="minorHAnsi"/>
        </w:rPr>
        <w:t xml:space="preserve"> </w:t>
      </w:r>
      <w:r w:rsidR="00C62626">
        <w:rPr>
          <w:rFonts w:cstheme="minorHAnsi"/>
        </w:rPr>
        <w:t>A</w:t>
      </w:r>
      <w:r w:rsidR="00295E35" w:rsidRPr="00243C63">
        <w:rPr>
          <w:rFonts w:cstheme="minorHAnsi"/>
        </w:rPr>
        <w:t xml:space="preserve"> range of awareness and education activities </w:t>
      </w:r>
      <w:r w:rsidR="00517CF1" w:rsidRPr="00243C63">
        <w:rPr>
          <w:rFonts w:cstheme="minorHAnsi"/>
        </w:rPr>
        <w:t>including</w:t>
      </w:r>
      <w:r w:rsidR="00295E35" w:rsidRPr="00243C63">
        <w:rPr>
          <w:rFonts w:cstheme="minorHAnsi"/>
        </w:rPr>
        <w:t xml:space="preserve"> three youth engagement and capacity building programmes</w:t>
      </w:r>
      <w:r w:rsidR="00C62626">
        <w:rPr>
          <w:rFonts w:cstheme="minorHAnsi"/>
        </w:rPr>
        <w:t xml:space="preserve"> are also delivered locally by the National Trust</w:t>
      </w:r>
      <w:r w:rsidR="003A440A">
        <w:rPr>
          <w:rFonts w:cstheme="minorHAnsi"/>
        </w:rPr>
        <w:t>.</w:t>
      </w:r>
      <w:r w:rsidR="0035436F" w:rsidRPr="0035436F">
        <w:t xml:space="preserve"> </w:t>
      </w:r>
      <w:r w:rsidR="0035436F" w:rsidRPr="0035436F">
        <w:rPr>
          <w:rFonts w:cstheme="minorHAnsi"/>
        </w:rPr>
        <w:t>In recognition of these efforts the National Trust Giant’s Causeway were awarded the Sandford Award for Heritage Education in 2013</w:t>
      </w:r>
    </w:p>
    <w:p w14:paraId="1E2C6272" w14:textId="78B476BC" w:rsidR="00301FA8" w:rsidRPr="00243C63" w:rsidRDefault="00352794" w:rsidP="00301FA8">
      <w:pPr>
        <w:autoSpaceDE w:val="0"/>
        <w:autoSpaceDN w:val="0"/>
        <w:adjustRightInd w:val="0"/>
        <w:spacing w:after="0" w:line="240" w:lineRule="auto"/>
        <w:rPr>
          <w:rFonts w:cstheme="minorHAnsi"/>
        </w:rPr>
      </w:pPr>
      <w:r>
        <w:rPr>
          <w:rFonts w:cstheme="minorHAnsi"/>
        </w:rPr>
        <w:br/>
      </w:r>
      <w:r w:rsidR="00301FA8" w:rsidRPr="00243C63">
        <w:rPr>
          <w:rFonts w:cstheme="minorHAnsi"/>
        </w:rPr>
        <w:t xml:space="preserve">The National Trust at the Giant’s Causeway was approved as an Open College Network (OCN) Training Centre in </w:t>
      </w:r>
      <w:r w:rsidR="00301FA8" w:rsidRPr="00BB1226">
        <w:rPr>
          <w:rFonts w:cstheme="minorHAnsi"/>
        </w:rPr>
        <w:t>20</w:t>
      </w:r>
      <w:r w:rsidR="00BB1226" w:rsidRPr="00BB1226">
        <w:rPr>
          <w:rFonts w:cstheme="minorHAnsi"/>
        </w:rPr>
        <w:t>19</w:t>
      </w:r>
      <w:r>
        <w:rPr>
          <w:rFonts w:cstheme="minorHAnsi"/>
        </w:rPr>
        <w:t xml:space="preserve"> and guides and rangers </w:t>
      </w:r>
      <w:r w:rsidR="0079086E">
        <w:rPr>
          <w:rFonts w:cstheme="minorHAnsi"/>
        </w:rPr>
        <w:t xml:space="preserve">can be trained </w:t>
      </w:r>
      <w:r w:rsidR="00EE0102">
        <w:rPr>
          <w:rFonts w:cstheme="minorHAnsi"/>
        </w:rPr>
        <w:t>here in</w:t>
      </w:r>
      <w:r w:rsidR="0079086E">
        <w:rPr>
          <w:rFonts w:cstheme="minorHAnsi"/>
        </w:rPr>
        <w:t xml:space="preserve"> topics such as tour guiding</w:t>
      </w:r>
      <w:r w:rsidR="00194640" w:rsidRPr="00BB1226">
        <w:rPr>
          <w:rFonts w:cstheme="minorHAnsi"/>
        </w:rPr>
        <w:t xml:space="preserve">. </w:t>
      </w:r>
      <w:r w:rsidR="00301FA8" w:rsidRPr="00243C63">
        <w:rPr>
          <w:rFonts w:cstheme="minorHAnsi"/>
        </w:rPr>
        <w:t xml:space="preserve">Information related to World Heritage and </w:t>
      </w:r>
      <w:r w:rsidR="00724EB3" w:rsidRPr="00243C63">
        <w:rPr>
          <w:rFonts w:cstheme="minorHAnsi"/>
        </w:rPr>
        <w:t xml:space="preserve">the </w:t>
      </w:r>
      <w:r w:rsidR="00301FA8" w:rsidRPr="00243C63">
        <w:rPr>
          <w:rFonts w:cstheme="minorHAnsi"/>
        </w:rPr>
        <w:t>special</w:t>
      </w:r>
      <w:r w:rsidR="00724EB3" w:rsidRPr="00243C63">
        <w:rPr>
          <w:rFonts w:cstheme="minorHAnsi"/>
        </w:rPr>
        <w:t xml:space="preserve"> </w:t>
      </w:r>
      <w:r w:rsidR="00172EA9" w:rsidRPr="00243C63">
        <w:rPr>
          <w:rFonts w:cstheme="minorHAnsi"/>
        </w:rPr>
        <w:t>values</w:t>
      </w:r>
      <w:r w:rsidR="00724EB3" w:rsidRPr="00243C63">
        <w:rPr>
          <w:rFonts w:cstheme="minorHAnsi"/>
        </w:rPr>
        <w:t xml:space="preserve"> of the Site</w:t>
      </w:r>
      <w:r w:rsidR="00540CD6" w:rsidRPr="00243C63">
        <w:rPr>
          <w:rFonts w:cstheme="minorHAnsi"/>
        </w:rPr>
        <w:t xml:space="preserve"> is included in </w:t>
      </w:r>
      <w:r w:rsidR="00194640" w:rsidRPr="00243C63">
        <w:rPr>
          <w:rFonts w:cstheme="minorHAnsi"/>
        </w:rPr>
        <w:t xml:space="preserve">training </w:t>
      </w:r>
      <w:r w:rsidR="00515F62" w:rsidRPr="00243C63">
        <w:rPr>
          <w:rFonts w:cstheme="minorHAnsi"/>
        </w:rPr>
        <w:t xml:space="preserve">and </w:t>
      </w:r>
      <w:r w:rsidR="00540CD6" w:rsidRPr="00243C63">
        <w:rPr>
          <w:rFonts w:cstheme="minorHAnsi"/>
        </w:rPr>
        <w:t>visitor tours</w:t>
      </w:r>
      <w:r w:rsidR="00301FA8" w:rsidRPr="00243C63">
        <w:rPr>
          <w:rFonts w:cstheme="minorHAnsi"/>
        </w:rPr>
        <w:t xml:space="preserve">. </w:t>
      </w:r>
    </w:p>
    <w:p w14:paraId="672B394B" w14:textId="0041D468" w:rsidR="004E2ADF" w:rsidRPr="00243C63" w:rsidRDefault="004E2ADF" w:rsidP="00301FA8">
      <w:pPr>
        <w:autoSpaceDE w:val="0"/>
        <w:autoSpaceDN w:val="0"/>
        <w:adjustRightInd w:val="0"/>
        <w:spacing w:after="0" w:line="240" w:lineRule="auto"/>
        <w:rPr>
          <w:rFonts w:cstheme="minorHAnsi"/>
        </w:rPr>
      </w:pPr>
    </w:p>
    <w:p w14:paraId="201BF204" w14:textId="70D69AC5" w:rsidR="004E2ADF" w:rsidRPr="00243C63" w:rsidRDefault="00515F62" w:rsidP="004E2ADF">
      <w:pPr>
        <w:autoSpaceDE w:val="0"/>
        <w:autoSpaceDN w:val="0"/>
        <w:adjustRightInd w:val="0"/>
        <w:spacing w:after="0" w:line="240" w:lineRule="auto"/>
        <w:rPr>
          <w:rFonts w:cstheme="minorHAnsi"/>
        </w:rPr>
      </w:pPr>
      <w:r w:rsidRPr="00243C63">
        <w:rPr>
          <w:rFonts w:cstheme="minorHAnsi"/>
        </w:rPr>
        <w:t>R</w:t>
      </w:r>
      <w:r w:rsidR="004E2ADF" w:rsidRPr="00243C63">
        <w:rPr>
          <w:rFonts w:cstheme="minorHAnsi"/>
        </w:rPr>
        <w:t xml:space="preserve">esearchers </w:t>
      </w:r>
      <w:r w:rsidRPr="00243C63">
        <w:rPr>
          <w:rFonts w:cstheme="minorHAnsi"/>
        </w:rPr>
        <w:t>are welcomed</w:t>
      </w:r>
      <w:r w:rsidR="00362D36" w:rsidRPr="00243C63">
        <w:rPr>
          <w:rFonts w:cstheme="minorHAnsi"/>
        </w:rPr>
        <w:t xml:space="preserve"> </w:t>
      </w:r>
      <w:r w:rsidR="004B1522">
        <w:rPr>
          <w:rFonts w:cstheme="minorHAnsi"/>
        </w:rPr>
        <w:t xml:space="preserve">and facilitated when possible. </w:t>
      </w:r>
      <w:r w:rsidR="00111C93">
        <w:rPr>
          <w:rFonts w:cstheme="minorHAnsi"/>
        </w:rPr>
        <w:t>The National Trust also conduct research at the Site, notably</w:t>
      </w:r>
      <w:r w:rsidR="003F7969" w:rsidRPr="00243C63">
        <w:rPr>
          <w:rFonts w:cstheme="minorHAnsi"/>
        </w:rPr>
        <w:t xml:space="preserve"> the Sustainability Study</w:t>
      </w:r>
      <w:r w:rsidR="00A47AFA">
        <w:rPr>
          <w:rFonts w:cstheme="minorHAnsi"/>
        </w:rPr>
        <w:t xml:space="preserve"> which is intended to inform sustainable and responsible management practices</w:t>
      </w:r>
      <w:r w:rsidR="00722C0F">
        <w:rPr>
          <w:rFonts w:cstheme="minorHAnsi"/>
        </w:rPr>
        <w:t xml:space="preserve"> for the Site</w:t>
      </w:r>
      <w:r w:rsidR="00A47AFA">
        <w:rPr>
          <w:rFonts w:cstheme="minorHAnsi"/>
        </w:rPr>
        <w:t xml:space="preserve"> (research ongoing)</w:t>
      </w:r>
      <w:r w:rsidR="003F7969" w:rsidRPr="00243C63">
        <w:rPr>
          <w:rFonts w:cstheme="minorHAnsi"/>
        </w:rPr>
        <w:t>.</w:t>
      </w:r>
      <w:r w:rsidR="00362D36" w:rsidRPr="00243C63">
        <w:rPr>
          <w:rFonts w:cstheme="minorHAnsi"/>
        </w:rPr>
        <w:t xml:space="preserve"> </w:t>
      </w:r>
      <w:r w:rsidR="00722C0F">
        <w:rPr>
          <w:rFonts w:cstheme="minorHAnsi"/>
        </w:rPr>
        <w:br/>
      </w:r>
      <w:r w:rsidR="00AF3407" w:rsidRPr="00243C63">
        <w:rPr>
          <w:rFonts w:cstheme="minorHAnsi"/>
        </w:rPr>
        <w:t xml:space="preserve">As </w:t>
      </w:r>
      <w:r w:rsidR="0070625C" w:rsidRPr="00243C63">
        <w:rPr>
          <w:rFonts w:cstheme="minorHAnsi"/>
        </w:rPr>
        <w:t>recommended</w:t>
      </w:r>
      <w:r w:rsidR="00AF3407" w:rsidRPr="00243C63">
        <w:rPr>
          <w:rFonts w:cstheme="minorHAnsi"/>
        </w:rPr>
        <w:t xml:space="preserve"> </w:t>
      </w:r>
      <w:r w:rsidR="00400E91" w:rsidRPr="00243C63">
        <w:rPr>
          <w:rFonts w:cstheme="minorHAnsi"/>
        </w:rPr>
        <w:t>by</w:t>
      </w:r>
      <w:r w:rsidR="00AF3407" w:rsidRPr="00243C63">
        <w:rPr>
          <w:rFonts w:cstheme="minorHAnsi"/>
        </w:rPr>
        <w:t xml:space="preserve"> the</w:t>
      </w:r>
      <w:r w:rsidR="00F34A5D">
        <w:rPr>
          <w:rFonts w:cstheme="minorHAnsi"/>
        </w:rPr>
        <w:t xml:space="preserve"> 2013</w:t>
      </w:r>
      <w:r w:rsidR="00AF3407" w:rsidRPr="00243C63">
        <w:rPr>
          <w:rFonts w:cstheme="minorHAnsi"/>
        </w:rPr>
        <w:t xml:space="preserve"> IUCN Advisory Mission researchers are invited to </w:t>
      </w:r>
      <w:r w:rsidR="004E2ADF" w:rsidRPr="00243C63">
        <w:rPr>
          <w:rFonts w:cstheme="minorHAnsi"/>
        </w:rPr>
        <w:t>present research</w:t>
      </w:r>
      <w:r w:rsidR="00C17CF4" w:rsidRPr="00243C63">
        <w:rPr>
          <w:rFonts w:cstheme="minorHAnsi"/>
        </w:rPr>
        <w:t xml:space="preserve"> conclusions </w:t>
      </w:r>
      <w:r w:rsidR="004E2ADF" w:rsidRPr="00243C63">
        <w:rPr>
          <w:rFonts w:cstheme="minorHAnsi"/>
        </w:rPr>
        <w:t>to the Steering Group.</w:t>
      </w:r>
      <w:r w:rsidR="00AF3407" w:rsidRPr="00243C63">
        <w:rPr>
          <w:rFonts w:cstheme="minorHAnsi"/>
        </w:rPr>
        <w:t xml:space="preserve"> The mechanism </w:t>
      </w:r>
      <w:r w:rsidR="00C05EA3" w:rsidRPr="00243C63">
        <w:rPr>
          <w:rFonts w:cstheme="minorHAnsi"/>
        </w:rPr>
        <w:t xml:space="preserve">of tracking, </w:t>
      </w:r>
      <w:r w:rsidR="00722C0F" w:rsidRPr="00243C63">
        <w:rPr>
          <w:rFonts w:cstheme="minorHAnsi"/>
        </w:rPr>
        <w:t>promoting,</w:t>
      </w:r>
      <w:r w:rsidR="00C05EA3" w:rsidRPr="00243C63">
        <w:rPr>
          <w:rFonts w:cstheme="minorHAnsi"/>
        </w:rPr>
        <w:t xml:space="preserve"> and signposting to research conducted at, or including, the Site is </w:t>
      </w:r>
      <w:r w:rsidR="0070625C" w:rsidRPr="00243C63">
        <w:rPr>
          <w:rFonts w:cstheme="minorHAnsi"/>
        </w:rPr>
        <w:t xml:space="preserve">not </w:t>
      </w:r>
      <w:r w:rsidR="00400E91" w:rsidRPr="00243C63">
        <w:rPr>
          <w:rFonts w:cstheme="minorHAnsi"/>
        </w:rPr>
        <w:t>well established</w:t>
      </w:r>
      <w:r w:rsidR="0070625C" w:rsidRPr="00243C63">
        <w:rPr>
          <w:rFonts w:cstheme="minorHAnsi"/>
        </w:rPr>
        <w:t>. The Steering Group and National Trust hope to strengthen this</w:t>
      </w:r>
      <w:r w:rsidR="00F34A5D">
        <w:rPr>
          <w:rFonts w:cstheme="minorHAnsi"/>
        </w:rPr>
        <w:t xml:space="preserve"> in coming years. </w:t>
      </w:r>
      <w:r w:rsidR="003E7F75" w:rsidRPr="00243C63">
        <w:rPr>
          <w:rFonts w:cstheme="minorHAnsi"/>
        </w:rPr>
        <w:br/>
      </w:r>
    </w:p>
    <w:p w14:paraId="1D070F8F" w14:textId="43736159" w:rsidR="00764B6D" w:rsidRPr="00243C63" w:rsidRDefault="00764B6D" w:rsidP="00301FA8">
      <w:pPr>
        <w:autoSpaceDE w:val="0"/>
        <w:autoSpaceDN w:val="0"/>
        <w:adjustRightInd w:val="0"/>
        <w:spacing w:after="0" w:line="240" w:lineRule="auto"/>
        <w:rPr>
          <w:rFonts w:cstheme="minorHAnsi"/>
          <w:u w:val="single"/>
        </w:rPr>
      </w:pPr>
      <w:r w:rsidRPr="00243C63">
        <w:rPr>
          <w:rFonts w:cstheme="minorHAnsi"/>
          <w:u w:val="single"/>
        </w:rPr>
        <w:t xml:space="preserve">The Causeway Memorial School </w:t>
      </w:r>
    </w:p>
    <w:p w14:paraId="27C98356" w14:textId="77777777" w:rsidR="00301FA8" w:rsidRPr="00243C63" w:rsidRDefault="00301FA8" w:rsidP="00301FA8">
      <w:pPr>
        <w:autoSpaceDE w:val="0"/>
        <w:autoSpaceDN w:val="0"/>
        <w:adjustRightInd w:val="0"/>
        <w:spacing w:after="0" w:line="240" w:lineRule="auto"/>
        <w:rPr>
          <w:rFonts w:cstheme="minorHAnsi"/>
        </w:rPr>
      </w:pPr>
    </w:p>
    <w:p w14:paraId="022AA08D" w14:textId="4CBAABB2" w:rsidR="00301FA8" w:rsidRPr="00243C63" w:rsidRDefault="00301FA8" w:rsidP="00301FA8">
      <w:pPr>
        <w:autoSpaceDE w:val="0"/>
        <w:autoSpaceDN w:val="0"/>
        <w:adjustRightInd w:val="0"/>
        <w:spacing w:after="0" w:line="240" w:lineRule="auto"/>
        <w:rPr>
          <w:rFonts w:cstheme="minorHAnsi"/>
        </w:rPr>
      </w:pPr>
      <w:r w:rsidRPr="00243C63">
        <w:rPr>
          <w:rFonts w:cstheme="minorHAnsi"/>
        </w:rPr>
        <w:t>The Causeway Memorial School</w:t>
      </w:r>
      <w:r w:rsidR="00F44237">
        <w:rPr>
          <w:rFonts w:cstheme="minorHAnsi"/>
        </w:rPr>
        <w:t xml:space="preserve"> </w:t>
      </w:r>
      <w:r w:rsidR="003D6528" w:rsidRPr="00243C63">
        <w:rPr>
          <w:rFonts w:cstheme="minorHAnsi"/>
        </w:rPr>
        <w:t>is</w:t>
      </w:r>
      <w:r w:rsidRPr="00243C63">
        <w:rPr>
          <w:rFonts w:cstheme="minorHAnsi"/>
        </w:rPr>
        <w:t xml:space="preserve"> </w:t>
      </w:r>
      <w:r w:rsidR="00E7028B" w:rsidRPr="00243C63">
        <w:rPr>
          <w:rFonts w:cstheme="minorHAnsi"/>
        </w:rPr>
        <w:t xml:space="preserve">adjacent to the </w:t>
      </w:r>
      <w:r w:rsidR="00836568">
        <w:rPr>
          <w:rFonts w:cstheme="minorHAnsi"/>
        </w:rPr>
        <w:t>Property</w:t>
      </w:r>
      <w:r w:rsidR="003B2C46" w:rsidRPr="00243C63">
        <w:rPr>
          <w:rFonts w:cstheme="minorHAnsi"/>
        </w:rPr>
        <w:t xml:space="preserve"> and</w:t>
      </w:r>
      <w:r w:rsidR="00E7028B" w:rsidRPr="00243C63">
        <w:rPr>
          <w:rFonts w:cstheme="minorHAnsi"/>
        </w:rPr>
        <w:t xml:space="preserve"> within the</w:t>
      </w:r>
      <w:r w:rsidRPr="00243C63">
        <w:rPr>
          <w:rFonts w:cstheme="minorHAnsi"/>
        </w:rPr>
        <w:t xml:space="preserve"> D</w:t>
      </w:r>
      <w:r w:rsidR="001E713F">
        <w:rPr>
          <w:rFonts w:cstheme="minorHAnsi"/>
        </w:rPr>
        <w:t>LS</w:t>
      </w:r>
      <w:r w:rsidR="003B2C46" w:rsidRPr="00243C63">
        <w:rPr>
          <w:rFonts w:cstheme="minorHAnsi"/>
        </w:rPr>
        <w:t xml:space="preserve">. It </w:t>
      </w:r>
      <w:r w:rsidRPr="00243C63">
        <w:rPr>
          <w:rFonts w:cstheme="minorHAnsi"/>
        </w:rPr>
        <w:t xml:space="preserve">was built 1915 </w:t>
      </w:r>
      <w:r w:rsidR="00E7028B" w:rsidRPr="00243C63">
        <w:rPr>
          <w:rFonts w:cstheme="minorHAnsi"/>
        </w:rPr>
        <w:t xml:space="preserve">by the </w:t>
      </w:r>
      <w:r w:rsidRPr="00243C63">
        <w:rPr>
          <w:rFonts w:cstheme="minorHAnsi"/>
        </w:rPr>
        <w:t>Macnaghten</w:t>
      </w:r>
      <w:r w:rsidR="00E7028B" w:rsidRPr="00243C63">
        <w:rPr>
          <w:rFonts w:cstheme="minorHAnsi"/>
        </w:rPr>
        <w:t xml:space="preserve"> family</w:t>
      </w:r>
      <w:r w:rsidR="00703A21">
        <w:rPr>
          <w:rFonts w:cstheme="minorHAnsi"/>
        </w:rPr>
        <w:t xml:space="preserve"> and operated as a primary school until </w:t>
      </w:r>
      <w:r w:rsidRPr="00243C63">
        <w:rPr>
          <w:rFonts w:cstheme="minorHAnsi"/>
        </w:rPr>
        <w:t>1962</w:t>
      </w:r>
      <w:r w:rsidR="003D637B">
        <w:rPr>
          <w:rFonts w:cstheme="minorHAnsi"/>
        </w:rPr>
        <w:t>,</w:t>
      </w:r>
      <w:r w:rsidRPr="00243C63">
        <w:rPr>
          <w:rFonts w:cstheme="minorHAnsi"/>
        </w:rPr>
        <w:t xml:space="preserve"> </w:t>
      </w:r>
      <w:r w:rsidR="00A833F8" w:rsidRPr="00243C63">
        <w:rPr>
          <w:rFonts w:cstheme="minorHAnsi"/>
        </w:rPr>
        <w:t>later</w:t>
      </w:r>
      <w:r w:rsidR="007445D7" w:rsidRPr="00243C63">
        <w:rPr>
          <w:rFonts w:cstheme="minorHAnsi"/>
        </w:rPr>
        <w:t xml:space="preserve"> function</w:t>
      </w:r>
      <w:r w:rsidR="003D637B">
        <w:rPr>
          <w:rFonts w:cstheme="minorHAnsi"/>
        </w:rPr>
        <w:t>ing</w:t>
      </w:r>
      <w:r w:rsidRPr="00243C63">
        <w:rPr>
          <w:rFonts w:cstheme="minorHAnsi"/>
        </w:rPr>
        <w:t xml:space="preserve"> as an education</w:t>
      </w:r>
      <w:r w:rsidR="00AE59DE">
        <w:rPr>
          <w:rFonts w:cstheme="minorHAnsi"/>
        </w:rPr>
        <w:t>al</w:t>
      </w:r>
      <w:r w:rsidRPr="00243C63">
        <w:rPr>
          <w:rFonts w:cstheme="minorHAnsi"/>
        </w:rPr>
        <w:t xml:space="preserve"> resource centre providing</w:t>
      </w:r>
      <w:r w:rsidR="001B704D" w:rsidRPr="00243C63">
        <w:rPr>
          <w:rFonts w:cstheme="minorHAnsi"/>
        </w:rPr>
        <w:t xml:space="preserve"> a</w:t>
      </w:r>
      <w:r w:rsidRPr="00243C63">
        <w:rPr>
          <w:rFonts w:cstheme="minorHAnsi"/>
        </w:rPr>
        <w:t xml:space="preserve"> living-history experience until 2013.</w:t>
      </w:r>
    </w:p>
    <w:p w14:paraId="597FA1B6" w14:textId="35E0E3B2" w:rsidR="004255BE" w:rsidRPr="00243C63" w:rsidRDefault="00301FA8" w:rsidP="00BC413D">
      <w:pPr>
        <w:autoSpaceDE w:val="0"/>
        <w:autoSpaceDN w:val="0"/>
        <w:adjustRightInd w:val="0"/>
        <w:spacing w:after="0" w:line="240" w:lineRule="auto"/>
        <w:rPr>
          <w:rFonts w:cstheme="minorHAnsi"/>
        </w:rPr>
      </w:pPr>
      <w:r w:rsidRPr="00243C63">
        <w:rPr>
          <w:rFonts w:cstheme="minorHAnsi"/>
        </w:rPr>
        <w:t>The Causeway Memorial School Trust</w:t>
      </w:r>
      <w:r w:rsidR="00880F42">
        <w:rPr>
          <w:rFonts w:cstheme="minorHAnsi"/>
        </w:rPr>
        <w:t xml:space="preserve"> (building owners/operators)</w:t>
      </w:r>
      <w:r w:rsidRPr="00243C63">
        <w:rPr>
          <w:rFonts w:cstheme="minorHAnsi"/>
        </w:rPr>
        <w:t xml:space="preserve"> approached the National Trust </w:t>
      </w:r>
      <w:r w:rsidR="005660DD" w:rsidRPr="005660DD">
        <w:rPr>
          <w:rFonts w:cstheme="minorHAnsi"/>
        </w:rPr>
        <w:t xml:space="preserve">with a view to asking them </w:t>
      </w:r>
      <w:r w:rsidR="004D1E11">
        <w:rPr>
          <w:rFonts w:cstheme="minorHAnsi"/>
        </w:rPr>
        <w:t xml:space="preserve">to </w:t>
      </w:r>
      <w:r w:rsidR="005660DD" w:rsidRPr="005660DD">
        <w:rPr>
          <w:rFonts w:cstheme="minorHAnsi"/>
        </w:rPr>
        <w:t>tak</w:t>
      </w:r>
      <w:r w:rsidR="004D1E11">
        <w:rPr>
          <w:rFonts w:cstheme="minorHAnsi"/>
        </w:rPr>
        <w:t>e</w:t>
      </w:r>
      <w:r w:rsidR="005660DD" w:rsidRPr="005660DD">
        <w:rPr>
          <w:rFonts w:cstheme="minorHAnsi"/>
        </w:rPr>
        <w:t xml:space="preserve"> over </w:t>
      </w:r>
      <w:r w:rsidRPr="00243C63">
        <w:rPr>
          <w:rFonts w:cstheme="minorHAnsi"/>
        </w:rPr>
        <w:t>responsibility for the school building</w:t>
      </w:r>
      <w:r w:rsidR="007F5EF7">
        <w:rPr>
          <w:rFonts w:cstheme="minorHAnsi"/>
        </w:rPr>
        <w:t>. In</w:t>
      </w:r>
      <w:r w:rsidR="000D7B10">
        <w:rPr>
          <w:rFonts w:cstheme="minorHAnsi"/>
        </w:rPr>
        <w:t xml:space="preserve"> </w:t>
      </w:r>
      <w:r w:rsidR="00394912" w:rsidRPr="00243C63">
        <w:rPr>
          <w:rFonts w:cstheme="minorHAnsi"/>
        </w:rPr>
        <w:t>September 2019</w:t>
      </w:r>
      <w:r w:rsidR="0089508A">
        <w:rPr>
          <w:rFonts w:cstheme="minorHAnsi"/>
        </w:rPr>
        <w:t xml:space="preserve"> ownership transferred </w:t>
      </w:r>
      <w:r w:rsidRPr="00243C63">
        <w:rPr>
          <w:rFonts w:cstheme="minorHAnsi"/>
        </w:rPr>
        <w:t>to the National Trust</w:t>
      </w:r>
      <w:r w:rsidR="0035436F">
        <w:rPr>
          <w:rFonts w:cstheme="minorHAnsi"/>
        </w:rPr>
        <w:t xml:space="preserve"> who</w:t>
      </w:r>
      <w:r w:rsidRPr="004D1E11">
        <w:rPr>
          <w:rFonts w:cstheme="minorHAnsi"/>
        </w:rPr>
        <w:t xml:space="preserve"> intend to work with the local community to establish a long-term vision </w:t>
      </w:r>
      <w:r w:rsidR="00BB1871" w:rsidRPr="004D1E11">
        <w:rPr>
          <w:rFonts w:cstheme="minorHAnsi"/>
        </w:rPr>
        <w:t xml:space="preserve">and purpose </w:t>
      </w:r>
      <w:r w:rsidRPr="004D1E11">
        <w:rPr>
          <w:rFonts w:cstheme="minorHAnsi"/>
        </w:rPr>
        <w:t>for the building</w:t>
      </w:r>
      <w:r w:rsidR="00575F62">
        <w:rPr>
          <w:rFonts w:cstheme="minorHAnsi"/>
        </w:rPr>
        <w:t>, on which extensive renovations are required</w:t>
      </w:r>
      <w:r w:rsidRPr="00243C63">
        <w:rPr>
          <w:rFonts w:cstheme="minorHAnsi"/>
        </w:rPr>
        <w:t>.</w:t>
      </w:r>
    </w:p>
    <w:p w14:paraId="3D7BB3C8" w14:textId="034847FD" w:rsidR="00BC413D" w:rsidRDefault="00BC413D" w:rsidP="00BC413D">
      <w:pPr>
        <w:autoSpaceDE w:val="0"/>
        <w:autoSpaceDN w:val="0"/>
        <w:adjustRightInd w:val="0"/>
        <w:spacing w:after="0" w:line="240" w:lineRule="auto"/>
        <w:rPr>
          <w:rFonts w:cstheme="minorHAnsi"/>
          <w:b/>
          <w:bCs/>
        </w:rPr>
      </w:pPr>
    </w:p>
    <w:p w14:paraId="6AE94654" w14:textId="414D77BA" w:rsidR="00C63711" w:rsidRPr="004D1E11" w:rsidRDefault="004D1E11" w:rsidP="00BC413D">
      <w:pPr>
        <w:autoSpaceDE w:val="0"/>
        <w:autoSpaceDN w:val="0"/>
        <w:adjustRightInd w:val="0"/>
        <w:spacing w:after="0" w:line="240" w:lineRule="auto"/>
        <w:rPr>
          <w:rFonts w:cstheme="minorHAnsi"/>
          <w:sz w:val="24"/>
          <w:szCs w:val="24"/>
        </w:rPr>
      </w:pPr>
      <w:r w:rsidRPr="004D1E11">
        <w:rPr>
          <w:rFonts w:cstheme="minorHAnsi"/>
          <w:sz w:val="24"/>
          <w:szCs w:val="24"/>
        </w:rPr>
        <w:t xml:space="preserve">2.4.4 </w:t>
      </w:r>
      <w:r w:rsidR="00C20248" w:rsidRPr="004D1E11">
        <w:rPr>
          <w:rFonts w:cstheme="minorHAnsi"/>
          <w:sz w:val="24"/>
          <w:szCs w:val="24"/>
        </w:rPr>
        <w:t xml:space="preserve">Visitors and </w:t>
      </w:r>
      <w:r w:rsidR="0060574D" w:rsidRPr="004D1E11">
        <w:rPr>
          <w:rFonts w:cstheme="minorHAnsi"/>
          <w:sz w:val="24"/>
          <w:szCs w:val="24"/>
        </w:rPr>
        <w:t>Tourism</w:t>
      </w:r>
    </w:p>
    <w:p w14:paraId="1585C754" w14:textId="77777777" w:rsidR="00C20248" w:rsidRPr="00243C63" w:rsidRDefault="00C20248" w:rsidP="00BC413D">
      <w:pPr>
        <w:autoSpaceDE w:val="0"/>
        <w:autoSpaceDN w:val="0"/>
        <w:adjustRightInd w:val="0"/>
        <w:spacing w:after="0" w:line="240" w:lineRule="auto"/>
        <w:rPr>
          <w:rFonts w:cstheme="minorHAnsi"/>
          <w:b/>
          <w:bCs/>
        </w:rPr>
      </w:pPr>
    </w:p>
    <w:p w14:paraId="2CED627B" w14:textId="1F1B9474" w:rsidR="009D77BB" w:rsidRDefault="00326E44" w:rsidP="42C342A3">
      <w:pPr>
        <w:autoSpaceDE w:val="0"/>
        <w:autoSpaceDN w:val="0"/>
        <w:adjustRightInd w:val="0"/>
        <w:spacing w:after="0" w:line="240" w:lineRule="auto"/>
        <w:rPr>
          <w:rFonts w:eastAsia="Calibri"/>
        </w:rPr>
      </w:pPr>
      <w:r>
        <w:t xml:space="preserve">The Giant’s Causeway is a symbol for Northern Ireland, </w:t>
      </w:r>
      <w:r w:rsidR="006A4ED3">
        <w:t>this</w:t>
      </w:r>
      <w:r>
        <w:t xml:space="preserve"> is </w:t>
      </w:r>
      <w:r w:rsidR="00481DF5">
        <w:t xml:space="preserve">testament to its </w:t>
      </w:r>
      <w:r w:rsidR="004006C1">
        <w:t>popularity</w:t>
      </w:r>
      <w:r w:rsidR="00481DF5">
        <w:t xml:space="preserve"> as a visitor attraction</w:t>
      </w:r>
      <w:r w:rsidR="004006C1">
        <w:t xml:space="preserve">. It is </w:t>
      </w:r>
      <w:r w:rsidR="00E379AC" w:rsidRPr="00E70578">
        <w:rPr>
          <w:rFonts w:eastAsia="Calibri"/>
        </w:rPr>
        <w:t xml:space="preserve">synonymous </w:t>
      </w:r>
      <w:r w:rsidR="00E379AC" w:rsidRPr="42C342A3">
        <w:rPr>
          <w:rFonts w:eastAsia="Calibri"/>
        </w:rPr>
        <w:t>with tourism as demonstrated by Tourism NI</w:t>
      </w:r>
      <w:r w:rsidR="003252C2" w:rsidRPr="42C342A3">
        <w:rPr>
          <w:rFonts w:eastAsia="Calibri"/>
        </w:rPr>
        <w:t>’</w:t>
      </w:r>
      <w:r w:rsidR="00E379AC" w:rsidRPr="42C342A3">
        <w:rPr>
          <w:rFonts w:eastAsia="Calibri"/>
        </w:rPr>
        <w:t xml:space="preserve">s new experience brand, </w:t>
      </w:r>
      <w:r w:rsidR="38DA2CB5" w:rsidRPr="42C342A3">
        <w:rPr>
          <w:rFonts w:eastAsia="Calibri"/>
        </w:rPr>
        <w:t>‘</w:t>
      </w:r>
      <w:r w:rsidR="00E379AC" w:rsidRPr="42C342A3">
        <w:rPr>
          <w:rFonts w:eastAsia="Calibri"/>
        </w:rPr>
        <w:t>Embrace a Giant Spirit</w:t>
      </w:r>
      <w:r w:rsidR="28A91B73" w:rsidRPr="42C342A3">
        <w:rPr>
          <w:rFonts w:eastAsia="Calibri"/>
        </w:rPr>
        <w:t>’</w:t>
      </w:r>
      <w:r w:rsidR="00E379AC" w:rsidRPr="42C342A3">
        <w:rPr>
          <w:rFonts w:eastAsia="Calibri"/>
        </w:rPr>
        <w:t>.</w:t>
      </w:r>
      <w:r w:rsidR="002D41E3">
        <w:rPr>
          <w:rFonts w:eastAsia="Calibri"/>
        </w:rPr>
        <w:t xml:space="preserve"> The WHS is marketed locally, nationally and internationally by a number of agencies and organisations.</w:t>
      </w:r>
    </w:p>
    <w:p w14:paraId="686F51BD" w14:textId="4D32FA60" w:rsidR="001C19AA" w:rsidRPr="004006C1" w:rsidRDefault="000B1B71" w:rsidP="42C342A3">
      <w:pPr>
        <w:autoSpaceDE w:val="0"/>
        <w:autoSpaceDN w:val="0"/>
        <w:adjustRightInd w:val="0"/>
        <w:spacing w:after="0" w:line="240" w:lineRule="auto"/>
      </w:pPr>
      <w:r w:rsidRPr="00243C63">
        <w:rPr>
          <w:rFonts w:cstheme="minorHAnsi"/>
        </w:rPr>
        <w:lastRenderedPageBreak/>
        <w:br/>
      </w:r>
      <w:r w:rsidRPr="42C342A3">
        <w:t>Tourism is worth approximately 4.9% of GDP</w:t>
      </w:r>
      <w:r w:rsidR="6951F4B1" w:rsidRPr="42C342A3">
        <w:t xml:space="preserve"> in Northern Ireland</w:t>
      </w:r>
      <w:r w:rsidRPr="42C342A3">
        <w:t xml:space="preserve"> and is a key economic driver for the Causeway Coast area.</w:t>
      </w:r>
      <w:r w:rsidR="0043090C">
        <w:t xml:space="preserve"> Since 2013 </w:t>
      </w:r>
      <w:r w:rsidR="004D161B">
        <w:t>visitor number</w:t>
      </w:r>
      <w:r w:rsidR="007642F2">
        <w:t>s</w:t>
      </w:r>
      <w:r w:rsidR="004D161B">
        <w:t xml:space="preserve"> to NI have increased</w:t>
      </w:r>
      <w:r w:rsidR="00644086">
        <w:t xml:space="preserve"> steadily.</w:t>
      </w:r>
      <w:r w:rsidRPr="42C342A3">
        <w:t xml:space="preserve"> In 2018 visitor spend across all markets in Northern Ireland totalled £968m, with 69% generated by out of state visitors (</w:t>
      </w:r>
      <w:r w:rsidRPr="42C342A3">
        <w:rPr>
          <w:color w:val="333333"/>
          <w:shd w:val="clear" w:color="auto" w:fill="FFFFFF"/>
        </w:rPr>
        <w:t>£669m)</w:t>
      </w:r>
      <w:r w:rsidRPr="42C342A3">
        <w:t xml:space="preserve">. Tourism NI </w:t>
      </w:r>
      <w:r w:rsidR="00FF3E84" w:rsidRPr="42C342A3">
        <w:t>aims</w:t>
      </w:r>
      <w:r w:rsidRPr="42C342A3">
        <w:rPr>
          <w:rFonts w:eastAsia="Calibri"/>
        </w:rPr>
        <w:t xml:space="preserve"> to grow tourism from out of state markets to £1 billion by 2025, via increased overnight stays and visitor spend. </w:t>
      </w:r>
      <w:r w:rsidR="00C77B21">
        <w:rPr>
          <w:rFonts w:eastAsia="Calibri"/>
        </w:rPr>
        <w:br/>
      </w:r>
      <w:r w:rsidR="0098606D">
        <w:rPr>
          <w:rFonts w:eastAsia="Calibri"/>
        </w:rPr>
        <w:t xml:space="preserve">The economic </w:t>
      </w:r>
      <w:r w:rsidR="000C26F6">
        <w:rPr>
          <w:rFonts w:eastAsia="Calibri"/>
        </w:rPr>
        <w:t>importance of the Site is undeniable</w:t>
      </w:r>
      <w:r w:rsidR="00EB2C03">
        <w:rPr>
          <w:rFonts w:eastAsia="Calibri"/>
        </w:rPr>
        <w:t xml:space="preserve">. </w:t>
      </w:r>
      <w:r w:rsidR="00C324DB">
        <w:rPr>
          <w:rFonts w:eastAsia="Calibri"/>
        </w:rPr>
        <w:t xml:space="preserve">Previous to the COVID-19 pandemic the </w:t>
      </w:r>
      <w:r w:rsidR="004A63CE">
        <w:rPr>
          <w:rFonts w:eastAsia="Calibri"/>
        </w:rPr>
        <w:t>N</w:t>
      </w:r>
      <w:r w:rsidR="007E65A5">
        <w:rPr>
          <w:rFonts w:eastAsia="Calibri"/>
        </w:rPr>
        <w:t>ational Trust employed 75 full time staff, w</w:t>
      </w:r>
      <w:r w:rsidR="004A63CE">
        <w:rPr>
          <w:rFonts w:eastAsia="Calibri"/>
        </w:rPr>
        <w:t>ith</w:t>
      </w:r>
      <w:r w:rsidR="007E65A5">
        <w:rPr>
          <w:rFonts w:eastAsia="Calibri"/>
        </w:rPr>
        <w:t xml:space="preserve"> more at peak seasons, contributing over £1.5 million to th</w:t>
      </w:r>
      <w:r w:rsidR="00383C79">
        <w:rPr>
          <w:rFonts w:eastAsia="Calibri"/>
        </w:rPr>
        <w:t>e local economy via wages.</w:t>
      </w:r>
      <w:r w:rsidR="000C26F6">
        <w:rPr>
          <w:rFonts w:eastAsia="Calibri"/>
        </w:rPr>
        <w:t xml:space="preserve"> </w:t>
      </w:r>
      <w:r w:rsidR="00E161E9">
        <w:rPr>
          <w:rFonts w:eastAsia="Calibri"/>
        </w:rPr>
        <w:t>R</w:t>
      </w:r>
      <w:r w:rsidR="00383C79">
        <w:rPr>
          <w:rFonts w:eastAsia="Calibri"/>
        </w:rPr>
        <w:t xml:space="preserve">esearch </w:t>
      </w:r>
      <w:r w:rsidR="00DB4C24">
        <w:rPr>
          <w:rFonts w:eastAsia="Calibri"/>
        </w:rPr>
        <w:t xml:space="preserve">indicates the Giant’s Causeway is worth </w:t>
      </w:r>
      <w:r w:rsidR="004A63CE">
        <w:rPr>
          <w:rFonts w:eastAsia="Calibri"/>
        </w:rPr>
        <w:t>£484.26Million</w:t>
      </w:r>
      <w:r w:rsidR="000905A8">
        <w:rPr>
          <w:rFonts w:eastAsia="Calibri"/>
        </w:rPr>
        <w:t xml:space="preserve"> to the NI economy</w:t>
      </w:r>
      <w:r w:rsidR="005C5A29">
        <w:rPr>
          <w:rFonts w:eastAsia="Calibri"/>
        </w:rPr>
        <w:t xml:space="preserve"> (2018)</w:t>
      </w:r>
      <w:r w:rsidR="000905A8">
        <w:rPr>
          <w:rFonts w:eastAsia="Calibri"/>
        </w:rPr>
        <w:t>. H</w:t>
      </w:r>
      <w:r w:rsidR="004A63CE">
        <w:rPr>
          <w:rFonts w:eastAsia="Calibri"/>
        </w:rPr>
        <w:t>owever</w:t>
      </w:r>
      <w:r w:rsidR="00E7609D">
        <w:rPr>
          <w:rFonts w:eastAsia="Calibri"/>
        </w:rPr>
        <w:t xml:space="preserve"> further research to </w:t>
      </w:r>
      <w:r w:rsidR="00492D52">
        <w:rPr>
          <w:rFonts w:eastAsia="Calibri"/>
        </w:rPr>
        <w:t xml:space="preserve">understand </w:t>
      </w:r>
      <w:r w:rsidR="00E7609D">
        <w:rPr>
          <w:rFonts w:eastAsia="Calibri"/>
        </w:rPr>
        <w:t>the value of the UNESCO designation is needed</w:t>
      </w:r>
      <w:r w:rsidR="00492D52">
        <w:rPr>
          <w:rFonts w:eastAsia="Calibri"/>
        </w:rPr>
        <w:t xml:space="preserve"> paired with </w:t>
      </w:r>
      <w:r w:rsidR="005C5A29">
        <w:rPr>
          <w:rFonts w:eastAsia="Calibri"/>
        </w:rPr>
        <w:t>efforts to</w:t>
      </w:r>
      <w:r w:rsidR="00D2215D">
        <w:rPr>
          <w:rFonts w:eastAsia="Calibri"/>
        </w:rPr>
        <w:t xml:space="preserve"> ensure this is recognised and valued within NI Government and society.</w:t>
      </w:r>
      <w:r w:rsidR="000C26F6">
        <w:rPr>
          <w:rFonts w:eastAsia="Calibri"/>
        </w:rPr>
        <w:t xml:space="preserve"> The Steering Group will seek opportunities to </w:t>
      </w:r>
      <w:r w:rsidR="0088059E">
        <w:rPr>
          <w:rFonts w:eastAsia="Calibri"/>
        </w:rPr>
        <w:t xml:space="preserve">explore this in coming years. </w:t>
      </w:r>
      <w:r w:rsidR="0098606D">
        <w:rPr>
          <w:rFonts w:eastAsia="Calibri"/>
        </w:rPr>
        <w:t xml:space="preserve"> </w:t>
      </w:r>
    </w:p>
    <w:p w14:paraId="29E283D5" w14:textId="77777777" w:rsidR="00F6778E" w:rsidRDefault="00F6778E" w:rsidP="00BC413D">
      <w:pPr>
        <w:autoSpaceDE w:val="0"/>
        <w:autoSpaceDN w:val="0"/>
        <w:adjustRightInd w:val="0"/>
        <w:spacing w:after="0" w:line="240" w:lineRule="auto"/>
        <w:rPr>
          <w:rFonts w:cstheme="minorHAnsi"/>
        </w:rPr>
      </w:pPr>
    </w:p>
    <w:p w14:paraId="727331E8" w14:textId="74C3ECBB" w:rsidR="00554C50" w:rsidRDefault="00B128E1" w:rsidP="00BC413D">
      <w:pPr>
        <w:autoSpaceDE w:val="0"/>
        <w:autoSpaceDN w:val="0"/>
        <w:adjustRightInd w:val="0"/>
        <w:spacing w:after="0" w:line="240" w:lineRule="auto"/>
        <w:rPr>
          <w:rFonts w:cstheme="minorHAnsi"/>
        </w:rPr>
      </w:pPr>
      <w:r>
        <w:rPr>
          <w:rFonts w:cstheme="minorHAnsi"/>
        </w:rPr>
        <w:t>T</w:t>
      </w:r>
      <w:r w:rsidR="00195E62" w:rsidRPr="00243C63">
        <w:rPr>
          <w:rFonts w:cstheme="minorHAnsi"/>
        </w:rPr>
        <w:t>he</w:t>
      </w:r>
      <w:r w:rsidR="00C03DE2" w:rsidRPr="00243C63">
        <w:rPr>
          <w:rFonts w:cstheme="minorHAnsi"/>
        </w:rPr>
        <w:t xml:space="preserve"> National Trust Visitor </w:t>
      </w:r>
      <w:r w:rsidR="00195E62" w:rsidRPr="00243C63">
        <w:rPr>
          <w:rFonts w:cstheme="minorHAnsi"/>
        </w:rPr>
        <w:t>Centre</w:t>
      </w:r>
      <w:r>
        <w:rPr>
          <w:rFonts w:cstheme="minorHAnsi"/>
        </w:rPr>
        <w:t xml:space="preserve"> opened </w:t>
      </w:r>
      <w:r w:rsidR="007E04DD">
        <w:rPr>
          <w:rFonts w:cstheme="minorHAnsi"/>
        </w:rPr>
        <w:t xml:space="preserve">in </w:t>
      </w:r>
      <w:r w:rsidR="00F54342" w:rsidRPr="00243C63">
        <w:rPr>
          <w:rFonts w:cstheme="minorHAnsi"/>
        </w:rPr>
        <w:t>mid-2012</w:t>
      </w:r>
      <w:r w:rsidR="007E04DD">
        <w:rPr>
          <w:rFonts w:cstheme="minorHAnsi"/>
        </w:rPr>
        <w:t xml:space="preserve"> and</w:t>
      </w:r>
      <w:r w:rsidR="00BC1C88" w:rsidRPr="00243C63">
        <w:rPr>
          <w:rFonts w:cstheme="minorHAnsi"/>
        </w:rPr>
        <w:t xml:space="preserve"> served as a catalyst for</w:t>
      </w:r>
      <w:r>
        <w:rPr>
          <w:rFonts w:cstheme="minorHAnsi"/>
        </w:rPr>
        <w:t xml:space="preserve"> large </w:t>
      </w:r>
      <w:r w:rsidR="00391C48" w:rsidRPr="00243C63">
        <w:rPr>
          <w:rFonts w:cstheme="minorHAnsi"/>
        </w:rPr>
        <w:t>increases</w:t>
      </w:r>
      <w:r>
        <w:rPr>
          <w:rFonts w:cstheme="minorHAnsi"/>
        </w:rPr>
        <w:t xml:space="preserve"> in visitor numbers</w:t>
      </w:r>
      <w:r w:rsidR="006376B5">
        <w:rPr>
          <w:rFonts w:cstheme="minorHAnsi"/>
        </w:rPr>
        <w:t xml:space="preserve"> which </w:t>
      </w:r>
      <w:r w:rsidR="00F6778E">
        <w:rPr>
          <w:rFonts w:cstheme="minorHAnsi"/>
        </w:rPr>
        <w:t>reached about one million per year by 2017</w:t>
      </w:r>
      <w:r w:rsidR="00995620">
        <w:rPr>
          <w:rFonts w:cstheme="minorHAnsi"/>
        </w:rPr>
        <w:t>. A high</w:t>
      </w:r>
      <w:r w:rsidR="00F25546">
        <w:rPr>
          <w:rFonts w:cstheme="minorHAnsi"/>
        </w:rPr>
        <w:t xml:space="preserve"> prop</w:t>
      </w:r>
      <w:r w:rsidR="0061171D">
        <w:rPr>
          <w:rFonts w:cstheme="minorHAnsi"/>
        </w:rPr>
        <w:t xml:space="preserve">ortion </w:t>
      </w:r>
      <w:r w:rsidR="00EE506B">
        <w:rPr>
          <w:rFonts w:cstheme="minorHAnsi"/>
        </w:rPr>
        <w:t xml:space="preserve">are </w:t>
      </w:r>
      <w:r w:rsidR="0061171D">
        <w:rPr>
          <w:rFonts w:cstheme="minorHAnsi"/>
        </w:rPr>
        <w:t>international visitors</w:t>
      </w:r>
      <w:r w:rsidR="002F52FF">
        <w:rPr>
          <w:rFonts w:cstheme="minorHAnsi"/>
        </w:rPr>
        <w:t xml:space="preserve"> with 160 countries</w:t>
      </w:r>
      <w:r w:rsidR="00E6104D">
        <w:rPr>
          <w:rFonts w:cstheme="minorHAnsi"/>
        </w:rPr>
        <w:t xml:space="preserve"> represented</w:t>
      </w:r>
      <w:r w:rsidR="002F52FF">
        <w:rPr>
          <w:rFonts w:cstheme="minorHAnsi"/>
        </w:rPr>
        <w:t>. D</w:t>
      </w:r>
      <w:r w:rsidR="009D43A7">
        <w:rPr>
          <w:rFonts w:cstheme="minorHAnsi"/>
        </w:rPr>
        <w:t xml:space="preserve">omestic visitor numbers </w:t>
      </w:r>
      <w:r w:rsidR="00FB0DBB">
        <w:rPr>
          <w:rFonts w:cstheme="minorHAnsi"/>
        </w:rPr>
        <w:t>plateau</w:t>
      </w:r>
      <w:r w:rsidR="002F52FF">
        <w:rPr>
          <w:rFonts w:cstheme="minorHAnsi"/>
        </w:rPr>
        <w:t>ed</w:t>
      </w:r>
      <w:r w:rsidR="009D43A7">
        <w:rPr>
          <w:rFonts w:cstheme="minorHAnsi"/>
        </w:rPr>
        <w:t xml:space="preserve"> at around 150,000</w:t>
      </w:r>
      <w:r w:rsidR="00FB0DBB">
        <w:rPr>
          <w:rFonts w:cstheme="minorHAnsi"/>
        </w:rPr>
        <w:t xml:space="preserve"> while overseas visitor number</w:t>
      </w:r>
      <w:r w:rsidR="002E1778">
        <w:rPr>
          <w:rFonts w:cstheme="minorHAnsi"/>
        </w:rPr>
        <w:t>s</w:t>
      </w:r>
      <w:r w:rsidR="00FB0DBB">
        <w:rPr>
          <w:rFonts w:cstheme="minorHAnsi"/>
        </w:rPr>
        <w:t xml:space="preserve"> continued to grow.</w:t>
      </w:r>
      <w:r w:rsidR="00F6778E">
        <w:rPr>
          <w:rFonts w:cstheme="minorHAnsi"/>
        </w:rPr>
        <w:t xml:space="preserve"> </w:t>
      </w:r>
      <w:r w:rsidR="004A6102">
        <w:rPr>
          <w:rFonts w:cstheme="minorHAnsi"/>
        </w:rPr>
        <w:br/>
      </w:r>
      <w:r w:rsidR="00644086">
        <w:rPr>
          <w:rFonts w:cstheme="minorHAnsi"/>
        </w:rPr>
        <w:t xml:space="preserve">Visits </w:t>
      </w:r>
      <w:r w:rsidR="00780400">
        <w:rPr>
          <w:rFonts w:cstheme="minorHAnsi"/>
        </w:rPr>
        <w:t xml:space="preserve">remain somewhat seasonal (May- September). </w:t>
      </w:r>
      <w:r w:rsidR="00780400" w:rsidRPr="00780400">
        <w:rPr>
          <w:rFonts w:cstheme="minorHAnsi"/>
        </w:rPr>
        <w:t xml:space="preserve">A peak day in the summer months </w:t>
      </w:r>
      <w:r w:rsidR="00780400">
        <w:rPr>
          <w:rFonts w:cstheme="minorHAnsi"/>
        </w:rPr>
        <w:t xml:space="preserve">typically </w:t>
      </w:r>
      <w:r w:rsidR="00780400" w:rsidRPr="00780400">
        <w:rPr>
          <w:rFonts w:cstheme="minorHAnsi"/>
        </w:rPr>
        <w:t xml:space="preserve">brings in excess </w:t>
      </w:r>
      <w:r w:rsidR="00AE71F4">
        <w:rPr>
          <w:rFonts w:cstheme="minorHAnsi"/>
        </w:rPr>
        <w:t xml:space="preserve">of </w:t>
      </w:r>
      <w:r w:rsidR="00780400" w:rsidRPr="00780400">
        <w:rPr>
          <w:rFonts w:cstheme="minorHAnsi"/>
        </w:rPr>
        <w:t>5</w:t>
      </w:r>
      <w:r w:rsidR="00CC20E0">
        <w:rPr>
          <w:rFonts w:cstheme="minorHAnsi"/>
        </w:rPr>
        <w:t>,</w:t>
      </w:r>
      <w:r w:rsidR="00780400" w:rsidRPr="00780400">
        <w:rPr>
          <w:rFonts w:cstheme="minorHAnsi"/>
        </w:rPr>
        <w:t>000 visitors</w:t>
      </w:r>
      <w:r w:rsidR="00CC20E0">
        <w:rPr>
          <w:rFonts w:cstheme="minorHAnsi"/>
        </w:rPr>
        <w:t xml:space="preserve">, </w:t>
      </w:r>
      <w:r w:rsidR="00780400" w:rsidRPr="00780400">
        <w:rPr>
          <w:rFonts w:cstheme="minorHAnsi"/>
        </w:rPr>
        <w:t>while winter months average 500 visitors per day</w:t>
      </w:r>
      <w:r w:rsidR="00AE71F4">
        <w:rPr>
          <w:rFonts w:cstheme="minorHAnsi"/>
        </w:rPr>
        <w:t xml:space="preserve">. </w:t>
      </w:r>
      <w:r w:rsidR="00883350">
        <w:rPr>
          <w:rFonts w:cstheme="minorHAnsi"/>
        </w:rPr>
        <w:t xml:space="preserve">Note these are pre- pandemic figures, 2020 has seen a 95% reduction in visitors. </w:t>
      </w:r>
      <w:r w:rsidR="00280FC2">
        <w:rPr>
          <w:rFonts w:cstheme="minorHAnsi"/>
        </w:rPr>
        <w:br/>
      </w:r>
      <w:r w:rsidR="001D745A">
        <w:rPr>
          <w:rFonts w:cstheme="minorHAnsi"/>
        </w:rPr>
        <w:t>T</w:t>
      </w:r>
      <w:r w:rsidR="001D745A" w:rsidRPr="001D745A">
        <w:rPr>
          <w:rFonts w:cstheme="minorHAnsi"/>
        </w:rPr>
        <w:t xml:space="preserve">he </w:t>
      </w:r>
      <w:r w:rsidR="001D745A">
        <w:rPr>
          <w:rFonts w:cstheme="minorHAnsi"/>
        </w:rPr>
        <w:t xml:space="preserve">2013 </w:t>
      </w:r>
      <w:r w:rsidR="001D745A" w:rsidRPr="001D745A">
        <w:rPr>
          <w:rFonts w:cstheme="minorHAnsi"/>
        </w:rPr>
        <w:t xml:space="preserve">IUCN Advisory Mission </w:t>
      </w:r>
      <w:r w:rsidR="001D745A">
        <w:rPr>
          <w:rFonts w:cstheme="minorHAnsi"/>
        </w:rPr>
        <w:t>recommended visitors</w:t>
      </w:r>
      <w:r w:rsidR="009277F5">
        <w:rPr>
          <w:rFonts w:cstheme="minorHAnsi"/>
        </w:rPr>
        <w:t xml:space="preserve"> were better dispersed through the year. Stakeholders made efforts to encourage this however weather remains a deciding factor</w:t>
      </w:r>
      <w:r w:rsidR="002839C3">
        <w:rPr>
          <w:rFonts w:cstheme="minorHAnsi"/>
        </w:rPr>
        <w:t xml:space="preserve"> for visitors.</w:t>
      </w:r>
      <w:r w:rsidR="009277F5">
        <w:rPr>
          <w:rFonts w:cstheme="minorHAnsi"/>
        </w:rPr>
        <w:t xml:space="preserve"> </w:t>
      </w:r>
      <w:r w:rsidR="001D745A" w:rsidRPr="001D745A">
        <w:rPr>
          <w:rFonts w:cstheme="minorHAnsi"/>
        </w:rPr>
        <w:t xml:space="preserve"> </w:t>
      </w:r>
    </w:p>
    <w:p w14:paraId="1B5DC61D" w14:textId="77777777" w:rsidR="00BD0254" w:rsidRDefault="00BD0254" w:rsidP="00BC413D">
      <w:pPr>
        <w:autoSpaceDE w:val="0"/>
        <w:autoSpaceDN w:val="0"/>
        <w:adjustRightInd w:val="0"/>
        <w:spacing w:after="0" w:line="240" w:lineRule="auto"/>
        <w:rPr>
          <w:rFonts w:cstheme="minorHAnsi"/>
        </w:rPr>
      </w:pPr>
    </w:p>
    <w:p w14:paraId="78A63A3E" w14:textId="70B68C9E" w:rsidR="005C7B5C" w:rsidRPr="00243C63" w:rsidRDefault="00883350" w:rsidP="00BC413D">
      <w:pPr>
        <w:autoSpaceDE w:val="0"/>
        <w:autoSpaceDN w:val="0"/>
        <w:adjustRightInd w:val="0"/>
        <w:spacing w:after="0" w:line="240" w:lineRule="auto"/>
        <w:rPr>
          <w:rFonts w:cstheme="minorHAnsi"/>
        </w:rPr>
      </w:pPr>
      <w:r>
        <w:rPr>
          <w:rFonts w:cstheme="minorHAnsi"/>
        </w:rPr>
        <w:t>H</w:t>
      </w:r>
      <w:r w:rsidR="00DC297B" w:rsidRPr="00243C63">
        <w:rPr>
          <w:rFonts w:cstheme="minorHAnsi"/>
        </w:rPr>
        <w:t xml:space="preserve">igh </w:t>
      </w:r>
      <w:r w:rsidR="00103A75" w:rsidRPr="00243C63">
        <w:rPr>
          <w:rFonts w:cstheme="minorHAnsi"/>
        </w:rPr>
        <w:t>visitor numbers put pressure on site management</w:t>
      </w:r>
      <w:r w:rsidR="007143D0">
        <w:rPr>
          <w:rFonts w:cstheme="minorHAnsi"/>
        </w:rPr>
        <w:t xml:space="preserve"> and the </w:t>
      </w:r>
      <w:r w:rsidR="00F30BD6">
        <w:rPr>
          <w:rFonts w:cstheme="minorHAnsi"/>
        </w:rPr>
        <w:t>sensitive environment</w:t>
      </w:r>
      <w:r w:rsidR="00CC69C7" w:rsidRPr="00243C63">
        <w:rPr>
          <w:rFonts w:cstheme="minorHAnsi"/>
        </w:rPr>
        <w:t>.</w:t>
      </w:r>
      <w:r w:rsidR="00B45932">
        <w:rPr>
          <w:rFonts w:cstheme="minorHAnsi"/>
        </w:rPr>
        <w:t xml:space="preserve"> National Trust and the </w:t>
      </w:r>
      <w:r w:rsidR="00591660">
        <w:rPr>
          <w:rFonts w:cstheme="minorHAnsi"/>
        </w:rPr>
        <w:t>Steering</w:t>
      </w:r>
      <w:r w:rsidR="00B45932">
        <w:rPr>
          <w:rFonts w:cstheme="minorHAnsi"/>
        </w:rPr>
        <w:t xml:space="preserve"> Group recognise this pressure</w:t>
      </w:r>
      <w:r w:rsidR="00591660">
        <w:rPr>
          <w:rFonts w:cstheme="minorHAnsi"/>
        </w:rPr>
        <w:t xml:space="preserve">. </w:t>
      </w:r>
      <w:r w:rsidR="00B45932">
        <w:rPr>
          <w:rFonts w:cstheme="minorHAnsi"/>
        </w:rPr>
        <w:t xml:space="preserve">National </w:t>
      </w:r>
      <w:r w:rsidR="00591660">
        <w:rPr>
          <w:rFonts w:cstheme="minorHAnsi"/>
        </w:rPr>
        <w:t>Trust</w:t>
      </w:r>
      <w:r w:rsidR="00B45932">
        <w:rPr>
          <w:rFonts w:cstheme="minorHAnsi"/>
        </w:rPr>
        <w:t xml:space="preserve"> are </w:t>
      </w:r>
      <w:r w:rsidR="00591660">
        <w:rPr>
          <w:rFonts w:cstheme="minorHAnsi"/>
        </w:rPr>
        <w:t>k</w:t>
      </w:r>
      <w:r w:rsidR="00B45932">
        <w:rPr>
          <w:rFonts w:cstheme="minorHAnsi"/>
        </w:rPr>
        <w:t xml:space="preserve">een to </w:t>
      </w:r>
      <w:r w:rsidR="0028594C">
        <w:rPr>
          <w:rFonts w:cstheme="minorHAnsi"/>
        </w:rPr>
        <w:t xml:space="preserve">re-evaluate </w:t>
      </w:r>
      <w:r w:rsidR="00B45932">
        <w:rPr>
          <w:rFonts w:cstheme="minorHAnsi"/>
        </w:rPr>
        <w:t xml:space="preserve">the </w:t>
      </w:r>
      <w:r w:rsidR="00591660">
        <w:rPr>
          <w:rFonts w:cstheme="minorHAnsi"/>
        </w:rPr>
        <w:t>site</w:t>
      </w:r>
      <w:r w:rsidR="0028594C">
        <w:rPr>
          <w:rFonts w:cstheme="minorHAnsi"/>
        </w:rPr>
        <w:t>’</w:t>
      </w:r>
      <w:r w:rsidR="00591660">
        <w:rPr>
          <w:rFonts w:cstheme="minorHAnsi"/>
        </w:rPr>
        <w:t>s visitor capacity wit</w:t>
      </w:r>
      <w:r w:rsidR="0028594C">
        <w:rPr>
          <w:rFonts w:cstheme="minorHAnsi"/>
        </w:rPr>
        <w:t>h</w:t>
      </w:r>
      <w:r w:rsidR="00591660">
        <w:rPr>
          <w:rFonts w:cstheme="minorHAnsi"/>
        </w:rPr>
        <w:t xml:space="preserve"> a view to delivering a quality visitor experience </w:t>
      </w:r>
      <w:r w:rsidR="0028594C">
        <w:rPr>
          <w:rFonts w:cstheme="minorHAnsi"/>
        </w:rPr>
        <w:t>while</w:t>
      </w:r>
      <w:r w:rsidR="00591660">
        <w:rPr>
          <w:rFonts w:cstheme="minorHAnsi"/>
        </w:rPr>
        <w:t xml:space="preserve"> conserving the Site. </w:t>
      </w:r>
      <w:r w:rsidR="00CC69C7" w:rsidRPr="00243C63">
        <w:rPr>
          <w:rFonts w:cstheme="minorHAnsi"/>
        </w:rPr>
        <w:t xml:space="preserve"> </w:t>
      </w:r>
      <w:r w:rsidR="005B2917">
        <w:rPr>
          <w:rFonts w:cstheme="minorHAnsi"/>
        </w:rPr>
        <w:t xml:space="preserve">To </w:t>
      </w:r>
      <w:r w:rsidR="00352538" w:rsidRPr="00243C63">
        <w:rPr>
          <w:rFonts w:cstheme="minorHAnsi"/>
        </w:rPr>
        <w:t xml:space="preserve">better understand </w:t>
      </w:r>
      <w:r w:rsidR="001C1F7C">
        <w:rPr>
          <w:rFonts w:cstheme="minorHAnsi"/>
        </w:rPr>
        <w:t xml:space="preserve">visitor </w:t>
      </w:r>
      <w:r w:rsidR="00352538" w:rsidRPr="00243C63">
        <w:rPr>
          <w:rFonts w:cstheme="minorHAnsi"/>
        </w:rPr>
        <w:t>capacit</w:t>
      </w:r>
      <w:r w:rsidR="005B2917">
        <w:rPr>
          <w:rFonts w:cstheme="minorHAnsi"/>
        </w:rPr>
        <w:t>y</w:t>
      </w:r>
      <w:r w:rsidR="00352538" w:rsidRPr="00243C63">
        <w:rPr>
          <w:rFonts w:cstheme="minorHAnsi"/>
        </w:rPr>
        <w:t xml:space="preserve"> </w:t>
      </w:r>
      <w:r w:rsidR="001C1F7C">
        <w:rPr>
          <w:rFonts w:cstheme="minorHAnsi"/>
        </w:rPr>
        <w:t>and impact</w:t>
      </w:r>
      <w:r w:rsidR="001A59B4" w:rsidRPr="00243C63">
        <w:rPr>
          <w:rFonts w:cstheme="minorHAnsi"/>
        </w:rPr>
        <w:t>, including</w:t>
      </w:r>
      <w:r w:rsidR="00760D84" w:rsidRPr="00243C63">
        <w:rPr>
          <w:rFonts w:cstheme="minorHAnsi"/>
        </w:rPr>
        <w:t xml:space="preserve"> </w:t>
      </w:r>
      <w:r w:rsidR="00CC69C7" w:rsidRPr="00243C63">
        <w:rPr>
          <w:rFonts w:cstheme="minorHAnsi"/>
        </w:rPr>
        <w:t xml:space="preserve">the </w:t>
      </w:r>
      <w:r w:rsidR="00463D03" w:rsidRPr="00BE2F46">
        <w:rPr>
          <w:rFonts w:cstheme="minorHAnsi"/>
        </w:rPr>
        <w:t xml:space="preserve">potential threat to </w:t>
      </w:r>
      <w:r w:rsidR="001C1F7C">
        <w:rPr>
          <w:rFonts w:cstheme="minorHAnsi"/>
        </w:rPr>
        <w:t>OUV</w:t>
      </w:r>
      <w:r w:rsidR="001A59B4" w:rsidRPr="00BE2F46">
        <w:rPr>
          <w:rFonts w:cstheme="minorHAnsi"/>
        </w:rPr>
        <w:t xml:space="preserve">, </w:t>
      </w:r>
      <w:r w:rsidR="00BE2F46" w:rsidRPr="00BE2F46">
        <w:rPr>
          <w:rFonts w:cstheme="minorHAnsi"/>
        </w:rPr>
        <w:t xml:space="preserve">the National Trust </w:t>
      </w:r>
      <w:r w:rsidR="00647129" w:rsidRPr="00BE2F46">
        <w:rPr>
          <w:rFonts w:cstheme="minorHAnsi"/>
        </w:rPr>
        <w:t xml:space="preserve">commissioned </w:t>
      </w:r>
      <w:r w:rsidR="001474AA">
        <w:rPr>
          <w:rFonts w:cstheme="minorHAnsi"/>
        </w:rPr>
        <w:t>a</w:t>
      </w:r>
      <w:r w:rsidR="008172F4" w:rsidRPr="00BE2F46">
        <w:rPr>
          <w:rFonts w:cstheme="minorHAnsi"/>
        </w:rPr>
        <w:t xml:space="preserve"> </w:t>
      </w:r>
      <w:r w:rsidR="00787330" w:rsidRPr="00BE2F46">
        <w:rPr>
          <w:rFonts w:cstheme="minorHAnsi"/>
        </w:rPr>
        <w:t>Sustainability Study</w:t>
      </w:r>
      <w:r w:rsidR="00647129" w:rsidRPr="00BE2F46">
        <w:rPr>
          <w:rFonts w:cstheme="minorHAnsi"/>
        </w:rPr>
        <w:t>.</w:t>
      </w:r>
      <w:r w:rsidR="00E2130E">
        <w:rPr>
          <w:rFonts w:cstheme="minorHAnsi"/>
        </w:rPr>
        <w:t xml:space="preserve"> See section </w:t>
      </w:r>
      <w:r w:rsidR="001474AA">
        <w:rPr>
          <w:rFonts w:cstheme="minorHAnsi"/>
        </w:rPr>
        <w:t>3.2</w:t>
      </w:r>
      <w:r w:rsidR="00E2130E">
        <w:rPr>
          <w:rFonts w:cstheme="minorHAnsi"/>
        </w:rPr>
        <w:t xml:space="preserve"> for more information</w:t>
      </w:r>
      <w:r w:rsidR="00AF6986" w:rsidRPr="00BE2F46">
        <w:rPr>
          <w:rFonts w:cstheme="minorHAnsi"/>
        </w:rPr>
        <w:t>.</w:t>
      </w:r>
    </w:p>
    <w:p w14:paraId="5CC5C884" w14:textId="77777777" w:rsidR="005C7B5C" w:rsidRPr="00243C63" w:rsidRDefault="005C7B5C" w:rsidP="00BC413D">
      <w:pPr>
        <w:autoSpaceDE w:val="0"/>
        <w:autoSpaceDN w:val="0"/>
        <w:adjustRightInd w:val="0"/>
        <w:spacing w:after="0" w:line="240" w:lineRule="auto"/>
        <w:rPr>
          <w:rFonts w:cstheme="minorHAnsi"/>
        </w:rPr>
      </w:pPr>
    </w:p>
    <w:tbl>
      <w:tblPr>
        <w:tblStyle w:val="TableGrid"/>
        <w:tblW w:w="0" w:type="auto"/>
        <w:tblInd w:w="-5" w:type="dxa"/>
        <w:tblLook w:val="04A0" w:firstRow="1" w:lastRow="0" w:firstColumn="1" w:lastColumn="0" w:noHBand="0" w:noVBand="1"/>
      </w:tblPr>
      <w:tblGrid>
        <w:gridCol w:w="2296"/>
        <w:gridCol w:w="892"/>
        <w:gridCol w:w="950"/>
        <w:gridCol w:w="950"/>
        <w:gridCol w:w="947"/>
        <w:gridCol w:w="997"/>
        <w:gridCol w:w="1049"/>
        <w:gridCol w:w="940"/>
      </w:tblGrid>
      <w:tr w:rsidR="00DE6466" w:rsidRPr="00243C63" w14:paraId="0C23F728" w14:textId="39FFD7FE" w:rsidTr="00DE6466">
        <w:tc>
          <w:tcPr>
            <w:tcW w:w="2417" w:type="dxa"/>
          </w:tcPr>
          <w:p w14:paraId="445167ED" w14:textId="77777777" w:rsidR="00DE6466" w:rsidRPr="00243C63" w:rsidRDefault="00DE6466" w:rsidP="001475BA">
            <w:pPr>
              <w:rPr>
                <w:rFonts w:cstheme="minorHAnsi"/>
                <w:color w:val="808080" w:themeColor="background1" w:themeShade="80"/>
              </w:rPr>
            </w:pPr>
          </w:p>
        </w:tc>
        <w:tc>
          <w:tcPr>
            <w:tcW w:w="893" w:type="dxa"/>
          </w:tcPr>
          <w:p w14:paraId="020CCF76"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2013</w:t>
            </w:r>
          </w:p>
        </w:tc>
        <w:tc>
          <w:tcPr>
            <w:tcW w:w="957" w:type="dxa"/>
          </w:tcPr>
          <w:p w14:paraId="407F859C"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2014</w:t>
            </w:r>
          </w:p>
        </w:tc>
        <w:tc>
          <w:tcPr>
            <w:tcW w:w="956" w:type="dxa"/>
          </w:tcPr>
          <w:p w14:paraId="77357DCC"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2015</w:t>
            </w:r>
          </w:p>
        </w:tc>
        <w:tc>
          <w:tcPr>
            <w:tcW w:w="953" w:type="dxa"/>
          </w:tcPr>
          <w:p w14:paraId="5A2800EE"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2016</w:t>
            </w:r>
          </w:p>
        </w:tc>
        <w:tc>
          <w:tcPr>
            <w:tcW w:w="997" w:type="dxa"/>
          </w:tcPr>
          <w:p w14:paraId="4BB8942F"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2017</w:t>
            </w:r>
          </w:p>
        </w:tc>
        <w:tc>
          <w:tcPr>
            <w:tcW w:w="1054" w:type="dxa"/>
          </w:tcPr>
          <w:p w14:paraId="0319B43B"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2018</w:t>
            </w:r>
          </w:p>
        </w:tc>
        <w:tc>
          <w:tcPr>
            <w:tcW w:w="794" w:type="dxa"/>
          </w:tcPr>
          <w:p w14:paraId="270DED96" w14:textId="62E5EDD9" w:rsidR="00DE6466" w:rsidRPr="00243C63" w:rsidRDefault="00DE6466" w:rsidP="001475BA">
            <w:pPr>
              <w:rPr>
                <w:rFonts w:cstheme="minorHAnsi"/>
                <w:color w:val="808080" w:themeColor="background1" w:themeShade="80"/>
              </w:rPr>
            </w:pPr>
            <w:r>
              <w:rPr>
                <w:rFonts w:cstheme="minorHAnsi"/>
                <w:color w:val="808080" w:themeColor="background1" w:themeShade="80"/>
              </w:rPr>
              <w:t>2019</w:t>
            </w:r>
          </w:p>
        </w:tc>
      </w:tr>
      <w:tr w:rsidR="00DE6466" w:rsidRPr="00243C63" w14:paraId="6F7DD907" w14:textId="14BE9D80" w:rsidTr="00DE6466">
        <w:tc>
          <w:tcPr>
            <w:tcW w:w="2417" w:type="dxa"/>
          </w:tcPr>
          <w:p w14:paraId="5ACD6417"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 xml:space="preserve">Giant’s Causeway and Causeway Coast World Heritage Site Visitor Numbers </w:t>
            </w:r>
          </w:p>
        </w:tc>
        <w:tc>
          <w:tcPr>
            <w:tcW w:w="893" w:type="dxa"/>
          </w:tcPr>
          <w:p w14:paraId="1485BDC9"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754000</w:t>
            </w:r>
          </w:p>
        </w:tc>
        <w:tc>
          <w:tcPr>
            <w:tcW w:w="957" w:type="dxa"/>
          </w:tcPr>
          <w:p w14:paraId="69CE80BD"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788000</w:t>
            </w:r>
          </w:p>
        </w:tc>
        <w:tc>
          <w:tcPr>
            <w:tcW w:w="956" w:type="dxa"/>
          </w:tcPr>
          <w:p w14:paraId="322DBFC2"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851000</w:t>
            </w:r>
          </w:p>
        </w:tc>
        <w:tc>
          <w:tcPr>
            <w:tcW w:w="953" w:type="dxa"/>
          </w:tcPr>
          <w:p w14:paraId="20223AF0"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940000</w:t>
            </w:r>
          </w:p>
        </w:tc>
        <w:tc>
          <w:tcPr>
            <w:tcW w:w="997" w:type="dxa"/>
          </w:tcPr>
          <w:p w14:paraId="5C3BCB46"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1012000</w:t>
            </w:r>
          </w:p>
        </w:tc>
        <w:tc>
          <w:tcPr>
            <w:tcW w:w="1054" w:type="dxa"/>
          </w:tcPr>
          <w:p w14:paraId="7CF21E35" w14:textId="77777777" w:rsidR="00DE6466" w:rsidRPr="00243C63" w:rsidRDefault="00DE6466" w:rsidP="001475BA">
            <w:pPr>
              <w:rPr>
                <w:rFonts w:cstheme="minorHAnsi"/>
                <w:color w:val="808080" w:themeColor="background1" w:themeShade="80"/>
              </w:rPr>
            </w:pPr>
            <w:r w:rsidRPr="00243C63">
              <w:rPr>
                <w:rFonts w:cstheme="minorHAnsi"/>
                <w:color w:val="808080" w:themeColor="background1" w:themeShade="80"/>
              </w:rPr>
              <w:t>1039000</w:t>
            </w:r>
          </w:p>
        </w:tc>
        <w:tc>
          <w:tcPr>
            <w:tcW w:w="794" w:type="dxa"/>
          </w:tcPr>
          <w:p w14:paraId="6FACFCA8" w14:textId="7FC0A3F8" w:rsidR="00DE6466" w:rsidRPr="00243C63" w:rsidRDefault="00A400CB" w:rsidP="001475BA">
            <w:pPr>
              <w:rPr>
                <w:rFonts w:cstheme="minorHAnsi"/>
                <w:color w:val="808080" w:themeColor="background1" w:themeShade="80"/>
              </w:rPr>
            </w:pPr>
            <w:r>
              <w:rPr>
                <w:rFonts w:cstheme="minorHAnsi"/>
                <w:color w:val="808080" w:themeColor="background1" w:themeShade="80"/>
              </w:rPr>
              <w:t>998,000</w:t>
            </w:r>
          </w:p>
        </w:tc>
      </w:tr>
    </w:tbl>
    <w:p w14:paraId="37354FB0" w14:textId="288AEA7E" w:rsidR="00322236" w:rsidRDefault="00BE2F46" w:rsidP="00BC413D">
      <w:pPr>
        <w:autoSpaceDE w:val="0"/>
        <w:autoSpaceDN w:val="0"/>
        <w:adjustRightInd w:val="0"/>
        <w:spacing w:after="0" w:line="240" w:lineRule="auto"/>
        <w:rPr>
          <w:rFonts w:cstheme="minorHAnsi"/>
          <w:color w:val="ED7D31" w:themeColor="accent2"/>
        </w:rPr>
      </w:pPr>
      <w:r>
        <w:rPr>
          <w:rFonts w:cstheme="minorHAnsi"/>
          <w:color w:val="ED7D31" w:themeColor="accent2"/>
        </w:rPr>
        <w:t>I</w:t>
      </w:r>
      <w:r w:rsidRPr="00015DBB">
        <w:rPr>
          <w:rFonts w:cstheme="minorHAnsi"/>
          <w:color w:val="ED7D31" w:themeColor="accent2"/>
        </w:rPr>
        <w:t>nfographics showing increase of visitors per stone to tell a longer story of visitor numbers.</w:t>
      </w:r>
    </w:p>
    <w:p w14:paraId="776ECBF4" w14:textId="77777777" w:rsidR="003A440A" w:rsidRDefault="003A440A" w:rsidP="00BC413D">
      <w:pPr>
        <w:autoSpaceDE w:val="0"/>
        <w:autoSpaceDN w:val="0"/>
        <w:adjustRightInd w:val="0"/>
        <w:spacing w:after="0" w:line="240" w:lineRule="auto"/>
        <w:rPr>
          <w:rFonts w:eastAsia="Calibri" w:cstheme="minorHAnsi"/>
        </w:rPr>
      </w:pPr>
    </w:p>
    <w:p w14:paraId="5413B4B9" w14:textId="009A0B76" w:rsidR="00142782" w:rsidRDefault="00BF0A47" w:rsidP="00BC413D">
      <w:pPr>
        <w:autoSpaceDE w:val="0"/>
        <w:autoSpaceDN w:val="0"/>
        <w:adjustRightInd w:val="0"/>
        <w:spacing w:after="0" w:line="240" w:lineRule="auto"/>
        <w:rPr>
          <w:rFonts w:eastAsia="Calibri" w:cstheme="minorHAnsi"/>
        </w:rPr>
      </w:pPr>
      <w:r>
        <w:rPr>
          <w:rFonts w:eastAsia="Calibri" w:cstheme="minorHAnsi"/>
        </w:rPr>
        <w:t>Most</w:t>
      </w:r>
      <w:r w:rsidR="00E667C3">
        <w:rPr>
          <w:rFonts w:eastAsia="Calibri" w:cstheme="minorHAnsi"/>
        </w:rPr>
        <w:t xml:space="preserve"> visitors arrive by </w:t>
      </w:r>
      <w:r w:rsidR="00895335" w:rsidRPr="00243C63">
        <w:rPr>
          <w:rFonts w:eastAsia="Calibri" w:cstheme="minorHAnsi"/>
        </w:rPr>
        <w:t>coach</w:t>
      </w:r>
      <w:r w:rsidR="000B4F05">
        <w:rPr>
          <w:rFonts w:eastAsia="Calibri" w:cstheme="minorHAnsi"/>
        </w:rPr>
        <w:t xml:space="preserve">, </w:t>
      </w:r>
      <w:r w:rsidR="000B4F05" w:rsidRPr="00BE2F46">
        <w:rPr>
          <w:rFonts w:eastAsia="Calibri" w:cstheme="minorHAnsi"/>
        </w:rPr>
        <w:t>bus</w:t>
      </w:r>
      <w:r w:rsidR="00895335" w:rsidRPr="00BE2F46">
        <w:rPr>
          <w:rFonts w:eastAsia="Calibri" w:cstheme="minorHAnsi"/>
        </w:rPr>
        <w:t xml:space="preserve"> or car</w:t>
      </w:r>
      <w:r w:rsidR="001474AA">
        <w:rPr>
          <w:rFonts w:eastAsia="Calibri" w:cstheme="minorHAnsi"/>
        </w:rPr>
        <w:t xml:space="preserve">. It </w:t>
      </w:r>
      <w:r w:rsidR="00FA2560">
        <w:rPr>
          <w:rFonts w:eastAsia="Calibri" w:cstheme="minorHAnsi"/>
        </w:rPr>
        <w:t xml:space="preserve">is usual for </w:t>
      </w:r>
      <w:r w:rsidR="00663DB9">
        <w:rPr>
          <w:rFonts w:eastAsia="Calibri" w:cstheme="minorHAnsi"/>
        </w:rPr>
        <w:t>visitors to be on a</w:t>
      </w:r>
      <w:r w:rsidR="001474AA">
        <w:rPr>
          <w:rFonts w:eastAsia="Calibri" w:cstheme="minorHAnsi"/>
        </w:rPr>
        <w:t xml:space="preserve"> </w:t>
      </w:r>
      <w:r w:rsidR="00663DB9">
        <w:rPr>
          <w:rFonts w:eastAsia="Calibri" w:cstheme="minorHAnsi"/>
        </w:rPr>
        <w:t>programmed coach excursion</w:t>
      </w:r>
      <w:r w:rsidR="004C4121" w:rsidRPr="00BE2F46">
        <w:rPr>
          <w:rFonts w:eastAsia="Calibri" w:cstheme="minorHAnsi"/>
        </w:rPr>
        <w:t xml:space="preserve">, </w:t>
      </w:r>
      <w:r w:rsidR="008C0AFF" w:rsidRPr="00BE2F46">
        <w:rPr>
          <w:rFonts w:eastAsia="Calibri" w:cstheme="minorHAnsi"/>
        </w:rPr>
        <w:t>originating</w:t>
      </w:r>
      <w:r w:rsidR="00895335" w:rsidRPr="00BE2F46">
        <w:rPr>
          <w:rFonts w:eastAsia="Calibri" w:cstheme="minorHAnsi"/>
        </w:rPr>
        <w:t xml:space="preserve"> in Belfast or Dublin</w:t>
      </w:r>
      <w:r w:rsidR="0061171D">
        <w:rPr>
          <w:rFonts w:eastAsia="Calibri" w:cstheme="minorHAnsi"/>
        </w:rPr>
        <w:t xml:space="preserve"> which t</w:t>
      </w:r>
      <w:r w:rsidR="00362C39">
        <w:rPr>
          <w:rFonts w:eastAsia="Calibri" w:cstheme="minorHAnsi"/>
        </w:rPr>
        <w:t>ypically</w:t>
      </w:r>
      <w:r w:rsidR="0061171D">
        <w:rPr>
          <w:rFonts w:eastAsia="Calibri" w:cstheme="minorHAnsi"/>
        </w:rPr>
        <w:t xml:space="preserve"> affords a visitor</w:t>
      </w:r>
      <w:r w:rsidR="00362C39">
        <w:rPr>
          <w:rFonts w:eastAsia="Calibri" w:cstheme="minorHAnsi"/>
        </w:rPr>
        <w:t xml:space="preserve"> 1.5 to 2 hours at the Site and uses </w:t>
      </w:r>
      <w:r w:rsidR="00EF5BAF">
        <w:rPr>
          <w:rFonts w:eastAsia="Calibri" w:cstheme="minorHAnsi"/>
        </w:rPr>
        <w:t>visitor facilities.</w:t>
      </w:r>
      <w:r w:rsidR="00895335" w:rsidRPr="00BE2F46">
        <w:rPr>
          <w:rFonts w:eastAsia="Calibri" w:cstheme="minorHAnsi"/>
        </w:rPr>
        <w:t xml:space="preserve"> </w:t>
      </w:r>
    </w:p>
    <w:p w14:paraId="60D69740" w14:textId="11E1E5BA" w:rsidR="00335137" w:rsidRDefault="00062364" w:rsidP="00BC413D">
      <w:pPr>
        <w:autoSpaceDE w:val="0"/>
        <w:autoSpaceDN w:val="0"/>
        <w:adjustRightInd w:val="0"/>
        <w:spacing w:after="0" w:line="240" w:lineRule="auto"/>
        <w:rPr>
          <w:rFonts w:eastAsia="Calibri" w:cstheme="minorHAnsi"/>
        </w:rPr>
      </w:pPr>
      <w:r>
        <w:rPr>
          <w:rFonts w:eastAsia="Calibri" w:cstheme="minorHAnsi"/>
        </w:rPr>
        <w:t xml:space="preserve">Recently </w:t>
      </w:r>
      <w:r w:rsidR="000A2143">
        <w:rPr>
          <w:rFonts w:eastAsia="Calibri" w:cstheme="minorHAnsi"/>
        </w:rPr>
        <w:t>cruise ships</w:t>
      </w:r>
      <w:r w:rsidR="00E76772">
        <w:rPr>
          <w:rFonts w:eastAsia="Calibri" w:cstheme="minorHAnsi"/>
        </w:rPr>
        <w:t xml:space="preserve"> have added to coach tourism as </w:t>
      </w:r>
      <w:r w:rsidR="00775DFE">
        <w:rPr>
          <w:rFonts w:eastAsia="Calibri" w:cstheme="minorHAnsi"/>
        </w:rPr>
        <w:t>passengers a</w:t>
      </w:r>
      <w:r w:rsidR="000A2143">
        <w:rPr>
          <w:rFonts w:eastAsia="Calibri" w:cstheme="minorHAnsi"/>
        </w:rPr>
        <w:t xml:space="preserve">re offered </w:t>
      </w:r>
      <w:r w:rsidR="00775DFE">
        <w:rPr>
          <w:rFonts w:eastAsia="Calibri" w:cstheme="minorHAnsi"/>
        </w:rPr>
        <w:t>excursions</w:t>
      </w:r>
      <w:r w:rsidR="000A2143">
        <w:rPr>
          <w:rFonts w:eastAsia="Calibri" w:cstheme="minorHAnsi"/>
        </w:rPr>
        <w:t xml:space="preserve"> to </w:t>
      </w:r>
      <w:r w:rsidR="00775DFE">
        <w:rPr>
          <w:rFonts w:eastAsia="Calibri" w:cstheme="minorHAnsi"/>
        </w:rPr>
        <w:t>the Giant’s Causeway</w:t>
      </w:r>
      <w:r w:rsidR="000A2143">
        <w:rPr>
          <w:rFonts w:eastAsia="Calibri" w:cstheme="minorHAnsi"/>
        </w:rPr>
        <w:t xml:space="preserve">. This market grew rapidly </w:t>
      </w:r>
      <w:r w:rsidR="00335137" w:rsidRPr="00335137">
        <w:rPr>
          <w:rFonts w:eastAsia="Calibri" w:cstheme="minorHAnsi"/>
        </w:rPr>
        <w:t>in 2018 with 128 ships docking in Northern Ireland, representing an increase of nearly 90% on the previous year. National Trust works with operators to manage visitor numbers and plan arrival times</w:t>
      </w:r>
      <w:r w:rsidR="00775DFE">
        <w:rPr>
          <w:rFonts w:eastAsia="Calibri" w:cstheme="minorHAnsi"/>
        </w:rPr>
        <w:t>.</w:t>
      </w:r>
    </w:p>
    <w:p w14:paraId="531BDA44" w14:textId="383B17F9" w:rsidR="00825928" w:rsidRDefault="00433353" w:rsidP="00BC413D">
      <w:pPr>
        <w:autoSpaceDE w:val="0"/>
        <w:autoSpaceDN w:val="0"/>
        <w:adjustRightInd w:val="0"/>
        <w:spacing w:after="0" w:line="240" w:lineRule="auto"/>
        <w:rPr>
          <w:rFonts w:eastAsia="Calibri" w:cstheme="minorHAnsi"/>
        </w:rPr>
      </w:pPr>
      <w:r w:rsidRPr="00243C63">
        <w:rPr>
          <w:rFonts w:eastAsia="Calibri" w:cstheme="minorHAnsi"/>
        </w:rPr>
        <w:t>C</w:t>
      </w:r>
      <w:r w:rsidR="00895335" w:rsidRPr="00243C63">
        <w:rPr>
          <w:rFonts w:eastAsia="Calibri" w:cstheme="minorHAnsi"/>
        </w:rPr>
        <w:t>oaches</w:t>
      </w:r>
      <w:r w:rsidRPr="00243C63">
        <w:rPr>
          <w:rFonts w:eastAsia="Calibri" w:cstheme="minorHAnsi"/>
        </w:rPr>
        <w:t xml:space="preserve"> are a familiar </w:t>
      </w:r>
      <w:r w:rsidR="00AE55DD" w:rsidRPr="00243C63">
        <w:rPr>
          <w:rFonts w:eastAsia="Calibri" w:cstheme="minorHAnsi"/>
        </w:rPr>
        <w:t>sight on the</w:t>
      </w:r>
      <w:r w:rsidR="006A07DC" w:rsidRPr="00243C63">
        <w:rPr>
          <w:rFonts w:eastAsia="Calibri" w:cstheme="minorHAnsi"/>
        </w:rPr>
        <w:t xml:space="preserve"> roads approaching the Site </w:t>
      </w:r>
      <w:r w:rsidR="00D73D46">
        <w:rPr>
          <w:rFonts w:eastAsia="Calibri" w:cstheme="minorHAnsi"/>
        </w:rPr>
        <w:t xml:space="preserve">with the </w:t>
      </w:r>
      <w:r w:rsidR="00142782">
        <w:rPr>
          <w:rFonts w:eastAsia="Calibri" w:cstheme="minorHAnsi"/>
        </w:rPr>
        <w:t xml:space="preserve">peak number of </w:t>
      </w:r>
      <w:r w:rsidR="00825928">
        <w:rPr>
          <w:rFonts w:eastAsia="Calibri" w:cstheme="minorHAnsi"/>
        </w:rPr>
        <w:t xml:space="preserve">coaches in a day </w:t>
      </w:r>
      <w:r w:rsidR="00D73D46">
        <w:rPr>
          <w:rFonts w:eastAsia="Calibri" w:cstheme="minorHAnsi"/>
        </w:rPr>
        <w:t xml:space="preserve">reaching </w:t>
      </w:r>
      <w:r w:rsidR="00825928">
        <w:rPr>
          <w:rFonts w:eastAsia="Calibri" w:cstheme="minorHAnsi"/>
        </w:rPr>
        <w:t>85</w:t>
      </w:r>
      <w:r w:rsidR="00C03143">
        <w:rPr>
          <w:rFonts w:eastAsia="Calibri" w:cstheme="minorHAnsi"/>
        </w:rPr>
        <w:t xml:space="preserve"> </w:t>
      </w:r>
      <w:r w:rsidR="00825928">
        <w:rPr>
          <w:rFonts w:eastAsia="Calibri" w:cstheme="minorHAnsi"/>
        </w:rPr>
        <w:t>(</w:t>
      </w:r>
      <w:r w:rsidR="00A23DF2">
        <w:rPr>
          <w:rFonts w:eastAsia="Calibri" w:cstheme="minorHAnsi"/>
        </w:rPr>
        <w:t xml:space="preserve">only including </w:t>
      </w:r>
      <w:r w:rsidR="007630C5">
        <w:rPr>
          <w:rFonts w:eastAsia="Calibri" w:cstheme="minorHAnsi"/>
        </w:rPr>
        <w:t xml:space="preserve">operators which work with </w:t>
      </w:r>
      <w:r w:rsidR="00825928">
        <w:rPr>
          <w:rFonts w:eastAsia="Calibri" w:cstheme="minorHAnsi"/>
        </w:rPr>
        <w:t>National Trust</w:t>
      </w:r>
      <w:r w:rsidR="007630C5">
        <w:rPr>
          <w:rFonts w:eastAsia="Calibri" w:cstheme="minorHAnsi"/>
        </w:rPr>
        <w:t xml:space="preserve">). </w:t>
      </w:r>
      <w:r w:rsidR="00C03143">
        <w:rPr>
          <w:rFonts w:eastAsia="Calibri" w:cstheme="minorHAnsi"/>
        </w:rPr>
        <w:t xml:space="preserve"> </w:t>
      </w:r>
      <w:r w:rsidR="00825928">
        <w:rPr>
          <w:rFonts w:eastAsia="Calibri" w:cstheme="minorHAnsi"/>
        </w:rPr>
        <w:t xml:space="preserve"> </w:t>
      </w:r>
    </w:p>
    <w:p w14:paraId="24B1A22A" w14:textId="20568ACB" w:rsidR="00895335" w:rsidRPr="00243C63" w:rsidRDefault="00D7742F" w:rsidP="00BC413D">
      <w:pPr>
        <w:autoSpaceDE w:val="0"/>
        <w:autoSpaceDN w:val="0"/>
        <w:adjustRightInd w:val="0"/>
        <w:spacing w:after="0" w:line="240" w:lineRule="auto"/>
        <w:rPr>
          <w:rFonts w:eastAsia="Calibri" w:cstheme="minorHAnsi"/>
        </w:rPr>
      </w:pPr>
      <w:r w:rsidRPr="00243C63">
        <w:rPr>
          <w:rFonts w:eastAsia="Calibri" w:cstheme="minorHAnsi"/>
        </w:rPr>
        <w:t xml:space="preserve">The National Trust operate a </w:t>
      </w:r>
      <w:r w:rsidR="00895335" w:rsidRPr="00243C63">
        <w:rPr>
          <w:rFonts w:eastAsia="Calibri" w:cstheme="minorHAnsi"/>
        </w:rPr>
        <w:t xml:space="preserve">booking </w:t>
      </w:r>
      <w:r w:rsidRPr="00243C63">
        <w:rPr>
          <w:rFonts w:eastAsia="Calibri" w:cstheme="minorHAnsi"/>
        </w:rPr>
        <w:t>system</w:t>
      </w:r>
      <w:r w:rsidR="009326B3" w:rsidRPr="00243C63">
        <w:rPr>
          <w:rFonts w:eastAsia="Calibri" w:cstheme="minorHAnsi"/>
        </w:rPr>
        <w:t xml:space="preserve"> for coaches</w:t>
      </w:r>
      <w:r w:rsidR="006E3F17" w:rsidRPr="00243C63">
        <w:rPr>
          <w:rFonts w:eastAsia="Calibri" w:cstheme="minorHAnsi"/>
        </w:rPr>
        <w:t xml:space="preserve">, covering the World </w:t>
      </w:r>
      <w:r w:rsidR="009D1D3B" w:rsidRPr="00243C63">
        <w:rPr>
          <w:rFonts w:eastAsia="Calibri" w:cstheme="minorHAnsi"/>
        </w:rPr>
        <w:t>Heritage</w:t>
      </w:r>
      <w:r w:rsidR="006E3F17" w:rsidRPr="00243C63">
        <w:rPr>
          <w:rFonts w:eastAsia="Calibri" w:cstheme="minorHAnsi"/>
        </w:rPr>
        <w:t xml:space="preserve"> Site and Carrick-a-rede</w:t>
      </w:r>
      <w:r w:rsidR="00435E28" w:rsidRPr="00243C63">
        <w:rPr>
          <w:rFonts w:eastAsia="Calibri" w:cstheme="minorHAnsi"/>
        </w:rPr>
        <w:t xml:space="preserve">, </w:t>
      </w:r>
      <w:r w:rsidRPr="00243C63">
        <w:rPr>
          <w:rFonts w:eastAsia="Calibri" w:cstheme="minorHAnsi"/>
        </w:rPr>
        <w:t>to facilit</w:t>
      </w:r>
      <w:r w:rsidR="001B0D34" w:rsidRPr="00243C63">
        <w:rPr>
          <w:rFonts w:eastAsia="Calibri" w:cstheme="minorHAnsi"/>
        </w:rPr>
        <w:t>ate</w:t>
      </w:r>
      <w:r w:rsidRPr="00243C63">
        <w:rPr>
          <w:rFonts w:eastAsia="Calibri" w:cstheme="minorHAnsi"/>
        </w:rPr>
        <w:t xml:space="preserve"> visitor management and parking.</w:t>
      </w:r>
      <w:r w:rsidR="00895335" w:rsidRPr="00243C63">
        <w:rPr>
          <w:rFonts w:eastAsia="Calibri" w:cstheme="minorHAnsi"/>
        </w:rPr>
        <w:t xml:space="preserve"> Not all companies compl</w:t>
      </w:r>
      <w:r w:rsidR="009326B3" w:rsidRPr="00243C63">
        <w:rPr>
          <w:rFonts w:eastAsia="Calibri" w:cstheme="minorHAnsi"/>
        </w:rPr>
        <w:t>y</w:t>
      </w:r>
      <w:r w:rsidR="007A605B">
        <w:rPr>
          <w:rFonts w:eastAsia="Calibri" w:cstheme="minorHAnsi"/>
        </w:rPr>
        <w:t xml:space="preserve">, dropping visitors off on the roadside. </w:t>
      </w:r>
      <w:r w:rsidR="00161653" w:rsidRPr="00243C63">
        <w:rPr>
          <w:rFonts w:cstheme="minorHAnsi"/>
        </w:rPr>
        <w:t xml:space="preserve">Some coaches park inappropriately causing congestion on the rural roads, </w:t>
      </w:r>
      <w:r w:rsidR="008E09BD" w:rsidRPr="00243C63">
        <w:rPr>
          <w:rFonts w:cstheme="minorHAnsi"/>
        </w:rPr>
        <w:t xml:space="preserve">in </w:t>
      </w:r>
      <w:r w:rsidR="00161653" w:rsidRPr="00243C63">
        <w:rPr>
          <w:rFonts w:cstheme="minorHAnsi"/>
        </w:rPr>
        <w:t>nearby villages and coastal laybys or car parks</w:t>
      </w:r>
      <w:r w:rsidR="00667041" w:rsidRPr="00243C63">
        <w:rPr>
          <w:rFonts w:cstheme="minorHAnsi"/>
        </w:rPr>
        <w:t xml:space="preserve">. </w:t>
      </w:r>
      <w:r w:rsidR="00B401AD">
        <w:rPr>
          <w:rFonts w:cstheme="minorHAnsi"/>
        </w:rPr>
        <w:t>Before</w:t>
      </w:r>
      <w:r w:rsidR="000240B6">
        <w:rPr>
          <w:rFonts w:cstheme="minorHAnsi"/>
        </w:rPr>
        <w:t xml:space="preserve"> 2020 this was</w:t>
      </w:r>
      <w:r w:rsidR="00161653" w:rsidRPr="00243C63">
        <w:rPr>
          <w:rFonts w:cstheme="minorHAnsi"/>
        </w:rPr>
        <w:t xml:space="preserve"> a </w:t>
      </w:r>
      <w:r w:rsidR="007D2F7A" w:rsidRPr="00243C63">
        <w:rPr>
          <w:rFonts w:cstheme="minorHAnsi"/>
        </w:rPr>
        <w:t>growing</w:t>
      </w:r>
      <w:r w:rsidR="00161653" w:rsidRPr="00243C63">
        <w:rPr>
          <w:rFonts w:cstheme="minorHAnsi"/>
        </w:rPr>
        <w:t xml:space="preserve"> issue </w:t>
      </w:r>
      <w:r w:rsidR="000240B6">
        <w:rPr>
          <w:rFonts w:cstheme="minorHAnsi"/>
        </w:rPr>
        <w:t xml:space="preserve">which </w:t>
      </w:r>
      <w:r w:rsidR="00161653" w:rsidRPr="00243C63">
        <w:rPr>
          <w:rFonts w:cstheme="minorHAnsi"/>
        </w:rPr>
        <w:t>negatively</w:t>
      </w:r>
      <w:r w:rsidR="000240B6">
        <w:rPr>
          <w:rFonts w:cstheme="minorHAnsi"/>
        </w:rPr>
        <w:t xml:space="preserve"> impact the </w:t>
      </w:r>
      <w:r w:rsidR="00161653" w:rsidRPr="00243C63">
        <w:rPr>
          <w:rFonts w:cstheme="minorHAnsi"/>
        </w:rPr>
        <w:t xml:space="preserve">landscape character </w:t>
      </w:r>
      <w:r w:rsidR="007D2F7A" w:rsidRPr="00243C63">
        <w:rPr>
          <w:rFonts w:cstheme="minorHAnsi"/>
        </w:rPr>
        <w:t xml:space="preserve">and lives of </w:t>
      </w:r>
      <w:r w:rsidR="00C01ABF" w:rsidRPr="00243C63">
        <w:rPr>
          <w:rFonts w:cstheme="minorHAnsi"/>
        </w:rPr>
        <w:t xml:space="preserve">residents. </w:t>
      </w:r>
      <w:r w:rsidR="00B401AD">
        <w:rPr>
          <w:rFonts w:cstheme="minorHAnsi"/>
        </w:rPr>
        <w:t>All appropriate agencies need to address this issue</w:t>
      </w:r>
      <w:r w:rsidR="00161653" w:rsidRPr="00243C63">
        <w:rPr>
          <w:rFonts w:cstheme="minorHAnsi"/>
        </w:rPr>
        <w:t>.</w:t>
      </w:r>
    </w:p>
    <w:p w14:paraId="0B37D753" w14:textId="784C437F" w:rsidR="007A4181" w:rsidRPr="009F7B5C" w:rsidRDefault="007A4181" w:rsidP="00BC413D">
      <w:pPr>
        <w:autoSpaceDE w:val="0"/>
        <w:autoSpaceDN w:val="0"/>
        <w:adjustRightInd w:val="0"/>
        <w:spacing w:after="0" w:line="240" w:lineRule="auto"/>
        <w:rPr>
          <w:rFonts w:eastAsia="Calibri" w:cstheme="minorHAnsi"/>
        </w:rPr>
      </w:pPr>
    </w:p>
    <w:p w14:paraId="58D85020" w14:textId="2D5EABC1" w:rsidR="00322236" w:rsidRPr="001D1986" w:rsidRDefault="00D90AE4" w:rsidP="00BC413D">
      <w:pPr>
        <w:autoSpaceDE w:val="0"/>
        <w:autoSpaceDN w:val="0"/>
        <w:adjustRightInd w:val="0"/>
        <w:spacing w:after="0" w:line="240" w:lineRule="auto"/>
        <w:rPr>
          <w:rFonts w:cstheme="minorHAnsi"/>
        </w:rPr>
      </w:pPr>
      <w:r w:rsidRPr="001D1986">
        <w:rPr>
          <w:rFonts w:cstheme="minorHAnsi"/>
        </w:rPr>
        <w:t xml:space="preserve">The Causeway remains a tourism </w:t>
      </w:r>
      <w:r w:rsidR="00BB3C6C" w:rsidRPr="001D1986">
        <w:rPr>
          <w:rFonts w:cstheme="minorHAnsi"/>
        </w:rPr>
        <w:t>honeypot</w:t>
      </w:r>
      <w:r w:rsidRPr="001D1986">
        <w:rPr>
          <w:rFonts w:cstheme="minorHAnsi"/>
        </w:rPr>
        <w:t>. Day-trip visitors</w:t>
      </w:r>
      <w:r w:rsidR="00E76772">
        <w:rPr>
          <w:rFonts w:cstheme="minorHAnsi"/>
        </w:rPr>
        <w:t>,</w:t>
      </w:r>
      <w:r w:rsidRPr="001D1986">
        <w:rPr>
          <w:rFonts w:cstheme="minorHAnsi"/>
        </w:rPr>
        <w:t xml:space="preserve"> often</w:t>
      </w:r>
      <w:r w:rsidR="003A7954" w:rsidRPr="001D1986">
        <w:rPr>
          <w:rFonts w:cstheme="minorHAnsi"/>
        </w:rPr>
        <w:t xml:space="preserve"> on pre-</w:t>
      </w:r>
      <w:r w:rsidR="00216D0E" w:rsidRPr="001D1986">
        <w:rPr>
          <w:rFonts w:cstheme="minorHAnsi"/>
        </w:rPr>
        <w:t>scheduled</w:t>
      </w:r>
      <w:r w:rsidR="003A7954" w:rsidRPr="001D1986">
        <w:rPr>
          <w:rFonts w:cstheme="minorHAnsi"/>
        </w:rPr>
        <w:t xml:space="preserve"> coach tours</w:t>
      </w:r>
      <w:r w:rsidR="00E76772">
        <w:rPr>
          <w:rFonts w:cstheme="minorHAnsi"/>
        </w:rPr>
        <w:t>,</w:t>
      </w:r>
      <w:r w:rsidR="003A7954" w:rsidRPr="001D1986">
        <w:rPr>
          <w:rFonts w:cstheme="minorHAnsi"/>
        </w:rPr>
        <w:t xml:space="preserve"> compound this status</w:t>
      </w:r>
      <w:r w:rsidR="000F705D">
        <w:rPr>
          <w:rFonts w:cstheme="minorHAnsi"/>
        </w:rPr>
        <w:t>,</w:t>
      </w:r>
      <w:r w:rsidR="003A7954" w:rsidRPr="001D1986">
        <w:rPr>
          <w:rFonts w:cstheme="minorHAnsi"/>
        </w:rPr>
        <w:t xml:space="preserve"> however</w:t>
      </w:r>
      <w:r w:rsidR="0061171D">
        <w:rPr>
          <w:rFonts w:cstheme="minorHAnsi"/>
        </w:rPr>
        <w:t xml:space="preserve"> </w:t>
      </w:r>
      <w:r w:rsidR="00BB3C6C">
        <w:rPr>
          <w:rFonts w:cstheme="minorHAnsi"/>
        </w:rPr>
        <w:t>before</w:t>
      </w:r>
      <w:r w:rsidR="0061171D">
        <w:rPr>
          <w:rFonts w:cstheme="minorHAnsi"/>
        </w:rPr>
        <w:t xml:space="preserve"> the pandemic, the </w:t>
      </w:r>
      <w:r w:rsidR="00D901B0" w:rsidRPr="001D1986">
        <w:rPr>
          <w:rFonts w:cstheme="minorHAnsi"/>
        </w:rPr>
        <w:t>local tourism offering ha</w:t>
      </w:r>
      <w:r w:rsidR="0061171D">
        <w:rPr>
          <w:rFonts w:cstheme="minorHAnsi"/>
        </w:rPr>
        <w:t>d</w:t>
      </w:r>
      <w:r w:rsidR="00D901B0" w:rsidRPr="001D1986">
        <w:rPr>
          <w:rFonts w:cstheme="minorHAnsi"/>
        </w:rPr>
        <w:t xml:space="preserve"> expanded and diversified to</w:t>
      </w:r>
      <w:r w:rsidR="001D1986">
        <w:rPr>
          <w:rFonts w:cstheme="minorHAnsi"/>
        </w:rPr>
        <w:t xml:space="preserve"> </w:t>
      </w:r>
      <w:r w:rsidR="00D901B0" w:rsidRPr="001D1986">
        <w:rPr>
          <w:rFonts w:cstheme="minorHAnsi"/>
        </w:rPr>
        <w:t>support visitors to explore</w:t>
      </w:r>
      <w:r w:rsidR="00FA6E82" w:rsidRPr="001D1986">
        <w:rPr>
          <w:rFonts w:cstheme="minorHAnsi"/>
        </w:rPr>
        <w:t xml:space="preserve"> more</w:t>
      </w:r>
      <w:r w:rsidR="001D1986" w:rsidRPr="001D1986">
        <w:rPr>
          <w:rFonts w:cstheme="minorHAnsi"/>
        </w:rPr>
        <w:t xml:space="preserve"> </w:t>
      </w:r>
      <w:r w:rsidR="000F705D">
        <w:rPr>
          <w:rFonts w:cstheme="minorHAnsi"/>
        </w:rPr>
        <w:t>of</w:t>
      </w:r>
      <w:r w:rsidR="001D1986" w:rsidRPr="001D1986">
        <w:rPr>
          <w:rFonts w:cstheme="minorHAnsi"/>
        </w:rPr>
        <w:t xml:space="preserve"> the area and stay for longer.</w:t>
      </w:r>
    </w:p>
    <w:p w14:paraId="213A8CEC" w14:textId="25ABCFA1" w:rsidR="00FC61F1" w:rsidRPr="001D1986" w:rsidRDefault="001D1986" w:rsidP="00A10D6A">
      <w:pPr>
        <w:rPr>
          <w:rFonts w:cstheme="minorHAnsi"/>
        </w:rPr>
      </w:pPr>
      <w:r w:rsidRPr="001D1986">
        <w:rPr>
          <w:rFonts w:cstheme="minorHAnsi"/>
        </w:rPr>
        <w:t>CC</w:t>
      </w:r>
      <w:r w:rsidR="006F3A7E">
        <w:rPr>
          <w:rFonts w:cstheme="minorHAnsi"/>
        </w:rPr>
        <w:t>&amp;</w:t>
      </w:r>
      <w:r w:rsidRPr="001D1986">
        <w:rPr>
          <w:rFonts w:cstheme="minorHAnsi"/>
        </w:rPr>
        <w:t>GBC supported this activity via it’s Tourism and Destination Management Plan 2015-2020</w:t>
      </w:r>
      <w:r w:rsidR="00844C20">
        <w:rPr>
          <w:rFonts w:cstheme="minorHAnsi"/>
        </w:rPr>
        <w:t xml:space="preserve">, specifically </w:t>
      </w:r>
      <w:r w:rsidR="00A91CE7">
        <w:rPr>
          <w:rFonts w:cstheme="minorHAnsi"/>
        </w:rPr>
        <w:t>through this key objective</w:t>
      </w:r>
      <w:r w:rsidRPr="001D1986">
        <w:rPr>
          <w:rFonts w:cstheme="minorHAnsi"/>
        </w:rPr>
        <w:t xml:space="preserve"> ‘Generate more visitors, motivate them to spend longer in the area and visit throughout the year.’</w:t>
      </w:r>
    </w:p>
    <w:p w14:paraId="063333F5" w14:textId="56B60226" w:rsidR="00AB6439" w:rsidRDefault="00AB6439" w:rsidP="00A10D6A">
      <w:pPr>
        <w:rPr>
          <w:rFonts w:cstheme="minorHAnsi"/>
          <w:b/>
          <w:bCs/>
        </w:rPr>
      </w:pPr>
    </w:p>
    <w:p w14:paraId="1F7D42B9" w14:textId="77777777" w:rsidR="00E44896" w:rsidRPr="00243C63" w:rsidRDefault="00E44896" w:rsidP="00A10D6A">
      <w:pPr>
        <w:rPr>
          <w:rFonts w:cstheme="minorHAnsi"/>
          <w:b/>
          <w:bCs/>
        </w:rPr>
      </w:pPr>
    </w:p>
    <w:p w14:paraId="0966B055" w14:textId="187E742E" w:rsidR="00AB6439" w:rsidRDefault="00AB6439" w:rsidP="00A10D6A">
      <w:pPr>
        <w:rPr>
          <w:rFonts w:cstheme="minorHAnsi"/>
          <w:b/>
          <w:bCs/>
        </w:rPr>
      </w:pPr>
    </w:p>
    <w:p w14:paraId="463BD5D0" w14:textId="008662E2" w:rsidR="00DA7DBF" w:rsidRDefault="00DA7DBF" w:rsidP="00A10D6A">
      <w:pPr>
        <w:rPr>
          <w:rFonts w:cstheme="minorHAnsi"/>
          <w:b/>
          <w:bCs/>
        </w:rPr>
      </w:pPr>
    </w:p>
    <w:p w14:paraId="3E8C352B" w14:textId="23E08DE3" w:rsidR="00DA7DBF" w:rsidRDefault="00DA7DBF" w:rsidP="00A10D6A">
      <w:pPr>
        <w:rPr>
          <w:rFonts w:cstheme="minorHAnsi"/>
          <w:b/>
          <w:bCs/>
        </w:rPr>
      </w:pPr>
    </w:p>
    <w:p w14:paraId="78B0058B" w14:textId="13D19BA9" w:rsidR="00DA7DBF" w:rsidRDefault="00DA7DBF" w:rsidP="00A10D6A">
      <w:pPr>
        <w:rPr>
          <w:rFonts w:cstheme="minorHAnsi"/>
          <w:b/>
          <w:bCs/>
        </w:rPr>
      </w:pPr>
    </w:p>
    <w:p w14:paraId="6B4D671A" w14:textId="13793FF1" w:rsidR="00DA7DBF" w:rsidRDefault="00DA7DBF" w:rsidP="00A10D6A">
      <w:pPr>
        <w:rPr>
          <w:rFonts w:cstheme="minorHAnsi"/>
          <w:b/>
          <w:bCs/>
        </w:rPr>
      </w:pPr>
    </w:p>
    <w:p w14:paraId="2D96BED1" w14:textId="0B232F98" w:rsidR="00DA7DBF" w:rsidRDefault="00DA7DBF" w:rsidP="00A10D6A">
      <w:pPr>
        <w:rPr>
          <w:rFonts w:cstheme="minorHAnsi"/>
          <w:b/>
          <w:bCs/>
        </w:rPr>
      </w:pPr>
    </w:p>
    <w:p w14:paraId="5FE5A1A0" w14:textId="077654F0" w:rsidR="00DA7DBF" w:rsidRDefault="00DA7DBF" w:rsidP="00A10D6A">
      <w:pPr>
        <w:rPr>
          <w:rFonts w:cstheme="minorHAnsi"/>
          <w:b/>
          <w:bCs/>
        </w:rPr>
      </w:pPr>
    </w:p>
    <w:p w14:paraId="61A53E8C" w14:textId="1B5D6604" w:rsidR="00DA7DBF" w:rsidRDefault="00DA7DBF" w:rsidP="00A10D6A">
      <w:pPr>
        <w:rPr>
          <w:rFonts w:cstheme="minorHAnsi"/>
          <w:b/>
          <w:bCs/>
        </w:rPr>
      </w:pPr>
    </w:p>
    <w:p w14:paraId="691F632B" w14:textId="742C5FE7" w:rsidR="00DA7DBF" w:rsidRDefault="00DA7DBF" w:rsidP="00A10D6A">
      <w:pPr>
        <w:rPr>
          <w:rFonts w:cstheme="minorHAnsi"/>
          <w:b/>
          <w:bCs/>
        </w:rPr>
      </w:pPr>
    </w:p>
    <w:p w14:paraId="656827B6" w14:textId="67C868A0" w:rsidR="00DA7DBF" w:rsidRDefault="00DA7DBF" w:rsidP="00A10D6A">
      <w:pPr>
        <w:rPr>
          <w:rFonts w:cstheme="minorHAnsi"/>
          <w:b/>
          <w:bCs/>
        </w:rPr>
      </w:pPr>
    </w:p>
    <w:p w14:paraId="0E62B777" w14:textId="7C2514F0" w:rsidR="00DA7DBF" w:rsidRDefault="00DA7DBF" w:rsidP="00A10D6A">
      <w:pPr>
        <w:rPr>
          <w:rFonts w:cstheme="minorHAnsi"/>
          <w:b/>
          <w:bCs/>
        </w:rPr>
      </w:pPr>
    </w:p>
    <w:p w14:paraId="35A12AAF" w14:textId="02EF39D8" w:rsidR="00DA7DBF" w:rsidRDefault="00DA7DBF" w:rsidP="00A10D6A">
      <w:pPr>
        <w:rPr>
          <w:rFonts w:cstheme="minorHAnsi"/>
          <w:b/>
          <w:bCs/>
        </w:rPr>
      </w:pPr>
    </w:p>
    <w:p w14:paraId="2E8AC4C6" w14:textId="1CABA757" w:rsidR="00DA7DBF" w:rsidRDefault="00DA7DBF" w:rsidP="00A10D6A">
      <w:pPr>
        <w:rPr>
          <w:rFonts w:cstheme="minorHAnsi"/>
          <w:b/>
          <w:bCs/>
        </w:rPr>
      </w:pPr>
    </w:p>
    <w:p w14:paraId="003F830F" w14:textId="1F9390BF" w:rsidR="00DA7DBF" w:rsidRDefault="00DA7DBF" w:rsidP="00A10D6A">
      <w:pPr>
        <w:rPr>
          <w:rFonts w:cstheme="minorHAnsi"/>
          <w:b/>
          <w:bCs/>
        </w:rPr>
      </w:pPr>
    </w:p>
    <w:p w14:paraId="7B24AF00" w14:textId="495A8364" w:rsidR="00DA7DBF" w:rsidRDefault="00DA7DBF" w:rsidP="00A10D6A">
      <w:pPr>
        <w:rPr>
          <w:rFonts w:cstheme="minorHAnsi"/>
          <w:b/>
          <w:bCs/>
        </w:rPr>
      </w:pPr>
    </w:p>
    <w:p w14:paraId="306F7EDA" w14:textId="1A83567B" w:rsidR="00DA7DBF" w:rsidRDefault="00DA7DBF" w:rsidP="00A10D6A">
      <w:pPr>
        <w:rPr>
          <w:rFonts w:cstheme="minorHAnsi"/>
          <w:b/>
          <w:bCs/>
        </w:rPr>
      </w:pPr>
    </w:p>
    <w:p w14:paraId="3B997630" w14:textId="0957F08C" w:rsidR="00B60547" w:rsidRDefault="00B60547" w:rsidP="00A10D6A">
      <w:pPr>
        <w:rPr>
          <w:rFonts w:cstheme="minorHAnsi"/>
          <w:b/>
          <w:bCs/>
        </w:rPr>
      </w:pPr>
    </w:p>
    <w:p w14:paraId="0DB3EDEC" w14:textId="4ABB4004" w:rsidR="00B60547" w:rsidRDefault="00B60547" w:rsidP="00A10D6A">
      <w:pPr>
        <w:rPr>
          <w:rFonts w:cstheme="minorHAnsi"/>
          <w:b/>
          <w:bCs/>
        </w:rPr>
      </w:pPr>
    </w:p>
    <w:p w14:paraId="0C93A5A9" w14:textId="1746ED75" w:rsidR="00B60547" w:rsidRDefault="00B60547" w:rsidP="00A10D6A">
      <w:pPr>
        <w:rPr>
          <w:rFonts w:cstheme="minorHAnsi"/>
          <w:b/>
          <w:bCs/>
        </w:rPr>
      </w:pPr>
    </w:p>
    <w:p w14:paraId="171069AA" w14:textId="6BB24F29" w:rsidR="00B60547" w:rsidRDefault="00B60547" w:rsidP="00A10D6A">
      <w:pPr>
        <w:rPr>
          <w:rFonts w:cstheme="minorHAnsi"/>
          <w:b/>
          <w:bCs/>
        </w:rPr>
      </w:pPr>
    </w:p>
    <w:p w14:paraId="3293BEC6" w14:textId="690A748A" w:rsidR="00B60547" w:rsidRDefault="00B60547" w:rsidP="00A10D6A">
      <w:pPr>
        <w:rPr>
          <w:rFonts w:cstheme="minorHAnsi"/>
          <w:b/>
          <w:bCs/>
        </w:rPr>
      </w:pPr>
    </w:p>
    <w:p w14:paraId="5125BE54" w14:textId="30038172" w:rsidR="00B60547" w:rsidRDefault="00B60547" w:rsidP="00A10D6A">
      <w:pPr>
        <w:rPr>
          <w:rFonts w:cstheme="minorHAnsi"/>
          <w:b/>
          <w:bCs/>
        </w:rPr>
      </w:pPr>
    </w:p>
    <w:p w14:paraId="1189BF98" w14:textId="77777777" w:rsidR="00B60547" w:rsidRDefault="00B60547" w:rsidP="00A10D6A">
      <w:pPr>
        <w:rPr>
          <w:rFonts w:cstheme="minorHAnsi"/>
          <w:b/>
          <w:bCs/>
        </w:rPr>
      </w:pPr>
    </w:p>
    <w:p w14:paraId="13E8A0D6" w14:textId="5E6EE54B" w:rsidR="00DA7DBF" w:rsidRDefault="00DA7DBF" w:rsidP="00A10D6A">
      <w:pPr>
        <w:rPr>
          <w:rFonts w:cstheme="minorHAnsi"/>
          <w:b/>
          <w:bCs/>
        </w:rPr>
      </w:pPr>
    </w:p>
    <w:p w14:paraId="4CA26EB9" w14:textId="393EBE17" w:rsidR="00A10D6A" w:rsidRPr="00ED2795" w:rsidRDefault="00543711" w:rsidP="008669C0">
      <w:pPr>
        <w:pStyle w:val="ListParagraph"/>
        <w:numPr>
          <w:ilvl w:val="0"/>
          <w:numId w:val="21"/>
        </w:numPr>
        <w:rPr>
          <w:rFonts w:cstheme="minorHAnsi"/>
          <w:b/>
          <w:bCs/>
          <w:sz w:val="28"/>
          <w:szCs w:val="28"/>
        </w:rPr>
      </w:pPr>
      <w:bookmarkStart w:id="6" w:name="_Hlk25082006"/>
      <w:r w:rsidRPr="00ED2795">
        <w:rPr>
          <w:rFonts w:cstheme="minorHAnsi"/>
          <w:b/>
          <w:bCs/>
          <w:sz w:val="28"/>
          <w:szCs w:val="28"/>
        </w:rPr>
        <w:lastRenderedPageBreak/>
        <w:t>S</w:t>
      </w:r>
      <w:r w:rsidR="00A10D6A" w:rsidRPr="00ED2795">
        <w:rPr>
          <w:rFonts w:cstheme="minorHAnsi"/>
          <w:b/>
          <w:bCs/>
          <w:sz w:val="28"/>
          <w:szCs w:val="28"/>
        </w:rPr>
        <w:t>ite Management &amp; Governance</w:t>
      </w:r>
    </w:p>
    <w:p w14:paraId="0E7E9BA2" w14:textId="113B9E3E" w:rsidR="00A10D6A" w:rsidRPr="00583651" w:rsidRDefault="00ED2795" w:rsidP="00A10D6A">
      <w:pPr>
        <w:rPr>
          <w:rFonts w:cstheme="minorHAnsi"/>
          <w:b/>
          <w:bCs/>
          <w:sz w:val="24"/>
          <w:szCs w:val="24"/>
        </w:rPr>
      </w:pPr>
      <w:r>
        <w:rPr>
          <w:rFonts w:cstheme="minorHAnsi"/>
          <w:b/>
          <w:bCs/>
          <w:sz w:val="24"/>
          <w:szCs w:val="24"/>
        </w:rPr>
        <w:t xml:space="preserve"> 3.1 </w:t>
      </w:r>
      <w:r w:rsidR="00A10D6A" w:rsidRPr="00583651">
        <w:rPr>
          <w:rFonts w:cstheme="minorHAnsi"/>
          <w:b/>
          <w:bCs/>
          <w:sz w:val="24"/>
          <w:szCs w:val="24"/>
        </w:rPr>
        <w:t>Landownership</w:t>
      </w:r>
    </w:p>
    <w:bookmarkEnd w:id="6"/>
    <w:p w14:paraId="4E22412A" w14:textId="32A2E9F6" w:rsidR="000F705D" w:rsidRDefault="00A10D6A" w:rsidP="00A10D6A">
      <w:pPr>
        <w:rPr>
          <w:rFonts w:cstheme="minorHAnsi"/>
          <w:color w:val="ED7D31" w:themeColor="accent2"/>
        </w:rPr>
      </w:pPr>
      <w:r w:rsidRPr="00243C63">
        <w:rPr>
          <w:rFonts w:cstheme="minorHAnsi"/>
        </w:rPr>
        <w:t xml:space="preserve">There are </w:t>
      </w:r>
      <w:r w:rsidR="00C21256">
        <w:rPr>
          <w:rFonts w:cstheme="minorHAnsi"/>
        </w:rPr>
        <w:t>six</w:t>
      </w:r>
      <w:r w:rsidRPr="00243C63">
        <w:rPr>
          <w:rFonts w:cstheme="minorHAnsi"/>
        </w:rPr>
        <w:t xml:space="preserve"> bodies with legal rights to the Giant’s Causeway and Causeway Coast W</w:t>
      </w:r>
      <w:r w:rsidR="00824BFD" w:rsidRPr="00243C63">
        <w:rPr>
          <w:rFonts w:cstheme="minorHAnsi"/>
        </w:rPr>
        <w:t xml:space="preserve">orld </w:t>
      </w:r>
      <w:r w:rsidRPr="00243C63">
        <w:rPr>
          <w:rFonts w:cstheme="minorHAnsi"/>
        </w:rPr>
        <w:t>H</w:t>
      </w:r>
      <w:r w:rsidR="00824BFD" w:rsidRPr="00243C63">
        <w:rPr>
          <w:rFonts w:cstheme="minorHAnsi"/>
        </w:rPr>
        <w:t xml:space="preserve">eritage </w:t>
      </w:r>
      <w:r w:rsidRPr="00243C63">
        <w:rPr>
          <w:rFonts w:cstheme="minorHAnsi"/>
        </w:rPr>
        <w:t>S</w:t>
      </w:r>
      <w:r w:rsidR="00824BFD" w:rsidRPr="00243C63">
        <w:rPr>
          <w:rFonts w:cstheme="minorHAnsi"/>
        </w:rPr>
        <w:t>ite</w:t>
      </w:r>
      <w:r w:rsidR="00732727" w:rsidRPr="000F705D">
        <w:rPr>
          <w:rFonts w:cstheme="minorHAnsi"/>
        </w:rPr>
        <w:t xml:space="preserve">. Landownership maps are available in Appendix </w:t>
      </w:r>
      <w:r w:rsidR="0008185C">
        <w:rPr>
          <w:rFonts w:cstheme="minorHAnsi"/>
        </w:rPr>
        <w:t>9</w:t>
      </w:r>
      <w:r w:rsidR="00732727" w:rsidRPr="00015DBB">
        <w:rPr>
          <w:rFonts w:cstheme="minorHAnsi"/>
          <w:color w:val="ED7D31" w:themeColor="accent2"/>
        </w:rPr>
        <w:t xml:space="preserve">. </w:t>
      </w:r>
    </w:p>
    <w:p w14:paraId="21606634" w14:textId="2192D35D" w:rsidR="00A10D6A" w:rsidRPr="004B011C" w:rsidRDefault="00A10D6A" w:rsidP="008669C0">
      <w:pPr>
        <w:pStyle w:val="ListParagraph"/>
        <w:numPr>
          <w:ilvl w:val="0"/>
          <w:numId w:val="3"/>
        </w:numPr>
        <w:spacing w:after="0"/>
        <w:ind w:left="142" w:hanging="142"/>
        <w:rPr>
          <w:rFonts w:cstheme="minorHAnsi"/>
        </w:rPr>
      </w:pPr>
      <w:r w:rsidRPr="004B011C">
        <w:rPr>
          <w:rFonts w:cstheme="minorHAnsi"/>
        </w:rPr>
        <w:t>The Crown Estate;</w:t>
      </w:r>
    </w:p>
    <w:p w14:paraId="0A3D93DD" w14:textId="27F1CCE2" w:rsidR="00A10D6A" w:rsidRPr="004B011C" w:rsidRDefault="00A10D6A" w:rsidP="00AB6439">
      <w:pPr>
        <w:autoSpaceDE w:val="0"/>
        <w:autoSpaceDN w:val="0"/>
        <w:adjustRightInd w:val="0"/>
        <w:spacing w:after="0" w:line="240" w:lineRule="auto"/>
        <w:ind w:left="360" w:hanging="360"/>
        <w:rPr>
          <w:rFonts w:cstheme="minorHAnsi"/>
        </w:rPr>
      </w:pPr>
      <w:r w:rsidRPr="004B011C">
        <w:rPr>
          <w:rFonts w:cstheme="minorHAnsi"/>
        </w:rPr>
        <w:t>• The National Trust;</w:t>
      </w:r>
    </w:p>
    <w:p w14:paraId="0214F1FE" w14:textId="77777777" w:rsidR="00A10D6A" w:rsidRPr="004B011C" w:rsidRDefault="00A10D6A" w:rsidP="005F7940">
      <w:pPr>
        <w:autoSpaceDE w:val="0"/>
        <w:autoSpaceDN w:val="0"/>
        <w:adjustRightInd w:val="0"/>
        <w:spacing w:after="0" w:line="240" w:lineRule="auto"/>
        <w:ind w:left="218" w:hanging="218"/>
        <w:rPr>
          <w:rFonts w:cstheme="minorHAnsi"/>
        </w:rPr>
      </w:pPr>
      <w:r w:rsidRPr="004B011C">
        <w:rPr>
          <w:rFonts w:cstheme="minorHAnsi"/>
        </w:rPr>
        <w:t xml:space="preserve">• Causeway Coast and Glens Borough Council </w:t>
      </w:r>
    </w:p>
    <w:p w14:paraId="18505832" w14:textId="69B0F0AA" w:rsidR="00A10D6A" w:rsidRPr="004B011C" w:rsidRDefault="00A10D6A" w:rsidP="005F7940">
      <w:pPr>
        <w:autoSpaceDE w:val="0"/>
        <w:autoSpaceDN w:val="0"/>
        <w:adjustRightInd w:val="0"/>
        <w:spacing w:after="0" w:line="240" w:lineRule="auto"/>
        <w:ind w:left="218" w:hanging="218"/>
        <w:rPr>
          <w:rFonts w:cstheme="minorHAnsi"/>
        </w:rPr>
      </w:pPr>
      <w:r w:rsidRPr="004B011C">
        <w:rPr>
          <w:rFonts w:cstheme="minorHAnsi"/>
        </w:rPr>
        <w:t>• T</w:t>
      </w:r>
      <w:r w:rsidR="00C21256">
        <w:rPr>
          <w:rFonts w:cstheme="minorHAnsi"/>
        </w:rPr>
        <w:t>hree</w:t>
      </w:r>
      <w:r w:rsidRPr="004B011C">
        <w:rPr>
          <w:rFonts w:cstheme="minorHAnsi"/>
        </w:rPr>
        <w:t xml:space="preserve"> private landowners.</w:t>
      </w:r>
    </w:p>
    <w:p w14:paraId="6F4C0C01" w14:textId="53757B85" w:rsidR="00A10D6A" w:rsidRPr="00243C63" w:rsidRDefault="00A10D6A" w:rsidP="00A10D6A">
      <w:pPr>
        <w:autoSpaceDE w:val="0"/>
        <w:autoSpaceDN w:val="0"/>
        <w:adjustRightInd w:val="0"/>
        <w:spacing w:after="0" w:line="240" w:lineRule="auto"/>
        <w:rPr>
          <w:rFonts w:cstheme="minorHAnsi"/>
        </w:rPr>
      </w:pPr>
    </w:p>
    <w:p w14:paraId="31F4571F" w14:textId="77777777" w:rsidR="00A10D6A" w:rsidRPr="00243C63" w:rsidRDefault="00A10D6A" w:rsidP="00A10D6A">
      <w:pPr>
        <w:autoSpaceDE w:val="0"/>
        <w:autoSpaceDN w:val="0"/>
        <w:adjustRightInd w:val="0"/>
        <w:spacing w:after="0" w:line="240" w:lineRule="auto"/>
        <w:rPr>
          <w:rFonts w:cstheme="minorHAnsi"/>
          <w:u w:val="single"/>
        </w:rPr>
      </w:pPr>
      <w:r w:rsidRPr="00243C63">
        <w:rPr>
          <w:rFonts w:cstheme="minorHAnsi"/>
          <w:u w:val="single"/>
        </w:rPr>
        <w:t>The Crown Estate</w:t>
      </w:r>
    </w:p>
    <w:p w14:paraId="5D109294" w14:textId="3973CEAC" w:rsidR="00A10D6A" w:rsidRPr="00243C63" w:rsidRDefault="009617DA" w:rsidP="00A10D6A">
      <w:pPr>
        <w:autoSpaceDE w:val="0"/>
        <w:autoSpaceDN w:val="0"/>
        <w:adjustRightInd w:val="0"/>
        <w:spacing w:after="0" w:line="240" w:lineRule="auto"/>
        <w:rPr>
          <w:rFonts w:cstheme="minorHAnsi"/>
        </w:rPr>
      </w:pPr>
      <w:r>
        <w:rPr>
          <w:rFonts w:cstheme="minorHAnsi"/>
        </w:rPr>
        <w:t xml:space="preserve">The </w:t>
      </w:r>
      <w:r w:rsidR="00A3342E" w:rsidRPr="00243C63">
        <w:rPr>
          <w:rFonts w:cstheme="minorHAnsi"/>
        </w:rPr>
        <w:t>C</w:t>
      </w:r>
      <w:r w:rsidR="00A10D6A" w:rsidRPr="00243C63">
        <w:rPr>
          <w:rFonts w:cstheme="minorHAnsi"/>
        </w:rPr>
        <w:t>rown Estate</w:t>
      </w:r>
      <w:r w:rsidR="00D11F85" w:rsidRPr="00243C63">
        <w:rPr>
          <w:rFonts w:cstheme="minorHAnsi"/>
        </w:rPr>
        <w:t xml:space="preserve"> is the majority landowner</w:t>
      </w:r>
      <w:r w:rsidR="007F2D9C" w:rsidRPr="00243C63">
        <w:rPr>
          <w:rFonts w:cstheme="minorHAnsi"/>
        </w:rPr>
        <w:t xml:space="preserve"> owns</w:t>
      </w:r>
      <w:r w:rsidR="00B60547">
        <w:rPr>
          <w:rFonts w:cstheme="minorHAnsi"/>
        </w:rPr>
        <w:t xml:space="preserve"> about</w:t>
      </w:r>
      <w:r w:rsidR="007F2D9C" w:rsidRPr="00243C63">
        <w:rPr>
          <w:rFonts w:cstheme="minorHAnsi"/>
        </w:rPr>
        <w:t xml:space="preserve"> 160 hectares, approximately </w:t>
      </w:r>
      <w:r w:rsidR="003E380F">
        <w:rPr>
          <w:rFonts w:cstheme="minorHAnsi"/>
        </w:rPr>
        <w:t>two thirds</w:t>
      </w:r>
      <w:r w:rsidR="007F2D9C" w:rsidRPr="00243C63">
        <w:rPr>
          <w:rFonts w:cstheme="minorHAnsi"/>
        </w:rPr>
        <w:t xml:space="preserve"> of the </w:t>
      </w:r>
      <w:r w:rsidR="00836568">
        <w:rPr>
          <w:rFonts w:cstheme="minorHAnsi"/>
        </w:rPr>
        <w:t>Property</w:t>
      </w:r>
      <w:r w:rsidR="0052003C" w:rsidRPr="00243C63">
        <w:rPr>
          <w:rFonts w:cstheme="minorHAnsi"/>
        </w:rPr>
        <w:t>. It</w:t>
      </w:r>
      <w:r w:rsidR="00A10D6A" w:rsidRPr="00243C63">
        <w:rPr>
          <w:rFonts w:cstheme="minorHAnsi"/>
        </w:rPr>
        <w:t xml:space="preserve"> is the legal owner of all land between the Mean High and Mean Low Water Mark which includes the inter-tidal area. It also owns the </w:t>
      </w:r>
      <w:r w:rsidR="00A808C8" w:rsidRPr="00243C63">
        <w:rPr>
          <w:rFonts w:cstheme="minorHAnsi"/>
        </w:rPr>
        <w:t>seabed</w:t>
      </w:r>
      <w:r w:rsidR="00A10D6A" w:rsidRPr="00243C63">
        <w:rPr>
          <w:rFonts w:cstheme="minorHAnsi"/>
        </w:rPr>
        <w:t xml:space="preserve"> within the territorial waters of the United Kingdom.</w:t>
      </w:r>
      <w:r w:rsidR="007A3D38" w:rsidRPr="00243C63">
        <w:rPr>
          <w:rFonts w:cstheme="minorHAnsi"/>
        </w:rPr>
        <w:t xml:space="preserve"> No active management of the marine aspects is undertaken by </w:t>
      </w:r>
      <w:r>
        <w:rPr>
          <w:rFonts w:cstheme="minorHAnsi"/>
        </w:rPr>
        <w:t xml:space="preserve">The </w:t>
      </w:r>
      <w:r w:rsidR="007A3D38" w:rsidRPr="00243C63">
        <w:rPr>
          <w:rFonts w:cstheme="minorHAnsi"/>
        </w:rPr>
        <w:t>Crown Estate</w:t>
      </w:r>
      <w:r w:rsidR="00AB227D" w:rsidRPr="00243C63">
        <w:rPr>
          <w:rFonts w:cstheme="minorHAnsi"/>
        </w:rPr>
        <w:t>.</w:t>
      </w:r>
    </w:p>
    <w:p w14:paraId="5CE20E02" w14:textId="674052F8" w:rsidR="00A10D6A" w:rsidRPr="00243C63" w:rsidRDefault="00A10D6A" w:rsidP="00A10D6A">
      <w:pPr>
        <w:autoSpaceDE w:val="0"/>
        <w:autoSpaceDN w:val="0"/>
        <w:adjustRightInd w:val="0"/>
        <w:spacing w:after="0" w:line="240" w:lineRule="auto"/>
        <w:rPr>
          <w:rFonts w:cstheme="minorHAnsi"/>
        </w:rPr>
      </w:pPr>
    </w:p>
    <w:p w14:paraId="470271DD" w14:textId="18ED5C07" w:rsidR="00A10D6A" w:rsidRPr="00243C63" w:rsidRDefault="00A10D6A" w:rsidP="00A10D6A">
      <w:pPr>
        <w:autoSpaceDE w:val="0"/>
        <w:autoSpaceDN w:val="0"/>
        <w:adjustRightInd w:val="0"/>
        <w:spacing w:after="0" w:line="240" w:lineRule="auto"/>
        <w:rPr>
          <w:rFonts w:cstheme="minorHAnsi"/>
          <w:color w:val="7030A0"/>
          <w:u w:val="single"/>
        </w:rPr>
      </w:pPr>
      <w:r w:rsidRPr="00243C63">
        <w:rPr>
          <w:rFonts w:cstheme="minorHAnsi"/>
          <w:u w:val="single"/>
        </w:rPr>
        <w:t>National Trust</w:t>
      </w:r>
      <w:r w:rsidR="008329F5" w:rsidRPr="00243C63">
        <w:rPr>
          <w:rFonts w:cstheme="minorHAnsi"/>
          <w:u w:val="single"/>
        </w:rPr>
        <w:t xml:space="preserve"> </w:t>
      </w:r>
    </w:p>
    <w:p w14:paraId="61CC483B" w14:textId="2ACC7666" w:rsidR="00A10D6A" w:rsidRPr="00243C63" w:rsidRDefault="00A10D6A" w:rsidP="00A10D6A">
      <w:pPr>
        <w:autoSpaceDE w:val="0"/>
        <w:autoSpaceDN w:val="0"/>
        <w:adjustRightInd w:val="0"/>
        <w:spacing w:after="0" w:line="240" w:lineRule="auto"/>
        <w:rPr>
          <w:rFonts w:cstheme="minorHAnsi"/>
        </w:rPr>
      </w:pPr>
      <w:r w:rsidRPr="00243C63">
        <w:rPr>
          <w:rFonts w:cstheme="minorHAnsi"/>
        </w:rPr>
        <w:t>Since 1961 the National Trust has held</w:t>
      </w:r>
      <w:r w:rsidR="00475540" w:rsidRPr="00243C63">
        <w:rPr>
          <w:rFonts w:cstheme="minorHAnsi"/>
        </w:rPr>
        <w:t xml:space="preserve">, </w:t>
      </w:r>
      <w:r w:rsidR="007879CC">
        <w:rPr>
          <w:rFonts w:cstheme="minorHAnsi"/>
        </w:rPr>
        <w:t>almost a third,</w:t>
      </w:r>
      <w:r w:rsidR="00475540" w:rsidRPr="00243C63">
        <w:rPr>
          <w:rFonts w:cstheme="minorHAnsi"/>
        </w:rPr>
        <w:t xml:space="preserve"> of the </w:t>
      </w:r>
      <w:r w:rsidR="00836568">
        <w:rPr>
          <w:rFonts w:cstheme="minorHAnsi"/>
        </w:rPr>
        <w:t>Property</w:t>
      </w:r>
      <w:r w:rsidR="00475540" w:rsidRPr="00243C63">
        <w:rPr>
          <w:rFonts w:cstheme="minorHAnsi"/>
        </w:rPr>
        <w:t xml:space="preserve"> </w:t>
      </w:r>
      <w:r w:rsidRPr="00243C63">
        <w:rPr>
          <w:rFonts w:cstheme="minorHAnsi"/>
        </w:rPr>
        <w:t>including the key attributes through freehold or leasehold agreements. It currently owns, leases and manages approximately 95% of the</w:t>
      </w:r>
      <w:r w:rsidR="00E21C3D" w:rsidRPr="00243C63">
        <w:rPr>
          <w:rFonts w:cstheme="minorHAnsi"/>
        </w:rPr>
        <w:t xml:space="preserve"> </w:t>
      </w:r>
      <w:r w:rsidRPr="00243C63">
        <w:rPr>
          <w:rFonts w:cstheme="minorHAnsi"/>
        </w:rPr>
        <w:t>terrestrial site, including almost all of the cliffs and foreshore, the Causeway Hotel and the Visitor Centre. It</w:t>
      </w:r>
      <w:r w:rsidR="00E21C3D" w:rsidRPr="00243C63">
        <w:rPr>
          <w:rFonts w:cstheme="minorHAnsi"/>
        </w:rPr>
        <w:t xml:space="preserve"> </w:t>
      </w:r>
      <w:r w:rsidRPr="00243C63">
        <w:rPr>
          <w:rFonts w:cstheme="minorHAnsi"/>
        </w:rPr>
        <w:t>is responsible for public access and visitor management at the Site and along the coastal path. The National</w:t>
      </w:r>
      <w:r w:rsidR="00E21C3D" w:rsidRPr="00243C63">
        <w:rPr>
          <w:rFonts w:cstheme="minorHAnsi"/>
        </w:rPr>
        <w:t xml:space="preserve"> </w:t>
      </w:r>
      <w:r w:rsidRPr="00243C63">
        <w:rPr>
          <w:rFonts w:cstheme="minorHAnsi"/>
        </w:rPr>
        <w:t xml:space="preserve">Trust rents some of the cliff-top lands adjacent to the Site to a tenant farmer. </w:t>
      </w:r>
    </w:p>
    <w:p w14:paraId="29BBD1AE" w14:textId="412ACF50" w:rsidR="00A10D6A" w:rsidRPr="00243C63" w:rsidRDefault="00A10D6A" w:rsidP="00A10D6A">
      <w:pPr>
        <w:autoSpaceDE w:val="0"/>
        <w:autoSpaceDN w:val="0"/>
        <w:adjustRightInd w:val="0"/>
        <w:spacing w:after="0" w:line="240" w:lineRule="auto"/>
        <w:rPr>
          <w:rFonts w:cstheme="minorHAnsi"/>
        </w:rPr>
      </w:pPr>
      <w:r w:rsidRPr="00243C63">
        <w:rPr>
          <w:rFonts w:cstheme="minorHAnsi"/>
        </w:rPr>
        <w:t xml:space="preserve">National Trust land holdings are inalienable, </w:t>
      </w:r>
      <w:r w:rsidR="00EF04FF" w:rsidRPr="00243C63">
        <w:rPr>
          <w:rFonts w:cstheme="minorHAnsi"/>
        </w:rPr>
        <w:t>meaning</w:t>
      </w:r>
      <w:r w:rsidRPr="00243C63">
        <w:rPr>
          <w:rFonts w:cstheme="minorHAnsi"/>
        </w:rPr>
        <w:t xml:space="preserve"> </w:t>
      </w:r>
      <w:r w:rsidR="00703D1D" w:rsidRPr="00243C63">
        <w:rPr>
          <w:rFonts w:cstheme="minorHAnsi"/>
        </w:rPr>
        <w:t>it</w:t>
      </w:r>
      <w:r w:rsidRPr="00243C63">
        <w:rPr>
          <w:rFonts w:cstheme="minorHAnsi"/>
        </w:rPr>
        <w:t xml:space="preserve"> is duty-bound to maintain the </w:t>
      </w:r>
      <w:r w:rsidR="00836568">
        <w:rPr>
          <w:rFonts w:cstheme="minorHAnsi"/>
        </w:rPr>
        <w:t>Property</w:t>
      </w:r>
      <w:r w:rsidRPr="00243C63">
        <w:rPr>
          <w:rFonts w:cstheme="minorHAnsi"/>
        </w:rPr>
        <w:t xml:space="preserve"> in perpetuity, as far as possible in its natural state</w:t>
      </w:r>
      <w:r w:rsidR="00455D12" w:rsidRPr="00243C63">
        <w:rPr>
          <w:rFonts w:cstheme="minorHAnsi"/>
        </w:rPr>
        <w:t>,</w:t>
      </w:r>
      <w:r w:rsidRPr="00243C63">
        <w:rPr>
          <w:rFonts w:cstheme="minorHAnsi"/>
        </w:rPr>
        <w:t xml:space="preserve"> for the nation to enjoy. The National Trust cannot sell or mortgage inalienable land without the formal approval of the National Trust’s Board of Trustees</w:t>
      </w:r>
      <w:r w:rsidR="00455D12" w:rsidRPr="00243C63">
        <w:rPr>
          <w:rFonts w:cstheme="minorHAnsi"/>
        </w:rPr>
        <w:t xml:space="preserve">. </w:t>
      </w:r>
      <w:r w:rsidRPr="00243C63">
        <w:rPr>
          <w:rFonts w:cstheme="minorHAnsi"/>
        </w:rPr>
        <w:t xml:space="preserve">Approval </w:t>
      </w:r>
      <w:r w:rsidR="004C30FB" w:rsidRPr="00243C63">
        <w:rPr>
          <w:rFonts w:cstheme="minorHAnsi"/>
        </w:rPr>
        <w:t>is only granted</w:t>
      </w:r>
      <w:r w:rsidRPr="00243C63">
        <w:rPr>
          <w:rFonts w:cstheme="minorHAnsi"/>
        </w:rPr>
        <w:t xml:space="preserve"> if the matter is considered of national interest and all possible steps have been taken to avoid or mitigate the risk of damage to the </w:t>
      </w:r>
      <w:r w:rsidR="00836568">
        <w:rPr>
          <w:rFonts w:cstheme="minorHAnsi"/>
        </w:rPr>
        <w:t>Property</w:t>
      </w:r>
      <w:r w:rsidRPr="00243C63">
        <w:rPr>
          <w:rFonts w:cstheme="minorHAnsi"/>
        </w:rPr>
        <w:t>. If the National Trust’s Board of Trustees is not satisfied that necessary actions have been taken, the matter becomes subject to Special Parliamentary Procedures.</w:t>
      </w:r>
    </w:p>
    <w:p w14:paraId="5D9082A1" w14:textId="0BF055AD" w:rsidR="00A10D6A" w:rsidRPr="00243C63" w:rsidRDefault="00A10D6A" w:rsidP="00A10D6A">
      <w:pPr>
        <w:autoSpaceDE w:val="0"/>
        <w:autoSpaceDN w:val="0"/>
        <w:adjustRightInd w:val="0"/>
        <w:spacing w:after="0" w:line="240" w:lineRule="auto"/>
        <w:rPr>
          <w:rFonts w:cstheme="minorHAnsi"/>
          <w:u w:val="single"/>
        </w:rPr>
      </w:pPr>
    </w:p>
    <w:p w14:paraId="01C8D314" w14:textId="0BC5813A" w:rsidR="00A10D6A" w:rsidRPr="00243C63" w:rsidRDefault="00A10D6A" w:rsidP="00A10D6A">
      <w:pPr>
        <w:autoSpaceDE w:val="0"/>
        <w:autoSpaceDN w:val="0"/>
        <w:adjustRightInd w:val="0"/>
        <w:spacing w:after="0" w:line="240" w:lineRule="auto"/>
        <w:rPr>
          <w:rFonts w:cstheme="minorHAnsi"/>
          <w:u w:val="single"/>
        </w:rPr>
      </w:pPr>
      <w:r w:rsidRPr="00243C63">
        <w:rPr>
          <w:rFonts w:cstheme="minorHAnsi"/>
          <w:u w:val="single"/>
        </w:rPr>
        <w:t xml:space="preserve">Causeway Coast and Glens Borough Council </w:t>
      </w:r>
    </w:p>
    <w:p w14:paraId="673E0743" w14:textId="27EC8CA4" w:rsidR="00A10D6A" w:rsidRDefault="00A10D6A" w:rsidP="00861A48">
      <w:pPr>
        <w:autoSpaceDE w:val="0"/>
        <w:autoSpaceDN w:val="0"/>
        <w:adjustRightInd w:val="0"/>
        <w:spacing w:after="0" w:line="240" w:lineRule="auto"/>
        <w:rPr>
          <w:rFonts w:cstheme="minorHAnsi"/>
          <w:color w:val="ED7D31" w:themeColor="accent2"/>
        </w:rPr>
      </w:pPr>
      <w:r w:rsidRPr="00243C63">
        <w:rPr>
          <w:rFonts w:cstheme="minorHAnsi"/>
        </w:rPr>
        <w:t>C</w:t>
      </w:r>
      <w:r w:rsidR="00384EAF" w:rsidRPr="00243C63">
        <w:rPr>
          <w:rFonts w:cstheme="minorHAnsi"/>
        </w:rPr>
        <w:t xml:space="preserve">auseway Coast and Glens Borough Council retains </w:t>
      </w:r>
      <w:r w:rsidRPr="00243C63">
        <w:rPr>
          <w:rFonts w:cstheme="minorHAnsi"/>
        </w:rPr>
        <w:t>legal interest in certain lands which</w:t>
      </w:r>
      <w:r w:rsidR="00A261A1" w:rsidRPr="00243C63">
        <w:rPr>
          <w:rFonts w:cstheme="minorHAnsi"/>
        </w:rPr>
        <w:t xml:space="preserve"> </w:t>
      </w:r>
      <w:r w:rsidRPr="00243C63">
        <w:rPr>
          <w:rFonts w:cstheme="minorHAnsi"/>
        </w:rPr>
        <w:t>have been leased to and managed by the National Trust</w:t>
      </w:r>
      <w:r w:rsidR="00A261A1" w:rsidRPr="00243C63">
        <w:rPr>
          <w:rFonts w:cstheme="minorHAnsi"/>
        </w:rPr>
        <w:t xml:space="preserve"> since 2005</w:t>
      </w:r>
      <w:r w:rsidRPr="00243C63">
        <w:rPr>
          <w:rFonts w:cstheme="minorHAnsi"/>
        </w:rPr>
        <w:t xml:space="preserve">. This </w:t>
      </w:r>
      <w:r w:rsidR="000178FE" w:rsidRPr="00243C63">
        <w:rPr>
          <w:rFonts w:cstheme="minorHAnsi"/>
        </w:rPr>
        <w:t>pertains to</w:t>
      </w:r>
      <w:r w:rsidRPr="00243C63">
        <w:rPr>
          <w:rFonts w:cstheme="minorHAnsi"/>
        </w:rPr>
        <w:t xml:space="preserve"> the carpark</w:t>
      </w:r>
      <w:r w:rsidR="000178FE" w:rsidRPr="00243C63">
        <w:rPr>
          <w:rFonts w:cstheme="minorHAnsi"/>
        </w:rPr>
        <w:t xml:space="preserve"> known as </w:t>
      </w:r>
      <w:r w:rsidR="000178FE" w:rsidRPr="00623608">
        <w:rPr>
          <w:rFonts w:cstheme="minorHAnsi"/>
        </w:rPr>
        <w:t>Carpark 1</w:t>
      </w:r>
      <w:r w:rsidRPr="00623608">
        <w:rPr>
          <w:rFonts w:cstheme="minorHAnsi"/>
        </w:rPr>
        <w:t xml:space="preserve"> beside </w:t>
      </w:r>
      <w:r w:rsidRPr="00243C63">
        <w:rPr>
          <w:rFonts w:cstheme="minorHAnsi"/>
        </w:rPr>
        <w:t>the Visitor Centre</w:t>
      </w:r>
      <w:r w:rsidR="005F37EE" w:rsidRPr="00243C63">
        <w:rPr>
          <w:rFonts w:cstheme="minorHAnsi"/>
        </w:rPr>
        <w:t>.</w:t>
      </w:r>
      <w:r w:rsidR="00725B3D" w:rsidRPr="00725B3D">
        <w:t xml:space="preserve"> </w:t>
      </w:r>
      <w:r w:rsidR="00725B3D" w:rsidRPr="00725B3D">
        <w:rPr>
          <w:rFonts w:cstheme="minorHAnsi"/>
        </w:rPr>
        <w:t>CCGBC</w:t>
      </w:r>
      <w:r w:rsidR="00861A48">
        <w:rPr>
          <w:rFonts w:cstheme="minorHAnsi"/>
        </w:rPr>
        <w:t xml:space="preserve"> also</w:t>
      </w:r>
      <w:r w:rsidR="00725B3D" w:rsidRPr="00725B3D">
        <w:rPr>
          <w:rFonts w:cstheme="minorHAnsi"/>
        </w:rPr>
        <w:t xml:space="preserve"> facilities further aspects of the cliff top path through permissive path agreements with private landowners connecting the WHS to the Causeway Coast Way</w:t>
      </w:r>
      <w:r w:rsidR="00861A48">
        <w:rPr>
          <w:rFonts w:cstheme="minorHAnsi"/>
        </w:rPr>
        <w:t>.</w:t>
      </w:r>
      <w:r w:rsidR="00C761E7" w:rsidRPr="00C761E7">
        <w:rPr>
          <w:rFonts w:cstheme="minorHAnsi"/>
          <w:color w:val="ED7D31" w:themeColor="accent2"/>
        </w:rPr>
        <w:t xml:space="preserve"> </w:t>
      </w:r>
    </w:p>
    <w:p w14:paraId="00DCE925" w14:textId="77777777" w:rsidR="00C761E7" w:rsidRPr="00C761E7" w:rsidRDefault="00C761E7" w:rsidP="00A10D6A">
      <w:pPr>
        <w:autoSpaceDE w:val="0"/>
        <w:autoSpaceDN w:val="0"/>
        <w:adjustRightInd w:val="0"/>
        <w:spacing w:after="0" w:line="240" w:lineRule="auto"/>
        <w:rPr>
          <w:rFonts w:cstheme="minorHAnsi"/>
          <w:color w:val="ED7D31" w:themeColor="accent2"/>
        </w:rPr>
      </w:pPr>
    </w:p>
    <w:p w14:paraId="6D28A821" w14:textId="173412FD" w:rsidR="00A10D6A" w:rsidRDefault="00A10D6A" w:rsidP="00A10D6A">
      <w:pPr>
        <w:autoSpaceDE w:val="0"/>
        <w:autoSpaceDN w:val="0"/>
        <w:adjustRightInd w:val="0"/>
        <w:spacing w:after="0" w:line="240" w:lineRule="auto"/>
        <w:rPr>
          <w:rFonts w:cstheme="minorHAnsi"/>
          <w:color w:val="ED7D31" w:themeColor="accent2"/>
        </w:rPr>
      </w:pPr>
      <w:r w:rsidRPr="00243C63">
        <w:rPr>
          <w:rFonts w:cstheme="minorHAnsi"/>
          <w:u w:val="single"/>
        </w:rPr>
        <w:t>Private landowners</w:t>
      </w:r>
      <w:r w:rsidR="00DA7DBF">
        <w:rPr>
          <w:rFonts w:cstheme="minorHAnsi"/>
          <w:u w:val="single"/>
        </w:rPr>
        <w:t xml:space="preserve"> </w:t>
      </w:r>
    </w:p>
    <w:p w14:paraId="43C92C08" w14:textId="56321E46" w:rsidR="007A0503" w:rsidRPr="007A0503" w:rsidRDefault="007A0503" w:rsidP="00A10D6A">
      <w:pPr>
        <w:autoSpaceDE w:val="0"/>
        <w:autoSpaceDN w:val="0"/>
        <w:adjustRightInd w:val="0"/>
        <w:spacing w:after="0" w:line="240" w:lineRule="auto"/>
        <w:rPr>
          <w:rFonts w:cstheme="minorHAnsi"/>
        </w:rPr>
      </w:pPr>
      <w:r>
        <w:rPr>
          <w:rFonts w:cstheme="minorHAnsi"/>
        </w:rPr>
        <w:t xml:space="preserve">Three private landowners </w:t>
      </w:r>
      <w:r w:rsidR="002052CB">
        <w:rPr>
          <w:rFonts w:cstheme="minorHAnsi"/>
        </w:rPr>
        <w:t xml:space="preserve">own lands within the </w:t>
      </w:r>
      <w:r w:rsidR="008F6493">
        <w:rPr>
          <w:rFonts w:cstheme="minorHAnsi"/>
        </w:rPr>
        <w:t>P</w:t>
      </w:r>
      <w:r w:rsidR="002052CB">
        <w:rPr>
          <w:rFonts w:cstheme="minorHAnsi"/>
        </w:rPr>
        <w:t xml:space="preserve">roperty boundary. This accounts for </w:t>
      </w:r>
      <w:r w:rsidR="00663A02">
        <w:rPr>
          <w:rFonts w:cstheme="minorHAnsi"/>
        </w:rPr>
        <w:t>small portions of land</w:t>
      </w:r>
      <w:r w:rsidR="0097388E">
        <w:rPr>
          <w:rFonts w:cstheme="minorHAnsi"/>
        </w:rPr>
        <w:t xml:space="preserve"> near the landward boundary</w:t>
      </w:r>
      <w:r w:rsidR="002052CB">
        <w:rPr>
          <w:rFonts w:cstheme="minorHAnsi"/>
        </w:rPr>
        <w:t xml:space="preserve"> of the Sit</w:t>
      </w:r>
      <w:r w:rsidR="00891BD3">
        <w:rPr>
          <w:rFonts w:cstheme="minorHAnsi"/>
        </w:rPr>
        <w:t>e</w:t>
      </w:r>
      <w:r w:rsidR="00663A02">
        <w:rPr>
          <w:rFonts w:cstheme="minorHAnsi"/>
        </w:rPr>
        <w:t xml:space="preserve">, mostly used for </w:t>
      </w:r>
      <w:r w:rsidR="00BE6120">
        <w:rPr>
          <w:rFonts w:cstheme="minorHAnsi"/>
        </w:rPr>
        <w:t>the cliff top walking route and are mainly</w:t>
      </w:r>
      <w:r w:rsidR="00891BD3">
        <w:rPr>
          <w:rFonts w:cstheme="minorHAnsi"/>
        </w:rPr>
        <w:t xml:space="preserve"> under </w:t>
      </w:r>
      <w:r w:rsidR="009F143B">
        <w:rPr>
          <w:rFonts w:cstheme="minorHAnsi"/>
        </w:rPr>
        <w:t>maintenance</w:t>
      </w:r>
      <w:r w:rsidR="00891BD3">
        <w:rPr>
          <w:rFonts w:cstheme="minorHAnsi"/>
        </w:rPr>
        <w:t xml:space="preserve"> by National Trust. </w:t>
      </w:r>
    </w:p>
    <w:p w14:paraId="6DAA9767" w14:textId="20C806BF" w:rsidR="00A10D6A" w:rsidRPr="00243C63" w:rsidRDefault="00A10D6A" w:rsidP="00A10D6A">
      <w:pPr>
        <w:autoSpaceDE w:val="0"/>
        <w:autoSpaceDN w:val="0"/>
        <w:adjustRightInd w:val="0"/>
        <w:spacing w:after="0" w:line="240" w:lineRule="auto"/>
        <w:rPr>
          <w:rFonts w:cstheme="minorHAnsi"/>
        </w:rPr>
      </w:pPr>
    </w:p>
    <w:p w14:paraId="540BFE78" w14:textId="69D14F96" w:rsidR="00FC61F1" w:rsidRPr="006828BE" w:rsidRDefault="006828BE" w:rsidP="00A10D6A">
      <w:pPr>
        <w:autoSpaceDE w:val="0"/>
        <w:autoSpaceDN w:val="0"/>
        <w:adjustRightInd w:val="0"/>
        <w:spacing w:after="0" w:line="240" w:lineRule="auto"/>
        <w:rPr>
          <w:rFonts w:cstheme="minorHAnsi"/>
          <w:u w:val="single"/>
        </w:rPr>
      </w:pPr>
      <w:r>
        <w:rPr>
          <w:rFonts w:cstheme="minorHAnsi"/>
          <w:u w:val="single"/>
        </w:rPr>
        <w:t>A</w:t>
      </w:r>
      <w:r w:rsidR="00245058" w:rsidRPr="006828BE">
        <w:rPr>
          <w:rFonts w:cstheme="minorHAnsi"/>
          <w:u w:val="single"/>
        </w:rPr>
        <w:t>gencies with an interest</w:t>
      </w:r>
    </w:p>
    <w:p w14:paraId="43D833D2" w14:textId="0FA0005A" w:rsidR="00FC61F1" w:rsidRPr="00243C63" w:rsidRDefault="006828BE" w:rsidP="00FC61F1">
      <w:pPr>
        <w:autoSpaceDE w:val="0"/>
        <w:autoSpaceDN w:val="0"/>
        <w:adjustRightInd w:val="0"/>
        <w:spacing w:after="0" w:line="240" w:lineRule="auto"/>
        <w:rPr>
          <w:rFonts w:cstheme="minorHAnsi"/>
        </w:rPr>
      </w:pPr>
      <w:r>
        <w:rPr>
          <w:rFonts w:cstheme="minorHAnsi"/>
        </w:rPr>
        <w:t>S</w:t>
      </w:r>
      <w:r w:rsidR="00785061" w:rsidRPr="00243C63">
        <w:rPr>
          <w:rFonts w:cstheme="minorHAnsi"/>
        </w:rPr>
        <w:t>everal</w:t>
      </w:r>
      <w:r w:rsidR="005F4D7F" w:rsidRPr="00243C63">
        <w:rPr>
          <w:rFonts w:cstheme="minorHAnsi"/>
        </w:rPr>
        <w:t xml:space="preserve"> </w:t>
      </w:r>
      <w:r w:rsidR="00FC61F1" w:rsidRPr="00243C63">
        <w:rPr>
          <w:rFonts w:cstheme="minorHAnsi"/>
        </w:rPr>
        <w:t xml:space="preserve">agencies and organisations have management responsibilities for, or </w:t>
      </w:r>
      <w:r w:rsidR="0003162D">
        <w:rPr>
          <w:rFonts w:cstheme="minorHAnsi"/>
        </w:rPr>
        <w:t xml:space="preserve">an </w:t>
      </w:r>
      <w:r w:rsidR="00FC61F1" w:rsidRPr="00243C63">
        <w:rPr>
          <w:rFonts w:cstheme="minorHAnsi"/>
        </w:rPr>
        <w:t>interest in</w:t>
      </w:r>
      <w:r w:rsidR="00596CF8" w:rsidRPr="00243C63">
        <w:rPr>
          <w:rFonts w:cstheme="minorHAnsi"/>
        </w:rPr>
        <w:t>,</w:t>
      </w:r>
      <w:r w:rsidR="00FC61F1" w:rsidRPr="00243C63">
        <w:rPr>
          <w:rFonts w:cstheme="minorHAnsi"/>
        </w:rPr>
        <w:t xml:space="preserve"> the W</w:t>
      </w:r>
      <w:r w:rsidR="00245058" w:rsidRPr="00243C63">
        <w:rPr>
          <w:rFonts w:cstheme="minorHAnsi"/>
        </w:rPr>
        <w:t xml:space="preserve">orld Heritage Site. </w:t>
      </w:r>
      <w:r w:rsidR="00FC61F1" w:rsidRPr="00243C63">
        <w:rPr>
          <w:rFonts w:cstheme="minorHAnsi"/>
        </w:rPr>
        <w:t xml:space="preserve">Many of these are represented on </w:t>
      </w:r>
      <w:r w:rsidR="00596CF8" w:rsidRPr="00243C63">
        <w:rPr>
          <w:rFonts w:cstheme="minorHAnsi"/>
        </w:rPr>
        <w:t xml:space="preserve">the </w:t>
      </w:r>
      <w:r w:rsidR="00FC61F1" w:rsidRPr="00243C63">
        <w:rPr>
          <w:rFonts w:cstheme="minorHAnsi"/>
        </w:rPr>
        <w:t>Steering Group</w:t>
      </w:r>
      <w:r w:rsidR="001B1372" w:rsidRPr="00243C63">
        <w:rPr>
          <w:rFonts w:cstheme="minorHAnsi"/>
        </w:rPr>
        <w:t xml:space="preserve"> (indicated in bold)</w:t>
      </w:r>
      <w:r w:rsidR="00FC61F1" w:rsidRPr="00243C63">
        <w:rPr>
          <w:rFonts w:cstheme="minorHAnsi"/>
        </w:rPr>
        <w:t>.</w:t>
      </w:r>
    </w:p>
    <w:p w14:paraId="0B8B3B43" w14:textId="776D39B3" w:rsidR="00FC61F1" w:rsidRPr="00243C63" w:rsidRDefault="00FC61F1" w:rsidP="00A10D6A">
      <w:pPr>
        <w:autoSpaceDE w:val="0"/>
        <w:autoSpaceDN w:val="0"/>
        <w:adjustRightInd w:val="0"/>
        <w:spacing w:after="0" w:line="240" w:lineRule="auto"/>
        <w:rPr>
          <w:rFonts w:cstheme="minorHAnsi"/>
        </w:rPr>
      </w:pPr>
    </w:p>
    <w:p w14:paraId="378E0E23" w14:textId="003D83B6" w:rsidR="00FC61F1" w:rsidRPr="00243C63" w:rsidRDefault="00FC61F1" w:rsidP="008669C0">
      <w:pPr>
        <w:pStyle w:val="ListParagraph"/>
        <w:numPr>
          <w:ilvl w:val="0"/>
          <w:numId w:val="15"/>
        </w:numPr>
        <w:autoSpaceDE w:val="0"/>
        <w:autoSpaceDN w:val="0"/>
        <w:adjustRightInd w:val="0"/>
        <w:spacing w:after="0" w:line="240" w:lineRule="auto"/>
        <w:ind w:left="142" w:hanging="284"/>
        <w:rPr>
          <w:rFonts w:cstheme="minorHAnsi"/>
          <w:b/>
          <w:bCs/>
        </w:rPr>
      </w:pPr>
      <w:r w:rsidRPr="00243C63">
        <w:rPr>
          <w:rFonts w:cstheme="minorHAnsi"/>
          <w:b/>
          <w:bCs/>
        </w:rPr>
        <w:t xml:space="preserve">Department of </w:t>
      </w:r>
      <w:r w:rsidR="00A15EC7" w:rsidRPr="00243C63">
        <w:rPr>
          <w:rFonts w:cstheme="minorHAnsi"/>
          <w:b/>
          <w:bCs/>
        </w:rPr>
        <w:t xml:space="preserve">Agriculture, </w:t>
      </w:r>
      <w:r w:rsidRPr="00243C63">
        <w:rPr>
          <w:rFonts w:cstheme="minorHAnsi"/>
          <w:b/>
          <w:bCs/>
        </w:rPr>
        <w:t>Environment</w:t>
      </w:r>
      <w:r w:rsidR="00A15EC7" w:rsidRPr="00243C63">
        <w:rPr>
          <w:rFonts w:cstheme="minorHAnsi"/>
          <w:b/>
          <w:bCs/>
        </w:rPr>
        <w:t xml:space="preserve"> and Rural Affairs,</w:t>
      </w:r>
      <w:r w:rsidRPr="00243C63">
        <w:rPr>
          <w:rFonts w:cstheme="minorHAnsi"/>
          <w:b/>
          <w:bCs/>
        </w:rPr>
        <w:t xml:space="preserve"> Northern Ireland Environment Agency (NIEA)</w:t>
      </w:r>
    </w:p>
    <w:p w14:paraId="59902F0A" w14:textId="6EF5721E" w:rsidR="00A15EC7" w:rsidRPr="00243C63" w:rsidRDefault="00A15EC7" w:rsidP="008669C0">
      <w:pPr>
        <w:pStyle w:val="ListParagraph"/>
        <w:numPr>
          <w:ilvl w:val="0"/>
          <w:numId w:val="15"/>
        </w:numPr>
        <w:autoSpaceDE w:val="0"/>
        <w:autoSpaceDN w:val="0"/>
        <w:adjustRightInd w:val="0"/>
        <w:spacing w:after="0" w:line="240" w:lineRule="auto"/>
        <w:ind w:left="142" w:hanging="284"/>
        <w:rPr>
          <w:rFonts w:cstheme="minorHAnsi"/>
        </w:rPr>
      </w:pPr>
      <w:r w:rsidRPr="00243C63">
        <w:rPr>
          <w:rFonts w:cstheme="minorHAnsi"/>
        </w:rPr>
        <w:t xml:space="preserve">Department of Agriculture, Environment and Rural Affairs, Marine and Fisheries Division </w:t>
      </w:r>
    </w:p>
    <w:p w14:paraId="25AFFC15" w14:textId="4FD562EA" w:rsidR="00FC61F1" w:rsidRPr="00243C63" w:rsidRDefault="00FC61F1" w:rsidP="008669C0">
      <w:pPr>
        <w:pStyle w:val="ListParagraph"/>
        <w:numPr>
          <w:ilvl w:val="0"/>
          <w:numId w:val="15"/>
        </w:numPr>
        <w:autoSpaceDE w:val="0"/>
        <w:autoSpaceDN w:val="0"/>
        <w:adjustRightInd w:val="0"/>
        <w:spacing w:after="0" w:line="240" w:lineRule="auto"/>
        <w:ind w:left="142" w:hanging="284"/>
        <w:rPr>
          <w:rFonts w:cstheme="minorHAnsi"/>
          <w:b/>
          <w:bCs/>
        </w:rPr>
      </w:pPr>
      <w:r w:rsidRPr="00243C63">
        <w:rPr>
          <w:rFonts w:cstheme="minorHAnsi"/>
          <w:b/>
          <w:bCs/>
        </w:rPr>
        <w:lastRenderedPageBreak/>
        <w:t xml:space="preserve">Department </w:t>
      </w:r>
      <w:r w:rsidR="00A15EC7" w:rsidRPr="00243C63">
        <w:rPr>
          <w:rFonts w:cstheme="minorHAnsi"/>
          <w:b/>
          <w:bCs/>
        </w:rPr>
        <w:t>for the Economy (DfE)</w:t>
      </w:r>
      <w:r w:rsidRPr="00243C63">
        <w:rPr>
          <w:rFonts w:cstheme="minorHAnsi"/>
          <w:b/>
          <w:bCs/>
        </w:rPr>
        <w:t>, represented by the Geological Survey of</w:t>
      </w:r>
      <w:r w:rsidR="00A15EC7" w:rsidRPr="00243C63">
        <w:rPr>
          <w:rFonts w:cstheme="minorHAnsi"/>
          <w:b/>
          <w:bCs/>
        </w:rPr>
        <w:t xml:space="preserve"> </w:t>
      </w:r>
      <w:r w:rsidRPr="00243C63">
        <w:rPr>
          <w:rFonts w:cstheme="minorHAnsi"/>
          <w:b/>
          <w:bCs/>
        </w:rPr>
        <w:t>Northern Ireland (GSNI</w:t>
      </w:r>
      <w:r w:rsidR="00A15EC7" w:rsidRPr="00243C63">
        <w:rPr>
          <w:rFonts w:cstheme="minorHAnsi"/>
          <w:b/>
          <w:bCs/>
        </w:rPr>
        <w:t>)</w:t>
      </w:r>
    </w:p>
    <w:p w14:paraId="15705CFA" w14:textId="3BA49591" w:rsidR="00FC61F1" w:rsidRPr="00243C63" w:rsidRDefault="00A15EC7" w:rsidP="008669C0">
      <w:pPr>
        <w:pStyle w:val="ListParagraph"/>
        <w:numPr>
          <w:ilvl w:val="0"/>
          <w:numId w:val="15"/>
        </w:numPr>
        <w:autoSpaceDE w:val="0"/>
        <w:autoSpaceDN w:val="0"/>
        <w:adjustRightInd w:val="0"/>
        <w:spacing w:after="0" w:line="240" w:lineRule="auto"/>
        <w:ind w:left="142" w:hanging="284"/>
        <w:rPr>
          <w:rFonts w:cstheme="minorHAnsi"/>
          <w:b/>
          <w:bCs/>
        </w:rPr>
      </w:pPr>
      <w:r w:rsidRPr="00243C63">
        <w:rPr>
          <w:rFonts w:cstheme="minorHAnsi"/>
          <w:b/>
          <w:bCs/>
        </w:rPr>
        <w:t>Department for the Economy (DfE), Tourism NI</w:t>
      </w:r>
    </w:p>
    <w:p w14:paraId="01090C3F" w14:textId="0EF7938C" w:rsidR="00FC61F1" w:rsidRDefault="00FC61F1" w:rsidP="008669C0">
      <w:pPr>
        <w:pStyle w:val="ListParagraph"/>
        <w:numPr>
          <w:ilvl w:val="0"/>
          <w:numId w:val="15"/>
        </w:numPr>
        <w:autoSpaceDE w:val="0"/>
        <w:autoSpaceDN w:val="0"/>
        <w:adjustRightInd w:val="0"/>
        <w:spacing w:after="0" w:line="240" w:lineRule="auto"/>
        <w:ind w:left="142" w:hanging="284"/>
        <w:rPr>
          <w:rFonts w:cstheme="minorHAnsi"/>
          <w:b/>
          <w:bCs/>
        </w:rPr>
      </w:pPr>
      <w:r w:rsidRPr="00243C63">
        <w:rPr>
          <w:rFonts w:cstheme="minorHAnsi"/>
          <w:b/>
          <w:bCs/>
        </w:rPr>
        <w:t>Causeway Coast and Glens Heritage Trust (CCGHT)</w:t>
      </w:r>
    </w:p>
    <w:p w14:paraId="4AE4102A" w14:textId="782C5B0C" w:rsidR="00D11CCF" w:rsidRPr="00243C63" w:rsidRDefault="00EE1125" w:rsidP="008669C0">
      <w:pPr>
        <w:pStyle w:val="ListParagraph"/>
        <w:numPr>
          <w:ilvl w:val="0"/>
          <w:numId w:val="15"/>
        </w:numPr>
        <w:autoSpaceDE w:val="0"/>
        <w:autoSpaceDN w:val="0"/>
        <w:adjustRightInd w:val="0"/>
        <w:spacing w:after="0" w:line="240" w:lineRule="auto"/>
        <w:ind w:left="142" w:hanging="284"/>
        <w:rPr>
          <w:rFonts w:cstheme="minorHAnsi"/>
          <w:b/>
          <w:bCs/>
        </w:rPr>
      </w:pPr>
      <w:r>
        <w:t xml:space="preserve">Department for </w:t>
      </w:r>
      <w:r w:rsidR="008F6493">
        <w:t>I</w:t>
      </w:r>
      <w:r>
        <w:t xml:space="preserve">nfrastructure </w:t>
      </w:r>
      <w:r w:rsidR="00D11CCF">
        <w:t>may become involved in planning applications of regional or national interest</w:t>
      </w:r>
      <w:r w:rsidR="00FD4D0D">
        <w:t>.</w:t>
      </w:r>
    </w:p>
    <w:p w14:paraId="6953AD41" w14:textId="77777777" w:rsidR="00A15EC7" w:rsidRPr="00243C63" w:rsidRDefault="00A15EC7" w:rsidP="00FC61F1">
      <w:pPr>
        <w:autoSpaceDE w:val="0"/>
        <w:autoSpaceDN w:val="0"/>
        <w:adjustRightInd w:val="0"/>
        <w:spacing w:after="0" w:line="240" w:lineRule="auto"/>
        <w:rPr>
          <w:rFonts w:cstheme="minorHAnsi"/>
        </w:rPr>
      </w:pPr>
    </w:p>
    <w:p w14:paraId="62B1E3AE" w14:textId="68846A51" w:rsidR="00A10D6A" w:rsidRPr="00243C63" w:rsidRDefault="007A3D38" w:rsidP="00A10D6A">
      <w:pPr>
        <w:autoSpaceDE w:val="0"/>
        <w:autoSpaceDN w:val="0"/>
        <w:adjustRightInd w:val="0"/>
        <w:spacing w:after="0" w:line="240" w:lineRule="auto"/>
        <w:rPr>
          <w:rFonts w:cstheme="minorHAnsi"/>
        </w:rPr>
      </w:pPr>
      <w:r w:rsidRPr="00243C63">
        <w:rPr>
          <w:rFonts w:cstheme="minorHAnsi"/>
        </w:rPr>
        <w:t xml:space="preserve">A </w:t>
      </w:r>
      <w:r w:rsidR="0034771E" w:rsidRPr="00243C63">
        <w:rPr>
          <w:rFonts w:cstheme="minorHAnsi"/>
        </w:rPr>
        <w:t xml:space="preserve">brief </w:t>
      </w:r>
      <w:r w:rsidRPr="00243C63">
        <w:rPr>
          <w:rFonts w:cstheme="minorHAnsi"/>
        </w:rPr>
        <w:t xml:space="preserve">description </w:t>
      </w:r>
      <w:r w:rsidR="00E5060E" w:rsidRPr="00243C63">
        <w:rPr>
          <w:rFonts w:cstheme="minorHAnsi"/>
        </w:rPr>
        <w:t xml:space="preserve">of </w:t>
      </w:r>
      <w:r w:rsidR="00CB0A9D" w:rsidRPr="00243C63">
        <w:rPr>
          <w:rFonts w:cstheme="minorHAnsi"/>
        </w:rPr>
        <w:t>Steering Group member</w:t>
      </w:r>
      <w:r w:rsidR="00E5692A" w:rsidRPr="00243C63">
        <w:rPr>
          <w:rFonts w:cstheme="minorHAnsi"/>
        </w:rPr>
        <w:t xml:space="preserve"> organisation</w:t>
      </w:r>
      <w:r w:rsidR="00E5060E" w:rsidRPr="00243C63">
        <w:rPr>
          <w:rFonts w:cstheme="minorHAnsi"/>
        </w:rPr>
        <w:t xml:space="preserve">s </w:t>
      </w:r>
      <w:r w:rsidR="00ED3C05" w:rsidRPr="00243C63">
        <w:rPr>
          <w:rFonts w:cstheme="minorHAnsi"/>
        </w:rPr>
        <w:t>is</w:t>
      </w:r>
      <w:r w:rsidR="00E5060E" w:rsidRPr="00243C63">
        <w:rPr>
          <w:rFonts w:cstheme="minorHAnsi"/>
        </w:rPr>
        <w:t xml:space="preserve"> </w:t>
      </w:r>
      <w:r w:rsidR="00CB0A9D" w:rsidRPr="00243C63">
        <w:rPr>
          <w:rFonts w:cstheme="minorHAnsi"/>
        </w:rPr>
        <w:t xml:space="preserve">available </w:t>
      </w:r>
      <w:r w:rsidRPr="00243C63">
        <w:rPr>
          <w:rFonts w:cstheme="minorHAnsi"/>
        </w:rPr>
        <w:t xml:space="preserve">in </w:t>
      </w:r>
      <w:r w:rsidR="00354768" w:rsidRPr="00243C63">
        <w:rPr>
          <w:rFonts w:cstheme="minorHAnsi"/>
        </w:rPr>
        <w:t>Appendi</w:t>
      </w:r>
      <w:r w:rsidR="00CB0A9D" w:rsidRPr="00243C63">
        <w:rPr>
          <w:rFonts w:cstheme="minorHAnsi"/>
        </w:rPr>
        <w:t xml:space="preserve">x </w:t>
      </w:r>
      <w:r w:rsidR="0088437E">
        <w:rPr>
          <w:rFonts w:cstheme="minorHAnsi"/>
        </w:rPr>
        <w:t>5</w:t>
      </w:r>
      <w:r w:rsidR="00E5060E" w:rsidRPr="00243C63">
        <w:rPr>
          <w:rFonts w:cstheme="minorHAnsi"/>
        </w:rPr>
        <w:t xml:space="preserve"> and a</w:t>
      </w:r>
      <w:r w:rsidR="00CB0A9D" w:rsidRPr="00243C63">
        <w:rPr>
          <w:rFonts w:cstheme="minorHAnsi"/>
        </w:rPr>
        <w:t xml:space="preserve"> brief description of</w:t>
      </w:r>
      <w:r w:rsidR="00E5060E" w:rsidRPr="00243C63">
        <w:rPr>
          <w:rFonts w:cstheme="minorHAnsi"/>
        </w:rPr>
        <w:t xml:space="preserve"> Marine and Fisheries Division is available in </w:t>
      </w:r>
      <w:r w:rsidR="00354768" w:rsidRPr="00243C63">
        <w:rPr>
          <w:rFonts w:cstheme="minorHAnsi"/>
        </w:rPr>
        <w:t xml:space="preserve">Appendix </w:t>
      </w:r>
      <w:r w:rsidR="0088437E">
        <w:rPr>
          <w:rFonts w:cstheme="minorHAnsi"/>
        </w:rPr>
        <w:t>6</w:t>
      </w:r>
      <w:r w:rsidR="00CB0A9D" w:rsidRPr="00243C63">
        <w:rPr>
          <w:rFonts w:cstheme="minorHAnsi"/>
        </w:rPr>
        <w:t>.</w:t>
      </w:r>
    </w:p>
    <w:p w14:paraId="73A7FE95" w14:textId="0EDE9936" w:rsidR="00A10D6A" w:rsidRPr="00243C63" w:rsidRDefault="00A10D6A" w:rsidP="00A10D6A">
      <w:pPr>
        <w:autoSpaceDE w:val="0"/>
        <w:autoSpaceDN w:val="0"/>
        <w:adjustRightInd w:val="0"/>
        <w:spacing w:after="0" w:line="240" w:lineRule="auto"/>
        <w:rPr>
          <w:rFonts w:cstheme="minorHAnsi"/>
        </w:rPr>
      </w:pPr>
    </w:p>
    <w:p w14:paraId="0CA8627E" w14:textId="77777777" w:rsidR="00A10D6A" w:rsidRPr="00243C63" w:rsidRDefault="00A10D6A" w:rsidP="00A10D6A">
      <w:pPr>
        <w:autoSpaceDE w:val="0"/>
        <w:autoSpaceDN w:val="0"/>
        <w:adjustRightInd w:val="0"/>
        <w:spacing w:after="0" w:line="240" w:lineRule="auto"/>
        <w:rPr>
          <w:rFonts w:cstheme="minorHAnsi"/>
        </w:rPr>
      </w:pPr>
    </w:p>
    <w:p w14:paraId="69177A0E" w14:textId="5B937EC9" w:rsidR="007A3D38" w:rsidRPr="00213F61" w:rsidRDefault="007A3D38" w:rsidP="008669C0">
      <w:pPr>
        <w:pStyle w:val="ListParagraph"/>
        <w:numPr>
          <w:ilvl w:val="1"/>
          <w:numId w:val="21"/>
        </w:numPr>
        <w:rPr>
          <w:rFonts w:cstheme="minorHAnsi"/>
          <w:b/>
          <w:bCs/>
          <w:sz w:val="24"/>
          <w:szCs w:val="24"/>
        </w:rPr>
      </w:pPr>
      <w:bookmarkStart w:id="7" w:name="_Hlk25081991"/>
      <w:r w:rsidRPr="00213F61">
        <w:rPr>
          <w:rFonts w:cstheme="minorHAnsi"/>
          <w:b/>
          <w:bCs/>
          <w:sz w:val="24"/>
          <w:szCs w:val="24"/>
        </w:rPr>
        <w:t xml:space="preserve">Site Management </w:t>
      </w:r>
    </w:p>
    <w:p w14:paraId="0CB225A8" w14:textId="781AADCC" w:rsidR="0044212E" w:rsidRDefault="0036219E" w:rsidP="00213F61">
      <w:pPr>
        <w:rPr>
          <w:rFonts w:cstheme="minorHAnsi"/>
        </w:rPr>
      </w:pPr>
      <w:r w:rsidRPr="00A50E1D">
        <w:rPr>
          <w:rFonts w:cstheme="minorHAnsi"/>
        </w:rPr>
        <w:t xml:space="preserve">The National Trust holds most of the </w:t>
      </w:r>
      <w:r w:rsidR="00A50E1D">
        <w:rPr>
          <w:rFonts w:cstheme="minorHAnsi"/>
        </w:rPr>
        <w:t xml:space="preserve">terrestrial </w:t>
      </w:r>
      <w:r w:rsidR="00A50E1D" w:rsidRPr="00A50E1D">
        <w:rPr>
          <w:rFonts w:cstheme="minorHAnsi"/>
        </w:rPr>
        <w:t>land in inalienable ownership</w:t>
      </w:r>
      <w:r w:rsidR="00A50E1D">
        <w:rPr>
          <w:rFonts w:cstheme="minorHAnsi"/>
        </w:rPr>
        <w:t xml:space="preserve"> </w:t>
      </w:r>
      <w:r w:rsidR="00086243">
        <w:rPr>
          <w:rFonts w:cstheme="minorHAnsi"/>
        </w:rPr>
        <w:t xml:space="preserve">and </w:t>
      </w:r>
      <w:r w:rsidR="00A94392">
        <w:rPr>
          <w:rFonts w:cstheme="minorHAnsi"/>
        </w:rPr>
        <w:t>provides</w:t>
      </w:r>
      <w:r w:rsidR="00086243">
        <w:rPr>
          <w:rFonts w:cstheme="minorHAnsi"/>
        </w:rPr>
        <w:t xml:space="preserve"> day- t</w:t>
      </w:r>
      <w:r w:rsidR="00587608">
        <w:rPr>
          <w:rFonts w:cstheme="minorHAnsi"/>
        </w:rPr>
        <w:t>o</w:t>
      </w:r>
      <w:r w:rsidR="00086243">
        <w:rPr>
          <w:rFonts w:cstheme="minorHAnsi"/>
        </w:rPr>
        <w:t xml:space="preserve"> -day management activities</w:t>
      </w:r>
      <w:r w:rsidR="00983BA8">
        <w:rPr>
          <w:rFonts w:cstheme="minorHAnsi"/>
        </w:rPr>
        <w:t>, they are regarded as the Property Manager. Marine aspects of the site are not subject to routi</w:t>
      </w:r>
      <w:r w:rsidR="0044212E">
        <w:rPr>
          <w:rFonts w:cstheme="minorHAnsi"/>
        </w:rPr>
        <w:t xml:space="preserve">ne management. </w:t>
      </w:r>
    </w:p>
    <w:p w14:paraId="01DF3D3E" w14:textId="3F7A8AF4" w:rsidR="00C168DD" w:rsidRPr="00C168DD" w:rsidRDefault="0044212E" w:rsidP="00C168DD">
      <w:pPr>
        <w:rPr>
          <w:rFonts w:cstheme="minorHAnsi"/>
        </w:rPr>
      </w:pPr>
      <w:r>
        <w:rPr>
          <w:rFonts w:cstheme="minorHAnsi"/>
        </w:rPr>
        <w:t>National Trust</w:t>
      </w:r>
      <w:r w:rsidR="00983BA8">
        <w:rPr>
          <w:rFonts w:cstheme="minorHAnsi"/>
        </w:rPr>
        <w:t xml:space="preserve"> </w:t>
      </w:r>
      <w:bookmarkStart w:id="8" w:name="_Hlk25081983"/>
      <w:bookmarkEnd w:id="7"/>
      <w:r w:rsidR="00C168DD" w:rsidRPr="00C168DD">
        <w:rPr>
          <w:rFonts w:cstheme="minorHAnsi"/>
        </w:rPr>
        <w:t>manages to the OUV of the site and the various designations and protections assigned by the relevant agencies. As a conservation charity these are mirrored by its own organisational strategy, ‘Playing our Part’ and in particular its focus on landscape protection, welcoming everyone and providing opportunities for people to get involved. This has been reflected in the additional resource given to site management over the years although this has been severely impacted by the financial challenges of Covid</w:t>
      </w:r>
      <w:r w:rsidR="005273FA">
        <w:rPr>
          <w:rFonts w:cstheme="minorHAnsi"/>
        </w:rPr>
        <w:t>-</w:t>
      </w:r>
      <w:r w:rsidR="00C168DD" w:rsidRPr="00C168DD">
        <w:rPr>
          <w:rFonts w:cstheme="minorHAnsi"/>
        </w:rPr>
        <w:t>19.</w:t>
      </w:r>
      <w:r w:rsidR="00ED5F53">
        <w:rPr>
          <w:rFonts w:cstheme="minorHAnsi"/>
        </w:rPr>
        <w:t xml:space="preserve"> In 2018 National Trust spent over £150,000 </w:t>
      </w:r>
      <w:r w:rsidR="00CE7A33">
        <w:rPr>
          <w:rFonts w:cstheme="minorHAnsi"/>
        </w:rPr>
        <w:t>on conserving the local environment.</w:t>
      </w:r>
      <w:r w:rsidR="00CB73B6">
        <w:rPr>
          <w:rFonts w:cstheme="minorHAnsi"/>
        </w:rPr>
        <w:br/>
      </w:r>
      <w:r w:rsidR="0087597D">
        <w:rPr>
          <w:rFonts w:cstheme="minorHAnsi"/>
        </w:rPr>
        <w:t>T</w:t>
      </w:r>
      <w:r w:rsidR="00CB73B6">
        <w:rPr>
          <w:rFonts w:cstheme="minorHAnsi"/>
        </w:rPr>
        <w:t xml:space="preserve">he National </w:t>
      </w:r>
      <w:r w:rsidR="0087597D">
        <w:rPr>
          <w:rFonts w:cstheme="minorHAnsi"/>
        </w:rPr>
        <w:t>Trust usually</w:t>
      </w:r>
      <w:r w:rsidR="00CB73B6">
        <w:rPr>
          <w:rFonts w:cstheme="minorHAnsi"/>
        </w:rPr>
        <w:t xml:space="preserve"> operate a three year</w:t>
      </w:r>
      <w:r w:rsidR="0087597D">
        <w:rPr>
          <w:rFonts w:cstheme="minorHAnsi"/>
        </w:rPr>
        <w:t xml:space="preserve"> Property </w:t>
      </w:r>
      <w:r w:rsidR="00B26719">
        <w:rPr>
          <w:rFonts w:cstheme="minorHAnsi"/>
        </w:rPr>
        <w:t>B</w:t>
      </w:r>
      <w:r w:rsidR="0087597D">
        <w:rPr>
          <w:rFonts w:cstheme="minorHAnsi"/>
        </w:rPr>
        <w:t xml:space="preserve">usiness Plan which </w:t>
      </w:r>
      <w:r w:rsidR="001E62FE">
        <w:rPr>
          <w:rFonts w:cstheme="minorHAnsi"/>
        </w:rPr>
        <w:t>directs and details management activities</w:t>
      </w:r>
      <w:r w:rsidR="00B26719">
        <w:rPr>
          <w:rFonts w:cstheme="minorHAnsi"/>
        </w:rPr>
        <w:t xml:space="preserve"> at the Giant’s Causeway</w:t>
      </w:r>
      <w:r w:rsidR="001E62FE">
        <w:rPr>
          <w:rFonts w:cstheme="minorHAnsi"/>
        </w:rPr>
        <w:t xml:space="preserve">. </w:t>
      </w:r>
      <w:r w:rsidR="00D452E3">
        <w:rPr>
          <w:rFonts w:cstheme="minorHAnsi"/>
        </w:rPr>
        <w:t>This allows for emerging</w:t>
      </w:r>
      <w:r w:rsidR="00655C88">
        <w:rPr>
          <w:rFonts w:cstheme="minorHAnsi"/>
        </w:rPr>
        <w:t xml:space="preserve"> challenges</w:t>
      </w:r>
      <w:r w:rsidR="00D452E3">
        <w:rPr>
          <w:rFonts w:cstheme="minorHAnsi"/>
        </w:rPr>
        <w:t xml:space="preserve"> or opportunities to be addressed</w:t>
      </w:r>
      <w:r w:rsidR="00655C88">
        <w:rPr>
          <w:rFonts w:cstheme="minorHAnsi"/>
        </w:rPr>
        <w:t>. T</w:t>
      </w:r>
      <w:r w:rsidR="00D452E3">
        <w:rPr>
          <w:rFonts w:cstheme="minorHAnsi"/>
        </w:rPr>
        <w:t xml:space="preserve">he </w:t>
      </w:r>
      <w:r w:rsidR="004710E4">
        <w:rPr>
          <w:rFonts w:cstheme="minorHAnsi"/>
        </w:rPr>
        <w:t>COVID-19 pandemic</w:t>
      </w:r>
      <w:r w:rsidR="00655C88">
        <w:rPr>
          <w:rFonts w:cstheme="minorHAnsi"/>
        </w:rPr>
        <w:t xml:space="preserve"> has interrupted this </w:t>
      </w:r>
      <w:r w:rsidR="00F56B9C">
        <w:rPr>
          <w:rFonts w:cstheme="minorHAnsi"/>
        </w:rPr>
        <w:t xml:space="preserve">management cycle. The </w:t>
      </w:r>
      <w:r w:rsidR="00B61426">
        <w:rPr>
          <w:rFonts w:cstheme="minorHAnsi"/>
        </w:rPr>
        <w:t>National Trust</w:t>
      </w:r>
      <w:r w:rsidR="00F56B9C">
        <w:rPr>
          <w:rFonts w:cstheme="minorHAnsi"/>
        </w:rPr>
        <w:t xml:space="preserve"> have </w:t>
      </w:r>
      <w:r w:rsidR="004D0A49">
        <w:rPr>
          <w:rFonts w:cstheme="minorHAnsi"/>
        </w:rPr>
        <w:t xml:space="preserve">had to </w:t>
      </w:r>
      <w:r w:rsidR="00B61426">
        <w:rPr>
          <w:rFonts w:cstheme="minorHAnsi"/>
        </w:rPr>
        <w:t>ad</w:t>
      </w:r>
      <w:r w:rsidR="004D0A49">
        <w:rPr>
          <w:rFonts w:cstheme="minorHAnsi"/>
        </w:rPr>
        <w:t>ap</w:t>
      </w:r>
      <w:r w:rsidR="00B61426">
        <w:rPr>
          <w:rFonts w:cstheme="minorHAnsi"/>
        </w:rPr>
        <w:t xml:space="preserve">t to </w:t>
      </w:r>
      <w:r w:rsidR="004D0A49">
        <w:rPr>
          <w:rFonts w:cstheme="minorHAnsi"/>
        </w:rPr>
        <w:t>rapidly</w:t>
      </w:r>
      <w:r w:rsidR="00B61426">
        <w:rPr>
          <w:rFonts w:cstheme="minorHAnsi"/>
        </w:rPr>
        <w:t xml:space="preserve"> changing circumstances </w:t>
      </w:r>
      <w:r w:rsidR="004D6167">
        <w:rPr>
          <w:rFonts w:cstheme="minorHAnsi"/>
        </w:rPr>
        <w:t>and focus on recovery</w:t>
      </w:r>
      <w:r w:rsidR="00FB7525">
        <w:rPr>
          <w:rFonts w:cstheme="minorHAnsi"/>
        </w:rPr>
        <w:t>.</w:t>
      </w:r>
    </w:p>
    <w:p w14:paraId="00F13DF9" w14:textId="04BE0CDF" w:rsidR="00C168DD" w:rsidRPr="00DA44AE" w:rsidRDefault="00C168DD" w:rsidP="00C168DD">
      <w:pPr>
        <w:rPr>
          <w:rFonts w:cstheme="minorHAnsi"/>
        </w:rPr>
      </w:pPr>
      <w:r w:rsidRPr="00C168DD">
        <w:rPr>
          <w:rFonts w:cstheme="minorHAnsi"/>
        </w:rPr>
        <w:t>There are inherent challenges in managing a highly desirable tourism destination for conservation and long-term protection and as a result National Trust commissioned the sustainability study to consider the impact of visitors on the site through a range of lenses. These include conservation, the visitor experience (anticipated against actual), infrastructural capacity of the sites and wider area and the impact of increasing tourism on the communities who live and work in the vicinity. The impact that changes to these lenses can have has been brought sharply into focus by the limits placed on visitor numbers due to social distancing measures. Preliminary findings have been delayed but should be available in early 2021.</w:t>
      </w:r>
      <w:r w:rsidR="00931D32">
        <w:rPr>
          <w:rFonts w:cstheme="minorHAnsi"/>
        </w:rPr>
        <w:br/>
        <w:t>T</w:t>
      </w:r>
      <w:r w:rsidRPr="0036219E">
        <w:rPr>
          <w:rFonts w:cstheme="minorHAnsi"/>
        </w:rPr>
        <w:t>he study provides an assessment of the vulnerabilities of the Property to social, economic, environmental and other pressures and changes, including disasters and climate change, as well as the monitoring of the impacts of trends and proposed interventions</w:t>
      </w:r>
      <w:r>
        <w:rPr>
          <w:rFonts w:cstheme="minorHAnsi"/>
          <w:i/>
          <w:iCs/>
        </w:rPr>
        <w:t>.</w:t>
      </w:r>
      <w:r w:rsidR="00DA44AE">
        <w:rPr>
          <w:rFonts w:cstheme="minorHAnsi"/>
          <w:i/>
          <w:iCs/>
        </w:rPr>
        <w:t xml:space="preserve"> </w:t>
      </w:r>
      <w:r w:rsidR="00DA44AE">
        <w:rPr>
          <w:rFonts w:cstheme="minorHAnsi"/>
        </w:rPr>
        <w:t>It is expected that</w:t>
      </w:r>
      <w:r w:rsidR="005966D5">
        <w:rPr>
          <w:rFonts w:cstheme="minorHAnsi"/>
        </w:rPr>
        <w:t xml:space="preserve"> it will inform and shape future management at the WHS and will be a key resource for the Steering Group. The study itself </w:t>
      </w:r>
      <w:r w:rsidR="006C0110">
        <w:rPr>
          <w:rFonts w:cstheme="minorHAnsi"/>
        </w:rPr>
        <w:t>supports the Vision and Aims the Steering Group hold for the WHS.</w:t>
      </w:r>
    </w:p>
    <w:p w14:paraId="3649F6CB" w14:textId="357367A1" w:rsidR="005273FA" w:rsidRDefault="0082607C" w:rsidP="0082607C">
      <w:pPr>
        <w:rPr>
          <w:rFonts w:cstheme="minorHAnsi"/>
        </w:rPr>
      </w:pPr>
      <w:r>
        <w:rPr>
          <w:rFonts w:cstheme="minorHAnsi"/>
        </w:rPr>
        <w:t xml:space="preserve">The Site is part </w:t>
      </w:r>
      <w:r w:rsidR="00C669FC">
        <w:rPr>
          <w:rFonts w:cstheme="minorHAnsi"/>
        </w:rPr>
        <w:t xml:space="preserve">of </w:t>
      </w:r>
      <w:r w:rsidR="00E75E88">
        <w:rPr>
          <w:rFonts w:cstheme="minorHAnsi"/>
        </w:rPr>
        <w:t xml:space="preserve">two </w:t>
      </w:r>
      <w:r w:rsidRPr="0082607C">
        <w:rPr>
          <w:rFonts w:cstheme="minorHAnsi"/>
        </w:rPr>
        <w:t>Special Area</w:t>
      </w:r>
      <w:r w:rsidR="00C669FC">
        <w:rPr>
          <w:rFonts w:cstheme="minorHAnsi"/>
        </w:rPr>
        <w:t>s</w:t>
      </w:r>
      <w:r w:rsidRPr="0082607C">
        <w:rPr>
          <w:rFonts w:cstheme="minorHAnsi"/>
        </w:rPr>
        <w:t xml:space="preserve"> of Conservation (SAC)</w:t>
      </w:r>
      <w:r w:rsidR="00CF2FE2">
        <w:rPr>
          <w:rFonts w:cstheme="minorHAnsi"/>
        </w:rPr>
        <w:t xml:space="preserve"> (one marine), a</w:t>
      </w:r>
      <w:r w:rsidRPr="0082607C">
        <w:rPr>
          <w:rFonts w:cstheme="minorHAnsi"/>
        </w:rPr>
        <w:t xml:space="preserve"> National Nature Reserve (NNR)</w:t>
      </w:r>
      <w:r w:rsidR="00CF2FE2">
        <w:rPr>
          <w:rFonts w:cstheme="minorHAnsi"/>
        </w:rPr>
        <w:t xml:space="preserve">, an </w:t>
      </w:r>
      <w:r w:rsidRPr="0082607C">
        <w:rPr>
          <w:rFonts w:cstheme="minorHAnsi"/>
        </w:rPr>
        <w:t>Area of Special Scientific Interest (ASSI)</w:t>
      </w:r>
      <w:r w:rsidR="00CF2FE2">
        <w:rPr>
          <w:rFonts w:cstheme="minorHAnsi"/>
        </w:rPr>
        <w:t xml:space="preserve"> and </w:t>
      </w:r>
      <w:r w:rsidR="006B0509">
        <w:rPr>
          <w:rFonts w:cstheme="minorHAnsi"/>
        </w:rPr>
        <w:t xml:space="preserve">an Area of Outstanding Natural </w:t>
      </w:r>
      <w:r w:rsidR="00B93F82">
        <w:rPr>
          <w:rFonts w:cstheme="minorHAnsi"/>
        </w:rPr>
        <w:t>Beauty</w:t>
      </w:r>
      <w:r w:rsidR="006B0509">
        <w:rPr>
          <w:rFonts w:cstheme="minorHAnsi"/>
        </w:rPr>
        <w:t xml:space="preserve">. </w:t>
      </w:r>
      <w:r w:rsidR="00CB73B6">
        <w:rPr>
          <w:rFonts w:cstheme="minorHAnsi"/>
        </w:rPr>
        <w:t xml:space="preserve">These designations </w:t>
      </w:r>
      <w:r w:rsidR="006B0509">
        <w:rPr>
          <w:rFonts w:cstheme="minorHAnsi"/>
        </w:rPr>
        <w:t xml:space="preserve">support </w:t>
      </w:r>
      <w:r w:rsidR="00FA4534">
        <w:rPr>
          <w:rFonts w:cstheme="minorHAnsi"/>
        </w:rPr>
        <w:t>sustainable, conservation-led management</w:t>
      </w:r>
      <w:r w:rsidR="00CB73B6">
        <w:rPr>
          <w:rFonts w:cstheme="minorHAnsi"/>
        </w:rPr>
        <w:t>, supporting the Site</w:t>
      </w:r>
      <w:r w:rsidR="00C669FC">
        <w:rPr>
          <w:rFonts w:cstheme="minorHAnsi"/>
        </w:rPr>
        <w:t>’</w:t>
      </w:r>
      <w:r w:rsidR="00CB73B6">
        <w:rPr>
          <w:rFonts w:cstheme="minorHAnsi"/>
        </w:rPr>
        <w:t xml:space="preserve">s </w:t>
      </w:r>
      <w:r w:rsidR="00931D32">
        <w:rPr>
          <w:rFonts w:cstheme="minorHAnsi"/>
        </w:rPr>
        <w:t>protection</w:t>
      </w:r>
      <w:r w:rsidR="00CB73B6">
        <w:rPr>
          <w:rFonts w:cstheme="minorHAnsi"/>
        </w:rPr>
        <w:t xml:space="preserve"> and OUV.</w:t>
      </w:r>
      <w:r w:rsidR="00FA4534">
        <w:rPr>
          <w:rFonts w:cstheme="minorHAnsi"/>
        </w:rPr>
        <w:t xml:space="preserve"> </w:t>
      </w:r>
      <w:r w:rsidR="00B93F82">
        <w:rPr>
          <w:rFonts w:cstheme="minorHAnsi"/>
        </w:rPr>
        <w:t xml:space="preserve"> </w:t>
      </w:r>
    </w:p>
    <w:p w14:paraId="416427C4" w14:textId="3A56702E" w:rsidR="00931D32" w:rsidRDefault="00931D32" w:rsidP="0082607C">
      <w:pPr>
        <w:rPr>
          <w:rFonts w:cstheme="minorHAnsi"/>
        </w:rPr>
      </w:pPr>
    </w:p>
    <w:p w14:paraId="211A76B8" w14:textId="0F493ACD" w:rsidR="00931D32" w:rsidRDefault="00931D32" w:rsidP="0082607C">
      <w:pPr>
        <w:rPr>
          <w:rFonts w:cstheme="minorHAnsi"/>
        </w:rPr>
      </w:pPr>
    </w:p>
    <w:p w14:paraId="1FBBA7D4" w14:textId="646DA74F" w:rsidR="009B2E9B" w:rsidRPr="003B0C51" w:rsidRDefault="00115C6E" w:rsidP="009B2E9B">
      <w:pPr>
        <w:rPr>
          <w:rFonts w:cstheme="minorHAnsi"/>
          <w:b/>
          <w:bCs/>
          <w:sz w:val="24"/>
          <w:szCs w:val="24"/>
        </w:rPr>
      </w:pPr>
      <w:r>
        <w:rPr>
          <w:rFonts w:cstheme="minorHAnsi"/>
          <w:b/>
          <w:bCs/>
          <w:sz w:val="24"/>
          <w:szCs w:val="24"/>
        </w:rPr>
        <w:lastRenderedPageBreak/>
        <w:t xml:space="preserve">3.3 </w:t>
      </w:r>
      <w:r w:rsidR="009B2E9B" w:rsidRPr="003B0C51">
        <w:rPr>
          <w:rFonts w:cstheme="minorHAnsi"/>
          <w:b/>
          <w:bCs/>
          <w:sz w:val="24"/>
          <w:szCs w:val="24"/>
        </w:rPr>
        <w:t xml:space="preserve">Status of the World Heritage Site Management Plan </w:t>
      </w:r>
    </w:p>
    <w:bookmarkEnd w:id="8"/>
    <w:p w14:paraId="04E3ABCD" w14:textId="3525A7A1" w:rsidR="004A153F" w:rsidRDefault="00541144" w:rsidP="00541144">
      <w:pPr>
        <w:autoSpaceDE w:val="0"/>
        <w:autoSpaceDN w:val="0"/>
        <w:adjustRightInd w:val="0"/>
        <w:spacing w:after="0" w:line="240" w:lineRule="auto"/>
        <w:rPr>
          <w:rFonts w:cstheme="minorHAnsi"/>
        </w:rPr>
      </w:pPr>
      <w:r w:rsidRPr="00115C6E">
        <w:rPr>
          <w:rFonts w:cstheme="minorHAnsi"/>
        </w:rPr>
        <w:t>The Giant’s Causeway and Causeway Coast World Heritage Site Management Plan is not a statutory document</w:t>
      </w:r>
      <w:r w:rsidR="0078055F" w:rsidRPr="00115C6E">
        <w:rPr>
          <w:rFonts w:cstheme="minorHAnsi"/>
        </w:rPr>
        <w:t xml:space="preserve"> and </w:t>
      </w:r>
      <w:r w:rsidRPr="00115C6E">
        <w:rPr>
          <w:rFonts w:cstheme="minorHAnsi"/>
        </w:rPr>
        <w:t xml:space="preserve">is not a </w:t>
      </w:r>
      <w:r w:rsidRPr="00115C6E">
        <w:rPr>
          <w:rFonts w:cstheme="minorHAnsi"/>
          <w:i/>
          <w:iCs/>
        </w:rPr>
        <w:t>material consideration</w:t>
      </w:r>
      <w:r w:rsidRPr="00115C6E">
        <w:rPr>
          <w:rFonts w:cstheme="minorHAnsi"/>
        </w:rPr>
        <w:t xml:space="preserve"> in the planning process.</w:t>
      </w:r>
      <w:r w:rsidR="005A2363" w:rsidRPr="00115C6E">
        <w:rPr>
          <w:rFonts w:cstheme="minorHAnsi"/>
        </w:rPr>
        <w:t xml:space="preserve"> </w:t>
      </w:r>
      <w:r w:rsidR="005A0197" w:rsidRPr="005A0197">
        <w:rPr>
          <w:rFonts w:cstheme="minorHAnsi"/>
        </w:rPr>
        <w:t>The Plan does however bring together in a single place</w:t>
      </w:r>
      <w:r w:rsidR="006935EE">
        <w:rPr>
          <w:rFonts w:cstheme="minorHAnsi"/>
        </w:rPr>
        <w:t>,</w:t>
      </w:r>
      <w:r w:rsidR="005A0197" w:rsidRPr="005A0197">
        <w:rPr>
          <w:rFonts w:cstheme="minorHAnsi"/>
        </w:rPr>
        <w:t xml:space="preserve"> details of all the designations and planning policies relevant to the property, together with a summary of the management arrangements. The Management Plan shows how the protection and management arrangements are harnessed effectively to sustain the value and integrity of the WHS</w:t>
      </w:r>
      <w:r w:rsidR="006935EE">
        <w:rPr>
          <w:rFonts w:cstheme="minorHAnsi"/>
        </w:rPr>
        <w:t>.</w:t>
      </w:r>
    </w:p>
    <w:p w14:paraId="0A52BBF4" w14:textId="43E0E728" w:rsidR="00541144" w:rsidRPr="00115C6E" w:rsidRDefault="00AC59D6" w:rsidP="00541144">
      <w:pPr>
        <w:autoSpaceDE w:val="0"/>
        <w:autoSpaceDN w:val="0"/>
        <w:adjustRightInd w:val="0"/>
        <w:spacing w:after="0" w:line="240" w:lineRule="auto"/>
        <w:rPr>
          <w:rFonts w:cstheme="minorHAnsi"/>
        </w:rPr>
      </w:pPr>
      <w:r>
        <w:rPr>
          <w:rFonts w:cstheme="minorHAnsi"/>
        </w:rPr>
        <w:t xml:space="preserve">The Plan </w:t>
      </w:r>
      <w:r w:rsidR="00541144" w:rsidRPr="00115C6E">
        <w:rPr>
          <w:rFonts w:cstheme="minorHAnsi"/>
        </w:rPr>
        <w:t xml:space="preserve">is financially supported by NIEA </w:t>
      </w:r>
      <w:r w:rsidR="00824683" w:rsidRPr="00115C6E">
        <w:rPr>
          <w:rFonts w:cstheme="minorHAnsi"/>
        </w:rPr>
        <w:t xml:space="preserve">and </w:t>
      </w:r>
      <w:r w:rsidR="00541144" w:rsidRPr="00115C6E">
        <w:rPr>
          <w:rFonts w:cstheme="minorHAnsi"/>
        </w:rPr>
        <w:t xml:space="preserve">is supported and endorsed by </w:t>
      </w:r>
      <w:r w:rsidR="005F05AE" w:rsidRPr="00115C6E">
        <w:rPr>
          <w:rFonts w:cstheme="minorHAnsi"/>
        </w:rPr>
        <w:t xml:space="preserve">relevant </w:t>
      </w:r>
      <w:r w:rsidR="00CE1F9C" w:rsidRPr="00115C6E">
        <w:rPr>
          <w:rFonts w:cstheme="minorHAnsi"/>
        </w:rPr>
        <w:t>stakeholders.</w:t>
      </w:r>
      <w:r w:rsidR="00B13879" w:rsidRPr="00115C6E">
        <w:rPr>
          <w:rFonts w:cstheme="minorHAnsi"/>
        </w:rPr>
        <w:br/>
      </w:r>
      <w:r w:rsidR="00CE1F9C" w:rsidRPr="00115C6E">
        <w:rPr>
          <w:rFonts w:cstheme="minorHAnsi"/>
        </w:rPr>
        <w:t xml:space="preserve">It </w:t>
      </w:r>
      <w:r w:rsidR="00E6100F" w:rsidRPr="00115C6E">
        <w:rPr>
          <w:rFonts w:cstheme="minorHAnsi"/>
        </w:rPr>
        <w:t>encourages</w:t>
      </w:r>
      <w:r w:rsidR="00CE1F9C" w:rsidRPr="00115C6E">
        <w:rPr>
          <w:rFonts w:cstheme="minorHAnsi"/>
        </w:rPr>
        <w:t xml:space="preserve"> a participatory </w:t>
      </w:r>
      <w:r w:rsidR="00E6100F" w:rsidRPr="00115C6E">
        <w:rPr>
          <w:rFonts w:cstheme="minorHAnsi"/>
        </w:rPr>
        <w:t>approach to the</w:t>
      </w:r>
      <w:r w:rsidR="004B330F" w:rsidRPr="00115C6E">
        <w:rPr>
          <w:rFonts w:cstheme="minorHAnsi"/>
        </w:rPr>
        <w:t xml:space="preserve"> </w:t>
      </w:r>
      <w:r w:rsidR="00836568" w:rsidRPr="00115C6E">
        <w:rPr>
          <w:rFonts w:cstheme="minorHAnsi"/>
        </w:rPr>
        <w:t>Property</w:t>
      </w:r>
      <w:r w:rsidR="00856AF7" w:rsidRPr="00115C6E">
        <w:rPr>
          <w:rFonts w:cstheme="minorHAnsi"/>
        </w:rPr>
        <w:t>’</w:t>
      </w:r>
      <w:r w:rsidR="004B330F" w:rsidRPr="00115C6E">
        <w:rPr>
          <w:rFonts w:cstheme="minorHAnsi"/>
        </w:rPr>
        <w:t xml:space="preserve">s conservation and protection </w:t>
      </w:r>
      <w:r w:rsidR="002538EF" w:rsidRPr="00115C6E">
        <w:rPr>
          <w:rFonts w:cstheme="minorHAnsi"/>
        </w:rPr>
        <w:t xml:space="preserve">and </w:t>
      </w:r>
      <w:r w:rsidR="00541144" w:rsidRPr="00115C6E">
        <w:rPr>
          <w:rFonts w:cstheme="minorHAnsi"/>
        </w:rPr>
        <w:t xml:space="preserve">provides an agreed framework for the sustainable </w:t>
      </w:r>
      <w:r w:rsidR="00873981" w:rsidRPr="00115C6E">
        <w:rPr>
          <w:rFonts w:cstheme="minorHAnsi"/>
        </w:rPr>
        <w:t>m</w:t>
      </w:r>
      <w:r w:rsidR="00541144" w:rsidRPr="00115C6E">
        <w:rPr>
          <w:rFonts w:cstheme="minorHAnsi"/>
        </w:rPr>
        <w:t xml:space="preserve">anagement of the </w:t>
      </w:r>
      <w:r w:rsidR="00342DE5">
        <w:rPr>
          <w:rFonts w:cstheme="minorHAnsi"/>
        </w:rPr>
        <w:t>WHS</w:t>
      </w:r>
      <w:r w:rsidR="00541144" w:rsidRPr="00115C6E">
        <w:rPr>
          <w:rFonts w:cstheme="minorHAnsi"/>
        </w:rPr>
        <w:t xml:space="preserve"> and its environment.</w:t>
      </w:r>
    </w:p>
    <w:p w14:paraId="78A6F168" w14:textId="562682DF" w:rsidR="008E081F" w:rsidRPr="00115C6E" w:rsidRDefault="00546FCE" w:rsidP="008E081F">
      <w:pPr>
        <w:autoSpaceDE w:val="0"/>
        <w:autoSpaceDN w:val="0"/>
        <w:adjustRightInd w:val="0"/>
        <w:spacing w:after="0" w:line="240" w:lineRule="auto"/>
        <w:rPr>
          <w:rFonts w:cstheme="minorHAnsi"/>
        </w:rPr>
      </w:pPr>
      <w:r w:rsidRPr="00115C6E">
        <w:rPr>
          <w:rFonts w:cstheme="minorHAnsi"/>
        </w:rPr>
        <w:t>The Site derives m</w:t>
      </w:r>
      <w:r w:rsidR="00B13879" w:rsidRPr="00115C6E">
        <w:rPr>
          <w:rFonts w:cstheme="minorHAnsi"/>
        </w:rPr>
        <w:t>uch</w:t>
      </w:r>
      <w:r w:rsidRPr="00115C6E">
        <w:rPr>
          <w:rFonts w:cstheme="minorHAnsi"/>
        </w:rPr>
        <w:t xml:space="preserve"> of it</w:t>
      </w:r>
      <w:r w:rsidR="001827EE" w:rsidRPr="00115C6E">
        <w:rPr>
          <w:rFonts w:cstheme="minorHAnsi"/>
        </w:rPr>
        <w:t>s legal protection from European level Special Area of Conservation designations</w:t>
      </w:r>
      <w:r w:rsidR="00674E38">
        <w:rPr>
          <w:rFonts w:cstheme="minorHAnsi"/>
        </w:rPr>
        <w:t xml:space="preserve">. These </w:t>
      </w:r>
      <w:r w:rsidR="00342DE5">
        <w:rPr>
          <w:rFonts w:cstheme="minorHAnsi"/>
        </w:rPr>
        <w:t xml:space="preserve">designations </w:t>
      </w:r>
      <w:r w:rsidR="00E24FB1">
        <w:rPr>
          <w:rFonts w:cstheme="minorHAnsi"/>
        </w:rPr>
        <w:t>have been retained since the</w:t>
      </w:r>
      <w:r w:rsidR="00674E38">
        <w:rPr>
          <w:rFonts w:cstheme="minorHAnsi"/>
        </w:rPr>
        <w:t xml:space="preserve"> UK</w:t>
      </w:r>
      <w:r w:rsidR="004B6EBD">
        <w:rPr>
          <w:rFonts w:cstheme="minorHAnsi"/>
        </w:rPr>
        <w:t xml:space="preserve"> le</w:t>
      </w:r>
      <w:r w:rsidR="001D75F0">
        <w:rPr>
          <w:rFonts w:cstheme="minorHAnsi"/>
        </w:rPr>
        <w:t>ft</w:t>
      </w:r>
      <w:r w:rsidR="004B6EBD">
        <w:rPr>
          <w:rFonts w:cstheme="minorHAnsi"/>
        </w:rPr>
        <w:t xml:space="preserve"> the European Union (see section </w:t>
      </w:r>
      <w:r w:rsidR="006A52AD">
        <w:rPr>
          <w:rFonts w:cstheme="minorHAnsi"/>
        </w:rPr>
        <w:t>4.5</w:t>
      </w:r>
      <w:r w:rsidR="004B6EBD">
        <w:rPr>
          <w:rFonts w:cstheme="minorHAnsi"/>
        </w:rPr>
        <w:t xml:space="preserve">). Further </w:t>
      </w:r>
      <w:r w:rsidR="00287E29" w:rsidRPr="00115C6E">
        <w:rPr>
          <w:rFonts w:cstheme="minorHAnsi"/>
        </w:rPr>
        <w:t>national/regional protection</w:t>
      </w:r>
      <w:r w:rsidR="004B6EBD">
        <w:rPr>
          <w:rFonts w:cstheme="minorHAnsi"/>
        </w:rPr>
        <w:t xml:space="preserve"> is afforded</w:t>
      </w:r>
      <w:r w:rsidR="00287E29" w:rsidRPr="00115C6E">
        <w:rPr>
          <w:rFonts w:cstheme="minorHAnsi"/>
        </w:rPr>
        <w:t xml:space="preserve"> through a designated ASSI, NNR and AONB.</w:t>
      </w:r>
      <w:r w:rsidR="00246B79">
        <w:rPr>
          <w:rFonts w:cstheme="minorHAnsi"/>
        </w:rPr>
        <w:t xml:space="preserve"> </w:t>
      </w:r>
      <w:r w:rsidR="008E081F" w:rsidRPr="00115C6E">
        <w:rPr>
          <w:rFonts w:cstheme="minorHAnsi"/>
        </w:rPr>
        <w:t xml:space="preserve">Meanwhile, various statutory planning policies/strategies recognise and make provision for the </w:t>
      </w:r>
      <w:r w:rsidR="00987C4D">
        <w:rPr>
          <w:rFonts w:cstheme="minorHAnsi"/>
        </w:rPr>
        <w:t>WHS</w:t>
      </w:r>
      <w:r w:rsidR="008E081F" w:rsidRPr="00115C6E">
        <w:rPr>
          <w:rFonts w:cstheme="minorHAnsi"/>
        </w:rPr>
        <w:t xml:space="preserve">, providing further protection. </w:t>
      </w:r>
    </w:p>
    <w:p w14:paraId="781B2AD6" w14:textId="77777777" w:rsidR="00DD25C5" w:rsidRPr="00243C63" w:rsidRDefault="00DD25C5" w:rsidP="00287E29">
      <w:pPr>
        <w:autoSpaceDE w:val="0"/>
        <w:autoSpaceDN w:val="0"/>
        <w:adjustRightInd w:val="0"/>
        <w:spacing w:after="0" w:line="240" w:lineRule="auto"/>
        <w:rPr>
          <w:rFonts w:cstheme="minorHAnsi"/>
        </w:rPr>
      </w:pPr>
    </w:p>
    <w:p w14:paraId="0E575AFF" w14:textId="27378C7D" w:rsidR="009B2E9B" w:rsidRPr="003B0C51" w:rsidRDefault="00115C6E" w:rsidP="009B2E9B">
      <w:pPr>
        <w:rPr>
          <w:rFonts w:cstheme="minorHAnsi"/>
          <w:b/>
          <w:bCs/>
          <w:sz w:val="24"/>
          <w:szCs w:val="24"/>
        </w:rPr>
      </w:pPr>
      <w:bookmarkStart w:id="9" w:name="_Hlk25081968"/>
      <w:r>
        <w:rPr>
          <w:rFonts w:cstheme="minorHAnsi"/>
          <w:b/>
          <w:bCs/>
          <w:sz w:val="24"/>
          <w:szCs w:val="24"/>
        </w:rPr>
        <w:t xml:space="preserve">3.4 </w:t>
      </w:r>
      <w:r w:rsidR="009B2E9B" w:rsidRPr="003B0C51">
        <w:rPr>
          <w:rFonts w:cstheme="minorHAnsi"/>
          <w:b/>
          <w:bCs/>
          <w:sz w:val="24"/>
          <w:szCs w:val="24"/>
        </w:rPr>
        <w:t xml:space="preserve">The World Heritage Site Steering Group </w:t>
      </w:r>
    </w:p>
    <w:p w14:paraId="492CAC74" w14:textId="773E6239" w:rsidR="00A42C73" w:rsidRPr="009966CB" w:rsidRDefault="001C6AF2" w:rsidP="009B2E9B">
      <w:pPr>
        <w:rPr>
          <w:rFonts w:cstheme="minorHAnsi"/>
        </w:rPr>
      </w:pPr>
      <w:r w:rsidRPr="00243C63">
        <w:rPr>
          <w:rFonts w:cstheme="minorHAnsi"/>
        </w:rPr>
        <w:t xml:space="preserve">A Steering Group </w:t>
      </w:r>
      <w:r w:rsidR="00D11C4F" w:rsidRPr="00243C63">
        <w:rPr>
          <w:rFonts w:cstheme="minorHAnsi"/>
        </w:rPr>
        <w:t>provide</w:t>
      </w:r>
      <w:r w:rsidR="002B048D" w:rsidRPr="00243C63">
        <w:rPr>
          <w:rFonts w:cstheme="minorHAnsi"/>
        </w:rPr>
        <w:t>s</w:t>
      </w:r>
      <w:r w:rsidR="00D11C4F" w:rsidRPr="00243C63">
        <w:rPr>
          <w:rFonts w:cstheme="minorHAnsi"/>
        </w:rPr>
        <w:t xml:space="preserve"> a participatory </w:t>
      </w:r>
      <w:r w:rsidR="00987C4D">
        <w:rPr>
          <w:rFonts w:cstheme="minorHAnsi"/>
        </w:rPr>
        <w:t>WHS</w:t>
      </w:r>
      <w:r w:rsidR="00D11C4F" w:rsidRPr="00243C63">
        <w:rPr>
          <w:rFonts w:cstheme="minorHAnsi"/>
        </w:rPr>
        <w:t xml:space="preserve"> management function</w:t>
      </w:r>
      <w:r w:rsidR="00756B03" w:rsidRPr="00243C63">
        <w:rPr>
          <w:rFonts w:cstheme="minorHAnsi"/>
        </w:rPr>
        <w:t xml:space="preserve">. It </w:t>
      </w:r>
      <w:r w:rsidR="002B377B" w:rsidRPr="00243C63">
        <w:rPr>
          <w:rFonts w:cstheme="minorHAnsi"/>
        </w:rPr>
        <w:t>includ</w:t>
      </w:r>
      <w:r w:rsidR="00756B03" w:rsidRPr="00243C63">
        <w:rPr>
          <w:rFonts w:cstheme="minorHAnsi"/>
        </w:rPr>
        <w:t>es</w:t>
      </w:r>
      <w:r w:rsidR="00E776E4" w:rsidRPr="00243C63">
        <w:rPr>
          <w:rFonts w:cstheme="minorHAnsi"/>
        </w:rPr>
        <w:t xml:space="preserve"> </w:t>
      </w:r>
      <w:r w:rsidR="00CA66E8" w:rsidRPr="00243C63">
        <w:rPr>
          <w:rFonts w:cstheme="minorHAnsi"/>
        </w:rPr>
        <w:t>individuals and stakeholders</w:t>
      </w:r>
      <w:r w:rsidR="004F0993" w:rsidRPr="00243C63">
        <w:rPr>
          <w:rFonts w:cstheme="minorHAnsi"/>
        </w:rPr>
        <w:t xml:space="preserve"> who</w:t>
      </w:r>
      <w:r w:rsidR="00CA66E8" w:rsidRPr="00243C63">
        <w:rPr>
          <w:rFonts w:cstheme="minorHAnsi"/>
        </w:rPr>
        <w:t xml:space="preserve"> represent </w:t>
      </w:r>
      <w:r w:rsidR="000D4A91" w:rsidRPr="00243C63">
        <w:rPr>
          <w:rFonts w:cstheme="minorHAnsi"/>
        </w:rPr>
        <w:t>local communities, governmental, non-governmental and</w:t>
      </w:r>
      <w:r w:rsidR="00BC63CD" w:rsidRPr="00243C63">
        <w:rPr>
          <w:rFonts w:cstheme="minorHAnsi"/>
        </w:rPr>
        <w:t xml:space="preserve"> private </w:t>
      </w:r>
      <w:r w:rsidR="00BC63CD" w:rsidRPr="00DD25C5">
        <w:rPr>
          <w:rFonts w:cstheme="minorHAnsi"/>
        </w:rPr>
        <w:t>organisations</w:t>
      </w:r>
      <w:r w:rsidR="004B300F">
        <w:rPr>
          <w:rFonts w:cstheme="minorHAnsi"/>
        </w:rPr>
        <w:t>,</w:t>
      </w:r>
      <w:r w:rsidR="000D4A91" w:rsidRPr="00DD25C5">
        <w:rPr>
          <w:rFonts w:cstheme="minorHAnsi"/>
        </w:rPr>
        <w:t xml:space="preserve"> and </w:t>
      </w:r>
      <w:r w:rsidR="00490295" w:rsidRPr="00DD25C5">
        <w:rPr>
          <w:rFonts w:cstheme="minorHAnsi"/>
        </w:rPr>
        <w:t>land</w:t>
      </w:r>
      <w:r w:rsidR="000D4A91" w:rsidRPr="00DD25C5">
        <w:rPr>
          <w:rFonts w:cstheme="minorHAnsi"/>
        </w:rPr>
        <w:t xml:space="preserve">owners who have an interest and involvement in the conservation and management </w:t>
      </w:r>
      <w:r w:rsidR="006C2804" w:rsidRPr="00DD25C5">
        <w:rPr>
          <w:rFonts w:cstheme="minorHAnsi"/>
        </w:rPr>
        <w:t xml:space="preserve">of </w:t>
      </w:r>
      <w:r w:rsidR="00BC63CD" w:rsidRPr="00DD25C5">
        <w:rPr>
          <w:rFonts w:cstheme="minorHAnsi"/>
        </w:rPr>
        <w:t xml:space="preserve">the </w:t>
      </w:r>
      <w:r w:rsidR="00836568" w:rsidRPr="00DD25C5">
        <w:rPr>
          <w:rFonts w:cstheme="minorHAnsi"/>
        </w:rPr>
        <w:t>Property</w:t>
      </w:r>
      <w:r w:rsidR="00BC63CD" w:rsidRPr="00DD25C5">
        <w:rPr>
          <w:rFonts w:cstheme="minorHAnsi"/>
        </w:rPr>
        <w:t xml:space="preserve">. </w:t>
      </w:r>
      <w:r w:rsidR="00D92AFF" w:rsidRPr="00DD25C5">
        <w:rPr>
          <w:rFonts w:cstheme="minorHAnsi"/>
        </w:rPr>
        <w:t xml:space="preserve">A </w:t>
      </w:r>
      <w:r w:rsidR="00C92E5B" w:rsidRPr="00DD25C5">
        <w:rPr>
          <w:rFonts w:cstheme="minorHAnsi"/>
        </w:rPr>
        <w:t>secretariat</w:t>
      </w:r>
      <w:r w:rsidR="00D92AFF" w:rsidRPr="00DD25C5">
        <w:rPr>
          <w:rFonts w:cstheme="minorHAnsi"/>
        </w:rPr>
        <w:t xml:space="preserve"> role for the </w:t>
      </w:r>
      <w:r w:rsidR="00C92E5B" w:rsidRPr="00DD25C5">
        <w:rPr>
          <w:rFonts w:cstheme="minorHAnsi"/>
        </w:rPr>
        <w:t>Steering</w:t>
      </w:r>
      <w:r w:rsidR="00D92AFF" w:rsidRPr="00DD25C5">
        <w:rPr>
          <w:rFonts w:cstheme="minorHAnsi"/>
        </w:rPr>
        <w:t xml:space="preserve"> Group is financially supported by NIEA</w:t>
      </w:r>
      <w:r w:rsidR="0010561A" w:rsidRPr="00DD25C5">
        <w:rPr>
          <w:rFonts w:cstheme="minorHAnsi"/>
        </w:rPr>
        <w:t xml:space="preserve"> and fulfilled by Causeway </w:t>
      </w:r>
      <w:r w:rsidR="0010561A" w:rsidRPr="009966CB">
        <w:rPr>
          <w:rFonts w:cstheme="minorHAnsi"/>
        </w:rPr>
        <w:t>Coast and Glens Heritage Trust through a part-time Projects Manager role (WHSPM</w:t>
      </w:r>
      <w:r w:rsidR="004F0993" w:rsidRPr="009966CB">
        <w:rPr>
          <w:rFonts w:cstheme="minorHAnsi"/>
        </w:rPr>
        <w:t>)</w:t>
      </w:r>
      <w:r w:rsidR="0010561A" w:rsidRPr="009966CB">
        <w:rPr>
          <w:rFonts w:cstheme="minorHAnsi"/>
        </w:rPr>
        <w:t>.</w:t>
      </w:r>
    </w:p>
    <w:p w14:paraId="00D3914E" w14:textId="4C245726" w:rsidR="00D16C00" w:rsidRPr="009966CB" w:rsidRDefault="00873981" w:rsidP="00D16C00">
      <w:pPr>
        <w:autoSpaceDE w:val="0"/>
        <w:autoSpaceDN w:val="0"/>
        <w:adjustRightInd w:val="0"/>
        <w:spacing w:after="0" w:line="240" w:lineRule="auto"/>
        <w:rPr>
          <w:rFonts w:cstheme="minorHAnsi"/>
          <w:b/>
          <w:bCs/>
        </w:rPr>
      </w:pPr>
      <w:bookmarkStart w:id="10" w:name="_Hlk25518430"/>
      <w:r w:rsidRPr="009966CB">
        <w:rPr>
          <w:rFonts w:cstheme="minorHAnsi"/>
        </w:rPr>
        <w:t xml:space="preserve">The Steering Group </w:t>
      </w:r>
      <w:r w:rsidR="00E776E4" w:rsidRPr="009966CB">
        <w:rPr>
          <w:rFonts w:cstheme="minorHAnsi"/>
        </w:rPr>
        <w:t>is responsible for</w:t>
      </w:r>
      <w:r w:rsidR="008B5D9D" w:rsidRPr="009966CB">
        <w:rPr>
          <w:rFonts w:cstheme="minorHAnsi"/>
        </w:rPr>
        <w:t xml:space="preserve"> collaborating on the development and </w:t>
      </w:r>
      <w:r w:rsidRPr="009966CB">
        <w:rPr>
          <w:rFonts w:cstheme="minorHAnsi"/>
        </w:rPr>
        <w:t>implementation of the W</w:t>
      </w:r>
      <w:r w:rsidR="008B5D9D" w:rsidRPr="009966CB">
        <w:rPr>
          <w:rFonts w:cstheme="minorHAnsi"/>
        </w:rPr>
        <w:t xml:space="preserve">orld Heritage Site </w:t>
      </w:r>
      <w:r w:rsidRPr="009966CB">
        <w:rPr>
          <w:rFonts w:cstheme="minorHAnsi"/>
        </w:rPr>
        <w:t>Management Plan</w:t>
      </w:r>
      <w:r w:rsidR="008B5D9D" w:rsidRPr="009966CB">
        <w:rPr>
          <w:rFonts w:cstheme="minorHAnsi"/>
        </w:rPr>
        <w:t>,</w:t>
      </w:r>
      <w:r w:rsidRPr="009966CB">
        <w:rPr>
          <w:rFonts w:cstheme="minorHAnsi"/>
        </w:rPr>
        <w:t xml:space="preserve"> including </w:t>
      </w:r>
      <w:r w:rsidR="006C2804" w:rsidRPr="009966CB">
        <w:rPr>
          <w:rFonts w:cstheme="minorHAnsi"/>
        </w:rPr>
        <w:t xml:space="preserve">an </w:t>
      </w:r>
      <w:r w:rsidR="00554F44" w:rsidRPr="009966CB">
        <w:rPr>
          <w:rFonts w:cstheme="minorHAnsi"/>
        </w:rPr>
        <w:t>Action Plan</w:t>
      </w:r>
      <w:r w:rsidRPr="009966CB">
        <w:rPr>
          <w:rFonts w:cstheme="minorHAnsi"/>
        </w:rPr>
        <w:t xml:space="preserve">. </w:t>
      </w:r>
      <w:r w:rsidR="003E297B" w:rsidRPr="009966CB">
        <w:rPr>
          <w:rFonts w:cstheme="minorHAnsi"/>
        </w:rPr>
        <w:t xml:space="preserve">The aims and objectives included in the Plan reflect the </w:t>
      </w:r>
      <w:r w:rsidR="00FE73E1" w:rsidRPr="009966CB">
        <w:rPr>
          <w:rFonts w:cstheme="minorHAnsi"/>
        </w:rPr>
        <w:t xml:space="preserve">conservation requirements </w:t>
      </w:r>
      <w:r w:rsidR="00DE2F1B" w:rsidRPr="009966CB">
        <w:rPr>
          <w:rFonts w:cstheme="minorHAnsi"/>
        </w:rPr>
        <w:t>of</w:t>
      </w:r>
      <w:r w:rsidR="00673955" w:rsidRPr="009966CB">
        <w:rPr>
          <w:rFonts w:cstheme="minorHAnsi"/>
        </w:rPr>
        <w:t xml:space="preserve"> the </w:t>
      </w:r>
      <w:r w:rsidR="00F3748C">
        <w:rPr>
          <w:rFonts w:cstheme="minorHAnsi"/>
        </w:rPr>
        <w:t>WHS</w:t>
      </w:r>
      <w:r w:rsidR="006C2804" w:rsidRPr="009966CB">
        <w:rPr>
          <w:rFonts w:cstheme="minorHAnsi"/>
        </w:rPr>
        <w:t>,</w:t>
      </w:r>
      <w:r w:rsidR="00673955" w:rsidRPr="009966CB">
        <w:rPr>
          <w:rFonts w:cstheme="minorHAnsi"/>
        </w:rPr>
        <w:t xml:space="preserve"> while </w:t>
      </w:r>
      <w:r w:rsidR="00E50F52" w:rsidRPr="009966CB">
        <w:rPr>
          <w:rFonts w:cstheme="minorHAnsi"/>
        </w:rPr>
        <w:t xml:space="preserve">also </w:t>
      </w:r>
      <w:r w:rsidR="00673955" w:rsidRPr="009966CB">
        <w:rPr>
          <w:rFonts w:cstheme="minorHAnsi"/>
        </w:rPr>
        <w:t xml:space="preserve">promoting sustainable </w:t>
      </w:r>
      <w:r w:rsidR="00087DD9" w:rsidRPr="009966CB">
        <w:rPr>
          <w:rFonts w:cstheme="minorHAnsi"/>
        </w:rPr>
        <w:t>practices</w:t>
      </w:r>
      <w:r w:rsidR="00E50F52" w:rsidRPr="009966CB">
        <w:rPr>
          <w:rFonts w:cstheme="minorHAnsi"/>
        </w:rPr>
        <w:t xml:space="preserve"> and </w:t>
      </w:r>
      <w:r w:rsidR="00515A1A" w:rsidRPr="009966CB">
        <w:rPr>
          <w:rFonts w:cstheme="minorHAnsi"/>
        </w:rPr>
        <w:t>opportunities</w:t>
      </w:r>
      <w:r w:rsidR="00087DD9" w:rsidRPr="009966CB">
        <w:rPr>
          <w:rFonts w:cstheme="minorHAnsi"/>
        </w:rPr>
        <w:t xml:space="preserve"> that may </w:t>
      </w:r>
      <w:r w:rsidR="00370D99" w:rsidRPr="009966CB">
        <w:rPr>
          <w:rFonts w:cstheme="minorHAnsi"/>
        </w:rPr>
        <w:t>benefit</w:t>
      </w:r>
      <w:r w:rsidR="00FE73E1" w:rsidRPr="009966CB">
        <w:rPr>
          <w:rFonts w:cstheme="minorHAnsi"/>
        </w:rPr>
        <w:t xml:space="preserve"> local</w:t>
      </w:r>
      <w:r w:rsidR="00087DD9" w:rsidRPr="009966CB">
        <w:rPr>
          <w:rFonts w:cstheme="minorHAnsi"/>
        </w:rPr>
        <w:t xml:space="preserve"> people and </w:t>
      </w:r>
      <w:r w:rsidR="005573F0" w:rsidRPr="009966CB">
        <w:rPr>
          <w:rFonts w:cstheme="minorHAnsi"/>
        </w:rPr>
        <w:t>rais</w:t>
      </w:r>
      <w:r w:rsidR="00DD25C5" w:rsidRPr="009966CB">
        <w:rPr>
          <w:rFonts w:cstheme="minorHAnsi"/>
        </w:rPr>
        <w:t>e</w:t>
      </w:r>
      <w:r w:rsidR="005573F0" w:rsidRPr="009966CB">
        <w:rPr>
          <w:rFonts w:cstheme="minorHAnsi"/>
        </w:rPr>
        <w:t xml:space="preserve"> awareness of World </w:t>
      </w:r>
      <w:r w:rsidR="00DE2F1B" w:rsidRPr="009966CB">
        <w:rPr>
          <w:rFonts w:cstheme="minorHAnsi"/>
        </w:rPr>
        <w:t>Heritage</w:t>
      </w:r>
      <w:r w:rsidR="005573F0" w:rsidRPr="009966CB">
        <w:rPr>
          <w:rFonts w:cstheme="minorHAnsi"/>
        </w:rPr>
        <w:t>.</w:t>
      </w:r>
      <w:r w:rsidRPr="009966CB">
        <w:rPr>
          <w:rFonts w:cstheme="minorHAnsi"/>
        </w:rPr>
        <w:t xml:space="preserve"> </w:t>
      </w:r>
      <w:r w:rsidR="0072383A" w:rsidRPr="009966CB">
        <w:rPr>
          <w:rFonts w:cstheme="minorHAnsi"/>
        </w:rPr>
        <w:t xml:space="preserve">This is the only group </w:t>
      </w:r>
      <w:r w:rsidR="00063906" w:rsidRPr="009966CB">
        <w:rPr>
          <w:rFonts w:cstheme="minorHAnsi"/>
        </w:rPr>
        <w:t xml:space="preserve">dedicated to safeguarding the </w:t>
      </w:r>
      <w:r w:rsidR="00DD25C5" w:rsidRPr="009966CB">
        <w:rPr>
          <w:rFonts w:cstheme="minorHAnsi"/>
        </w:rPr>
        <w:t>OUV</w:t>
      </w:r>
      <w:r w:rsidR="00063906" w:rsidRPr="009966CB">
        <w:rPr>
          <w:rFonts w:cstheme="minorHAnsi"/>
        </w:rPr>
        <w:t xml:space="preserve"> and </w:t>
      </w:r>
      <w:r w:rsidR="00FE0DC1" w:rsidRPr="009966CB">
        <w:rPr>
          <w:rFonts w:cstheme="minorHAnsi"/>
        </w:rPr>
        <w:t>i</w:t>
      </w:r>
      <w:r w:rsidR="00063906" w:rsidRPr="009966CB">
        <w:rPr>
          <w:rFonts w:cstheme="minorHAnsi"/>
        </w:rPr>
        <w:t xml:space="preserve">ntegrity of the </w:t>
      </w:r>
      <w:r w:rsidR="008E439C" w:rsidRPr="009966CB">
        <w:rPr>
          <w:rFonts w:cstheme="minorHAnsi"/>
        </w:rPr>
        <w:t xml:space="preserve">Giant’s Causeway and Causeway Coast </w:t>
      </w:r>
      <w:r w:rsidR="00063906" w:rsidRPr="009966CB">
        <w:rPr>
          <w:rFonts w:cstheme="minorHAnsi"/>
        </w:rPr>
        <w:t xml:space="preserve">World </w:t>
      </w:r>
      <w:r w:rsidR="008E439C" w:rsidRPr="009966CB">
        <w:rPr>
          <w:rFonts w:cstheme="minorHAnsi"/>
        </w:rPr>
        <w:t>Heritage</w:t>
      </w:r>
      <w:r w:rsidR="00063906" w:rsidRPr="009966CB">
        <w:rPr>
          <w:rFonts w:cstheme="minorHAnsi"/>
        </w:rPr>
        <w:t xml:space="preserve"> Site.</w:t>
      </w:r>
    </w:p>
    <w:p w14:paraId="27B32282" w14:textId="0B043E16" w:rsidR="009C3A5F" w:rsidRPr="00243C63" w:rsidRDefault="009C3A5F" w:rsidP="00D16C00">
      <w:pPr>
        <w:autoSpaceDE w:val="0"/>
        <w:autoSpaceDN w:val="0"/>
        <w:adjustRightInd w:val="0"/>
        <w:spacing w:after="0" w:line="240" w:lineRule="auto"/>
        <w:rPr>
          <w:rFonts w:cstheme="minorHAnsi"/>
        </w:rPr>
      </w:pPr>
      <w:r w:rsidRPr="009966CB">
        <w:rPr>
          <w:rFonts w:cstheme="minorHAnsi"/>
        </w:rPr>
        <w:t xml:space="preserve">The </w:t>
      </w:r>
      <w:r w:rsidR="00A42C73" w:rsidRPr="009966CB">
        <w:rPr>
          <w:rFonts w:cstheme="minorHAnsi"/>
        </w:rPr>
        <w:t>Steering Group</w:t>
      </w:r>
      <w:r w:rsidRPr="009966CB">
        <w:rPr>
          <w:rFonts w:cstheme="minorHAnsi"/>
        </w:rPr>
        <w:t xml:space="preserve"> represents conservation, tourism, recreation and local community interests. </w:t>
      </w:r>
      <w:r w:rsidR="00E50F52" w:rsidRPr="009966CB">
        <w:rPr>
          <w:rFonts w:cstheme="minorHAnsi"/>
        </w:rPr>
        <w:t>While s</w:t>
      </w:r>
      <w:r w:rsidR="005907BC" w:rsidRPr="009966CB">
        <w:rPr>
          <w:rFonts w:cstheme="minorHAnsi"/>
        </w:rPr>
        <w:t xml:space="preserve">uch a </w:t>
      </w:r>
      <w:r w:rsidR="00D16C00" w:rsidRPr="009966CB">
        <w:rPr>
          <w:rFonts w:cstheme="minorHAnsi"/>
        </w:rPr>
        <w:t xml:space="preserve">range of interests can </w:t>
      </w:r>
      <w:r w:rsidR="00981734" w:rsidRPr="009966CB">
        <w:rPr>
          <w:rFonts w:cstheme="minorHAnsi"/>
        </w:rPr>
        <w:t xml:space="preserve">occasionally result in differing </w:t>
      </w:r>
      <w:r w:rsidR="00D16C00" w:rsidRPr="00243C63">
        <w:rPr>
          <w:rFonts w:cstheme="minorHAnsi"/>
        </w:rPr>
        <w:t>opinions and outlooks, all members</w:t>
      </w:r>
      <w:r w:rsidR="00086BC1" w:rsidRPr="00243C63">
        <w:rPr>
          <w:rFonts w:cstheme="minorHAnsi"/>
        </w:rPr>
        <w:t xml:space="preserve"> unanimously agree</w:t>
      </w:r>
      <w:r w:rsidR="00D16C00" w:rsidRPr="00243C63">
        <w:rPr>
          <w:rFonts w:cstheme="minorHAnsi"/>
        </w:rPr>
        <w:t xml:space="preserve"> that protection of the </w:t>
      </w:r>
      <w:r w:rsidR="00FE0DC1">
        <w:rPr>
          <w:rFonts w:cstheme="minorHAnsi"/>
        </w:rPr>
        <w:t>OUV</w:t>
      </w:r>
      <w:r w:rsidR="00086BC1" w:rsidRPr="00243C63">
        <w:rPr>
          <w:rFonts w:cstheme="minorHAnsi"/>
        </w:rPr>
        <w:t xml:space="preserve"> </w:t>
      </w:r>
      <w:r w:rsidR="00D16C00" w:rsidRPr="00243C63">
        <w:rPr>
          <w:rFonts w:cstheme="minorHAnsi"/>
        </w:rPr>
        <w:t xml:space="preserve">and </w:t>
      </w:r>
      <w:r w:rsidR="00FE0DC1">
        <w:rPr>
          <w:rFonts w:cstheme="minorHAnsi"/>
        </w:rPr>
        <w:t>i</w:t>
      </w:r>
      <w:r w:rsidR="00D16C00" w:rsidRPr="00243C63">
        <w:rPr>
          <w:rFonts w:cstheme="minorHAnsi"/>
        </w:rPr>
        <w:t>ntegrity</w:t>
      </w:r>
      <w:r w:rsidR="00086BC1" w:rsidRPr="00243C63">
        <w:rPr>
          <w:rFonts w:cstheme="minorHAnsi"/>
        </w:rPr>
        <w:t xml:space="preserve"> of the World Heritage Site </w:t>
      </w:r>
      <w:r w:rsidR="005D5140" w:rsidRPr="00243C63">
        <w:rPr>
          <w:rFonts w:cstheme="minorHAnsi"/>
        </w:rPr>
        <w:t xml:space="preserve">is the </w:t>
      </w:r>
      <w:r w:rsidR="009F129C" w:rsidRPr="00243C63">
        <w:rPr>
          <w:rFonts w:cstheme="minorHAnsi"/>
        </w:rPr>
        <w:t>most important</w:t>
      </w:r>
      <w:r w:rsidR="00D16C00" w:rsidRPr="00243C63">
        <w:rPr>
          <w:rFonts w:cstheme="minorHAnsi"/>
        </w:rPr>
        <w:t xml:space="preserve"> consideration.</w:t>
      </w:r>
      <w:r w:rsidR="0096791C" w:rsidRPr="00243C63">
        <w:rPr>
          <w:rFonts w:cstheme="minorHAnsi"/>
        </w:rPr>
        <w:t xml:space="preserve"> </w:t>
      </w:r>
    </w:p>
    <w:bookmarkEnd w:id="10"/>
    <w:p w14:paraId="20E2E4C5" w14:textId="77777777" w:rsidR="00D16C00" w:rsidRPr="00243C63" w:rsidRDefault="00D16C00" w:rsidP="00D16C00">
      <w:pPr>
        <w:autoSpaceDE w:val="0"/>
        <w:autoSpaceDN w:val="0"/>
        <w:adjustRightInd w:val="0"/>
        <w:spacing w:after="0" w:line="240" w:lineRule="auto"/>
        <w:rPr>
          <w:rFonts w:cstheme="minorHAnsi"/>
        </w:rPr>
      </w:pPr>
    </w:p>
    <w:p w14:paraId="4C745C53" w14:textId="577993E4" w:rsidR="00D16C00" w:rsidRPr="00243C63" w:rsidRDefault="004D6F5F" w:rsidP="00D16C00">
      <w:pPr>
        <w:rPr>
          <w:rFonts w:cstheme="minorHAnsi"/>
        </w:rPr>
      </w:pPr>
      <w:r>
        <w:rPr>
          <w:rFonts w:cstheme="minorHAnsi"/>
        </w:rPr>
        <w:t xml:space="preserve">In recent years, the </w:t>
      </w:r>
      <w:r w:rsidR="004B38AC" w:rsidRPr="00243C63">
        <w:rPr>
          <w:rFonts w:cstheme="minorHAnsi"/>
        </w:rPr>
        <w:t xml:space="preserve">Steering Group Chair changed from </w:t>
      </w:r>
      <w:r w:rsidR="007D5F45" w:rsidRPr="00243C63">
        <w:rPr>
          <w:rFonts w:cstheme="minorHAnsi"/>
        </w:rPr>
        <w:t>NIEA</w:t>
      </w:r>
      <w:r w:rsidR="004B38AC" w:rsidRPr="00243C63">
        <w:rPr>
          <w:rFonts w:cstheme="minorHAnsi"/>
        </w:rPr>
        <w:t xml:space="preserve">, who had </w:t>
      </w:r>
      <w:r w:rsidR="004E1E12">
        <w:rPr>
          <w:rFonts w:cstheme="minorHAnsi"/>
        </w:rPr>
        <w:t>c</w:t>
      </w:r>
      <w:r w:rsidR="004B38AC" w:rsidRPr="00243C63">
        <w:rPr>
          <w:rFonts w:cstheme="minorHAnsi"/>
        </w:rPr>
        <w:t>haired the group since it</w:t>
      </w:r>
      <w:r w:rsidR="00241296" w:rsidRPr="00243C63">
        <w:rPr>
          <w:rFonts w:cstheme="minorHAnsi"/>
        </w:rPr>
        <w:t>s inception</w:t>
      </w:r>
      <w:r w:rsidR="005B1DE8" w:rsidRPr="00243C63">
        <w:rPr>
          <w:rFonts w:cstheme="minorHAnsi"/>
        </w:rPr>
        <w:t xml:space="preserve">, </w:t>
      </w:r>
      <w:r w:rsidR="000537C7" w:rsidRPr="00243C63">
        <w:rPr>
          <w:rFonts w:cstheme="minorHAnsi"/>
        </w:rPr>
        <w:t xml:space="preserve">to an independent </w:t>
      </w:r>
      <w:r w:rsidR="00FF703D" w:rsidRPr="00243C63">
        <w:rPr>
          <w:rFonts w:cstheme="minorHAnsi"/>
        </w:rPr>
        <w:t>member who had</w:t>
      </w:r>
      <w:r w:rsidR="005B1DE8" w:rsidRPr="00243C63">
        <w:rPr>
          <w:rFonts w:cstheme="minorHAnsi"/>
        </w:rPr>
        <w:t xml:space="preserve"> previously</w:t>
      </w:r>
      <w:r w:rsidR="00FF703D" w:rsidRPr="00243C63">
        <w:rPr>
          <w:rFonts w:cstheme="minorHAnsi"/>
        </w:rPr>
        <w:t xml:space="preserve"> represented </w:t>
      </w:r>
      <w:r w:rsidR="000537C7" w:rsidRPr="00243C63">
        <w:rPr>
          <w:rFonts w:cstheme="minorHAnsi"/>
        </w:rPr>
        <w:t>the Council for Nature Conservation and the Countryside</w:t>
      </w:r>
      <w:r w:rsidR="005B1DE8" w:rsidRPr="00243C63">
        <w:rPr>
          <w:rFonts w:cstheme="minorHAnsi"/>
        </w:rPr>
        <w:t xml:space="preserve"> (CNCC)</w:t>
      </w:r>
      <w:r w:rsidR="00AF0C33" w:rsidRPr="00243C63">
        <w:rPr>
          <w:rFonts w:cstheme="minorHAnsi"/>
        </w:rPr>
        <w:t xml:space="preserve">. </w:t>
      </w:r>
      <w:r w:rsidR="00AF0C33" w:rsidRPr="00243C63">
        <w:rPr>
          <w:rFonts w:cstheme="minorHAnsi"/>
        </w:rPr>
        <w:br/>
        <w:t xml:space="preserve">To ensure </w:t>
      </w:r>
      <w:r w:rsidR="00FC5E4E" w:rsidRPr="00243C63">
        <w:rPr>
          <w:rFonts w:cstheme="minorHAnsi"/>
        </w:rPr>
        <w:t>local communit</w:t>
      </w:r>
      <w:r w:rsidR="00241296" w:rsidRPr="00243C63">
        <w:rPr>
          <w:rFonts w:cstheme="minorHAnsi"/>
        </w:rPr>
        <w:t>y interests</w:t>
      </w:r>
      <w:r w:rsidR="00FC5E4E" w:rsidRPr="00243C63">
        <w:rPr>
          <w:rFonts w:cstheme="minorHAnsi"/>
        </w:rPr>
        <w:t xml:space="preserve"> are represented a</w:t>
      </w:r>
      <w:r w:rsidR="00D16C00" w:rsidRPr="00243C63">
        <w:rPr>
          <w:rFonts w:cstheme="minorHAnsi"/>
        </w:rPr>
        <w:t>n elected member of C</w:t>
      </w:r>
      <w:r w:rsidR="00FC5E4E" w:rsidRPr="00243C63">
        <w:rPr>
          <w:rFonts w:cstheme="minorHAnsi"/>
        </w:rPr>
        <w:t xml:space="preserve">auseway Coast and Glens Borough Council </w:t>
      </w:r>
      <w:r w:rsidR="00D16C00" w:rsidRPr="00243C63">
        <w:rPr>
          <w:rFonts w:cstheme="minorHAnsi"/>
        </w:rPr>
        <w:t xml:space="preserve">was invited to join </w:t>
      </w:r>
      <w:r w:rsidR="00373F0D" w:rsidRPr="00243C63">
        <w:rPr>
          <w:rFonts w:cstheme="minorHAnsi"/>
        </w:rPr>
        <w:t>in</w:t>
      </w:r>
      <w:r w:rsidR="00D16C00" w:rsidRPr="00243C63">
        <w:rPr>
          <w:rFonts w:cstheme="minorHAnsi"/>
        </w:rPr>
        <w:t xml:space="preserve"> 20</w:t>
      </w:r>
      <w:r w:rsidR="00906F43" w:rsidRPr="00243C63">
        <w:rPr>
          <w:rFonts w:cstheme="minorHAnsi"/>
        </w:rPr>
        <w:t>15</w:t>
      </w:r>
      <w:r w:rsidR="0096791C" w:rsidRPr="00243C63">
        <w:rPr>
          <w:rFonts w:cstheme="minorHAnsi"/>
        </w:rPr>
        <w:t xml:space="preserve">. </w:t>
      </w:r>
      <w:r w:rsidR="00D668B7" w:rsidRPr="00243C63">
        <w:rPr>
          <w:rFonts w:cstheme="minorHAnsi"/>
        </w:rPr>
        <w:t xml:space="preserve">At times </w:t>
      </w:r>
      <w:r w:rsidR="0096791C" w:rsidRPr="00243C63">
        <w:rPr>
          <w:rFonts w:cstheme="minorHAnsi"/>
        </w:rPr>
        <w:t>external experts</w:t>
      </w:r>
      <w:r w:rsidR="00D668B7" w:rsidRPr="00243C63">
        <w:rPr>
          <w:rFonts w:cstheme="minorHAnsi"/>
        </w:rPr>
        <w:t xml:space="preserve"> are invited </w:t>
      </w:r>
      <w:r w:rsidR="00735CBF">
        <w:rPr>
          <w:rFonts w:cstheme="minorHAnsi"/>
        </w:rPr>
        <w:t>to present or advise on certain matter</w:t>
      </w:r>
      <w:r w:rsidR="00150004">
        <w:rPr>
          <w:rFonts w:cstheme="minorHAnsi"/>
        </w:rPr>
        <w:t>s</w:t>
      </w:r>
      <w:r w:rsidR="00735CBF">
        <w:rPr>
          <w:rFonts w:cstheme="minorHAnsi"/>
        </w:rPr>
        <w:t xml:space="preserve">. </w:t>
      </w:r>
      <w:r w:rsidR="00150004">
        <w:rPr>
          <w:rFonts w:cstheme="minorHAnsi"/>
        </w:rPr>
        <w:t xml:space="preserve">The Steering Group </w:t>
      </w:r>
      <w:r w:rsidR="00101530">
        <w:rPr>
          <w:rFonts w:cstheme="minorHAnsi"/>
        </w:rPr>
        <w:t xml:space="preserve">want to </w:t>
      </w:r>
      <w:r w:rsidR="00150004">
        <w:rPr>
          <w:rFonts w:cstheme="minorHAnsi"/>
        </w:rPr>
        <w:t xml:space="preserve">increase this external </w:t>
      </w:r>
      <w:r w:rsidR="00686F14">
        <w:rPr>
          <w:rFonts w:cstheme="minorHAnsi"/>
        </w:rPr>
        <w:t xml:space="preserve">expert participation in the coming years to </w:t>
      </w:r>
      <w:r w:rsidR="00735CBF">
        <w:rPr>
          <w:rFonts w:cstheme="minorHAnsi"/>
        </w:rPr>
        <w:t>ensure a c</w:t>
      </w:r>
      <w:r w:rsidR="00EF0FAD">
        <w:rPr>
          <w:rFonts w:cstheme="minorHAnsi"/>
        </w:rPr>
        <w:t>omprehensive understanding of World Heritage and</w:t>
      </w:r>
      <w:r w:rsidR="00150004">
        <w:rPr>
          <w:rFonts w:cstheme="minorHAnsi"/>
        </w:rPr>
        <w:t xml:space="preserve"> appropriate</w:t>
      </w:r>
      <w:r w:rsidR="00EF0FAD">
        <w:rPr>
          <w:rFonts w:cstheme="minorHAnsi"/>
        </w:rPr>
        <w:t xml:space="preserve"> topics.</w:t>
      </w:r>
    </w:p>
    <w:p w14:paraId="50652291" w14:textId="5100F788" w:rsidR="00541144" w:rsidRPr="00664A45" w:rsidRDefault="00541144" w:rsidP="009B2E9B">
      <w:pPr>
        <w:rPr>
          <w:rFonts w:cstheme="minorHAnsi"/>
          <w:b/>
          <w:bCs/>
          <w:color w:val="808080" w:themeColor="background1" w:themeShade="80"/>
        </w:rPr>
      </w:pPr>
      <w:r w:rsidRPr="00664A45">
        <w:rPr>
          <w:rFonts w:cstheme="minorHAnsi"/>
          <w:b/>
          <w:bCs/>
          <w:color w:val="808080" w:themeColor="background1" w:themeShade="80"/>
        </w:rPr>
        <w:t xml:space="preserve">Members of the Steering Group </w:t>
      </w:r>
    </w:p>
    <w:bookmarkEnd w:id="9"/>
    <w:p w14:paraId="25B970AF" w14:textId="3F84475F" w:rsidR="006A4D23" w:rsidRPr="00243C63" w:rsidRDefault="006A4D23" w:rsidP="0034771E">
      <w:pPr>
        <w:spacing w:after="0"/>
        <w:rPr>
          <w:rFonts w:cstheme="minorHAnsi"/>
          <w:color w:val="808080" w:themeColor="background1" w:themeShade="80"/>
        </w:rPr>
      </w:pPr>
      <w:r w:rsidRPr="00243C63">
        <w:rPr>
          <w:rFonts w:cstheme="minorHAnsi"/>
          <w:color w:val="808080" w:themeColor="background1" w:themeShade="80"/>
        </w:rPr>
        <w:t xml:space="preserve">Causeway Coast and Glens Heritage Trust, including WHSPM role (Secretariat) </w:t>
      </w:r>
    </w:p>
    <w:p w14:paraId="7B4E828D" w14:textId="5778094C" w:rsidR="0034771E" w:rsidRPr="00243C63" w:rsidRDefault="006A4D23" w:rsidP="0034771E">
      <w:pPr>
        <w:spacing w:after="0"/>
        <w:rPr>
          <w:rFonts w:cstheme="minorHAnsi"/>
          <w:color w:val="808080" w:themeColor="background1" w:themeShade="80"/>
        </w:rPr>
      </w:pPr>
      <w:r w:rsidRPr="00243C63">
        <w:rPr>
          <w:rFonts w:cstheme="minorHAnsi"/>
          <w:color w:val="808080" w:themeColor="background1" w:themeShade="80"/>
        </w:rPr>
        <w:t>Causeway Coast and Glens Borough Council</w:t>
      </w:r>
      <w:r w:rsidR="0034771E" w:rsidRPr="00243C63">
        <w:rPr>
          <w:rFonts w:cstheme="minorHAnsi"/>
          <w:color w:val="808080" w:themeColor="background1" w:themeShade="80"/>
        </w:rPr>
        <w:t>. Representatives from the Coast and Countryside team, Planning</w:t>
      </w:r>
      <w:r w:rsidR="001F61D4">
        <w:rPr>
          <w:rFonts w:cstheme="minorHAnsi"/>
          <w:color w:val="808080" w:themeColor="background1" w:themeShade="80"/>
        </w:rPr>
        <w:t xml:space="preserve"> Department </w:t>
      </w:r>
      <w:r w:rsidR="0034771E" w:rsidRPr="00243C63">
        <w:rPr>
          <w:rFonts w:cstheme="minorHAnsi"/>
          <w:color w:val="808080" w:themeColor="background1" w:themeShade="80"/>
        </w:rPr>
        <w:t xml:space="preserve">and one elected representative. </w:t>
      </w:r>
    </w:p>
    <w:p w14:paraId="50B2CBEC" w14:textId="41FD1194" w:rsidR="006A4D23" w:rsidRPr="00243C63" w:rsidRDefault="00DE065E" w:rsidP="0034771E">
      <w:pPr>
        <w:spacing w:after="0"/>
        <w:rPr>
          <w:rFonts w:cstheme="minorHAnsi"/>
          <w:color w:val="808080" w:themeColor="background1" w:themeShade="80"/>
        </w:rPr>
      </w:pPr>
      <w:hyperlink r:id="rId38" w:history="1">
        <w:r w:rsidR="0034771E" w:rsidRPr="00872A3C">
          <w:rPr>
            <w:rStyle w:val="Hyperlink"/>
            <w:rFonts w:cstheme="minorHAnsi"/>
          </w:rPr>
          <w:t>The Crown Estate</w:t>
        </w:r>
      </w:hyperlink>
      <w:r w:rsidR="0034771E" w:rsidRPr="00243C63">
        <w:rPr>
          <w:rFonts w:cstheme="minorHAnsi"/>
          <w:color w:val="808080" w:themeColor="background1" w:themeShade="80"/>
        </w:rPr>
        <w:t xml:space="preserve"> </w:t>
      </w:r>
    </w:p>
    <w:p w14:paraId="6C1A65E1" w14:textId="77777777" w:rsidR="006A4D23" w:rsidRPr="00243C63" w:rsidRDefault="006A4D23" w:rsidP="0034771E">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lastRenderedPageBreak/>
        <w:t>Department of Agriculture, Environment and Rural Affairs, Northern Ireland Environment Agency (NIEA)</w:t>
      </w:r>
    </w:p>
    <w:p w14:paraId="205351AF" w14:textId="77777777" w:rsidR="006A4D23" w:rsidRPr="00243C63" w:rsidRDefault="006A4D23" w:rsidP="0034771E">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Department for the Economy (DfE), represented by the Geological Survey of Northern Ireland (GSNI)</w:t>
      </w:r>
    </w:p>
    <w:p w14:paraId="37715D46" w14:textId="09247C11" w:rsidR="006A4D23" w:rsidRPr="00243C63" w:rsidRDefault="006A4D23" w:rsidP="0034771E">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Department for the Economy (DfE),</w:t>
      </w:r>
      <w:r w:rsidR="0034771E" w:rsidRPr="00243C63">
        <w:rPr>
          <w:rFonts w:cstheme="minorHAnsi"/>
          <w:color w:val="808080" w:themeColor="background1" w:themeShade="80"/>
        </w:rPr>
        <w:t xml:space="preserve"> represented by</w:t>
      </w:r>
      <w:r w:rsidRPr="00243C63">
        <w:rPr>
          <w:rFonts w:cstheme="minorHAnsi"/>
          <w:color w:val="808080" w:themeColor="background1" w:themeShade="80"/>
        </w:rPr>
        <w:t xml:space="preserve"> Tourism NI</w:t>
      </w:r>
    </w:p>
    <w:p w14:paraId="53CE8A6B" w14:textId="19B01CCE" w:rsidR="0034771E" w:rsidRPr="00243C63" w:rsidRDefault="0034771E" w:rsidP="0034771E">
      <w:pPr>
        <w:spacing w:after="0"/>
        <w:rPr>
          <w:rFonts w:cstheme="minorHAnsi"/>
          <w:color w:val="808080" w:themeColor="background1" w:themeShade="80"/>
        </w:rPr>
      </w:pPr>
      <w:r w:rsidRPr="00243C63">
        <w:rPr>
          <w:rFonts w:cstheme="minorHAnsi"/>
          <w:color w:val="808080" w:themeColor="background1" w:themeShade="80"/>
        </w:rPr>
        <w:t>Independent member with nature conservation expertise</w:t>
      </w:r>
      <w:r w:rsidR="009A42DE" w:rsidRPr="00243C63">
        <w:rPr>
          <w:rFonts w:cstheme="minorHAnsi"/>
          <w:color w:val="808080" w:themeColor="background1" w:themeShade="80"/>
        </w:rPr>
        <w:t xml:space="preserve">. Currently also representing the Council for Countryside </w:t>
      </w:r>
      <w:r w:rsidR="004B06F6" w:rsidRPr="00243C63">
        <w:rPr>
          <w:rFonts w:cstheme="minorHAnsi"/>
          <w:color w:val="808080" w:themeColor="background1" w:themeShade="80"/>
          <w:shd w:val="clear" w:color="auto" w:fill="FFFFFF"/>
        </w:rPr>
        <w:t>Council for Nature Conservation and the Countryside</w:t>
      </w:r>
      <w:r w:rsidRPr="00243C63">
        <w:rPr>
          <w:rFonts w:cstheme="minorHAnsi"/>
          <w:color w:val="808080" w:themeColor="background1" w:themeShade="80"/>
        </w:rPr>
        <w:t xml:space="preserve"> (Chair)</w:t>
      </w:r>
    </w:p>
    <w:p w14:paraId="2933567A" w14:textId="29472D73" w:rsidR="0034771E" w:rsidRPr="00243C63" w:rsidRDefault="006F788C" w:rsidP="0034771E">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The </w:t>
      </w:r>
      <w:r w:rsidR="0034771E" w:rsidRPr="00243C63">
        <w:rPr>
          <w:rFonts w:cstheme="minorHAnsi"/>
          <w:color w:val="808080" w:themeColor="background1" w:themeShade="80"/>
        </w:rPr>
        <w:t xml:space="preserve">National Trust </w:t>
      </w:r>
    </w:p>
    <w:p w14:paraId="7D8ED49E" w14:textId="28306CBB" w:rsidR="0034771E" w:rsidRPr="00243C63" w:rsidRDefault="0034771E" w:rsidP="006A4D23">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Private Landowner </w:t>
      </w:r>
    </w:p>
    <w:p w14:paraId="4AF90F8F" w14:textId="1AF474BF" w:rsidR="0034771E" w:rsidRPr="00243C63" w:rsidRDefault="0034771E" w:rsidP="006A4D23">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Queen’s University Belfast</w:t>
      </w:r>
    </w:p>
    <w:p w14:paraId="2F2F8600" w14:textId="77777777" w:rsidR="00916634" w:rsidRPr="00243C63" w:rsidRDefault="00916634" w:rsidP="006A4D23">
      <w:pPr>
        <w:autoSpaceDE w:val="0"/>
        <w:autoSpaceDN w:val="0"/>
        <w:adjustRightInd w:val="0"/>
        <w:spacing w:after="0" w:line="240" w:lineRule="auto"/>
        <w:rPr>
          <w:rFonts w:cstheme="minorHAnsi"/>
          <w:color w:val="808080" w:themeColor="background1" w:themeShade="80"/>
        </w:rPr>
      </w:pPr>
    </w:p>
    <w:p w14:paraId="7BA8076A" w14:textId="6AEDCA8A" w:rsidR="00916634" w:rsidRPr="00243C63" w:rsidRDefault="00916634" w:rsidP="006A4D23">
      <w:pPr>
        <w:autoSpaceDE w:val="0"/>
        <w:autoSpaceDN w:val="0"/>
        <w:adjustRightInd w:val="0"/>
        <w:spacing w:after="0" w:line="240" w:lineRule="auto"/>
        <w:rPr>
          <w:rFonts w:cstheme="minorHAnsi"/>
        </w:rPr>
      </w:pPr>
      <w:r w:rsidRPr="00243C63">
        <w:rPr>
          <w:rFonts w:cstheme="minorHAnsi"/>
        </w:rPr>
        <w:t>A brief description of Steering Group member</w:t>
      </w:r>
      <w:r w:rsidR="00FB7637" w:rsidRPr="00243C63">
        <w:rPr>
          <w:rFonts w:cstheme="minorHAnsi"/>
        </w:rPr>
        <w:t xml:space="preserve"> organisations is </w:t>
      </w:r>
      <w:r w:rsidRPr="00243C63">
        <w:rPr>
          <w:rFonts w:cstheme="minorHAnsi"/>
        </w:rPr>
        <w:t>available in Appendix 5.</w:t>
      </w:r>
    </w:p>
    <w:p w14:paraId="649CB6AA" w14:textId="2F20F936" w:rsidR="00541144" w:rsidRPr="00243C63" w:rsidRDefault="0034771E" w:rsidP="0034771E">
      <w:pPr>
        <w:autoSpaceDE w:val="0"/>
        <w:autoSpaceDN w:val="0"/>
        <w:adjustRightInd w:val="0"/>
        <w:spacing w:after="0" w:line="240" w:lineRule="auto"/>
        <w:rPr>
          <w:rFonts w:cstheme="minorHAnsi"/>
        </w:rPr>
      </w:pPr>
      <w:r w:rsidRPr="00243C63">
        <w:rPr>
          <w:rFonts w:cstheme="minorHAnsi"/>
        </w:rPr>
        <w:t xml:space="preserve"> </w:t>
      </w:r>
    </w:p>
    <w:p w14:paraId="1959B2BF" w14:textId="37C8CF62" w:rsidR="00D10238" w:rsidRPr="00584989" w:rsidRDefault="009966CB" w:rsidP="009B2E9B">
      <w:pPr>
        <w:rPr>
          <w:rFonts w:cstheme="minorHAnsi"/>
          <w:b/>
          <w:bCs/>
          <w:sz w:val="24"/>
          <w:szCs w:val="24"/>
        </w:rPr>
      </w:pPr>
      <w:bookmarkStart w:id="11" w:name="_Hlk25081959"/>
      <w:r>
        <w:rPr>
          <w:rFonts w:cstheme="minorHAnsi"/>
          <w:b/>
          <w:bCs/>
          <w:sz w:val="24"/>
          <w:szCs w:val="24"/>
        </w:rPr>
        <w:t xml:space="preserve">3.5 </w:t>
      </w:r>
      <w:r w:rsidR="00541144" w:rsidRPr="00584989">
        <w:rPr>
          <w:rFonts w:cstheme="minorHAnsi"/>
          <w:b/>
          <w:bCs/>
          <w:sz w:val="24"/>
          <w:szCs w:val="24"/>
        </w:rPr>
        <w:t>Governance Framework</w:t>
      </w:r>
      <w:r w:rsidR="00915445" w:rsidRPr="00584989">
        <w:rPr>
          <w:rFonts w:cstheme="minorHAnsi"/>
          <w:b/>
          <w:bCs/>
          <w:sz w:val="24"/>
          <w:szCs w:val="24"/>
        </w:rPr>
        <w:t xml:space="preserve"> </w:t>
      </w:r>
    </w:p>
    <w:p w14:paraId="6DAB4486" w14:textId="1A26CB86" w:rsidR="00D31F7A" w:rsidRDefault="001C30C9" w:rsidP="009B2E9B">
      <w:pPr>
        <w:rPr>
          <w:rFonts w:cstheme="minorHAnsi"/>
        </w:rPr>
      </w:pPr>
      <w:r w:rsidRPr="00243C63">
        <w:rPr>
          <w:rFonts w:cstheme="minorHAnsi"/>
        </w:rPr>
        <w:t>Several</w:t>
      </w:r>
      <w:r w:rsidR="00EE2481" w:rsidRPr="00243C63">
        <w:rPr>
          <w:rFonts w:cstheme="minorHAnsi"/>
        </w:rPr>
        <w:t xml:space="preserve"> </w:t>
      </w:r>
      <w:r w:rsidR="00B966E3">
        <w:rPr>
          <w:rFonts w:cstheme="minorHAnsi"/>
        </w:rPr>
        <w:t>organisations</w:t>
      </w:r>
      <w:r w:rsidR="00443A23">
        <w:rPr>
          <w:rFonts w:cstheme="minorHAnsi"/>
        </w:rPr>
        <w:t>,</w:t>
      </w:r>
      <w:r w:rsidR="00084C4A">
        <w:rPr>
          <w:rFonts w:cstheme="minorHAnsi"/>
        </w:rPr>
        <w:t xml:space="preserve"> </w:t>
      </w:r>
      <w:r w:rsidR="002C0CB2" w:rsidRPr="00243C63">
        <w:rPr>
          <w:rFonts w:cstheme="minorHAnsi"/>
        </w:rPr>
        <w:t xml:space="preserve">departments, groups and </w:t>
      </w:r>
      <w:r w:rsidR="002B6988" w:rsidRPr="00243C63">
        <w:rPr>
          <w:rFonts w:cstheme="minorHAnsi"/>
        </w:rPr>
        <w:t>committees</w:t>
      </w:r>
      <w:r w:rsidR="002C0CB2" w:rsidRPr="00243C63">
        <w:rPr>
          <w:rFonts w:cstheme="minorHAnsi"/>
        </w:rPr>
        <w:t xml:space="preserve"> are</w:t>
      </w:r>
      <w:r w:rsidR="002B6988" w:rsidRPr="00243C63">
        <w:rPr>
          <w:rFonts w:cstheme="minorHAnsi"/>
        </w:rPr>
        <w:t xml:space="preserve"> involved in World Heritage.</w:t>
      </w:r>
      <w:r w:rsidR="005756E7" w:rsidRPr="00243C63">
        <w:rPr>
          <w:rFonts w:cstheme="minorHAnsi"/>
        </w:rPr>
        <w:t xml:space="preserve"> </w:t>
      </w:r>
      <w:r w:rsidR="00EE4D33" w:rsidRPr="00243C63">
        <w:rPr>
          <w:rFonts w:cstheme="minorHAnsi"/>
        </w:rPr>
        <w:t>The</w:t>
      </w:r>
      <w:r w:rsidR="00751195">
        <w:rPr>
          <w:rFonts w:cstheme="minorHAnsi"/>
        </w:rPr>
        <w:t xml:space="preserve"> ke</w:t>
      </w:r>
      <w:r w:rsidR="00EE4D33" w:rsidRPr="00243C63">
        <w:rPr>
          <w:rFonts w:cstheme="minorHAnsi"/>
        </w:rPr>
        <w:t>y</w:t>
      </w:r>
      <w:r w:rsidR="00751195">
        <w:rPr>
          <w:rFonts w:cstheme="minorHAnsi"/>
        </w:rPr>
        <w:t xml:space="preserve"> bodies are </w:t>
      </w:r>
      <w:r w:rsidR="00D31F7A" w:rsidRPr="00243C63">
        <w:rPr>
          <w:rFonts w:cstheme="minorHAnsi"/>
        </w:rPr>
        <w:t xml:space="preserve">briefly </w:t>
      </w:r>
      <w:r w:rsidR="00AB7328" w:rsidRPr="00243C63">
        <w:rPr>
          <w:rFonts w:cstheme="minorHAnsi"/>
        </w:rPr>
        <w:t>outlined</w:t>
      </w:r>
      <w:r w:rsidR="005E532E" w:rsidRPr="00243C63">
        <w:rPr>
          <w:rFonts w:cstheme="minorHAnsi"/>
        </w:rPr>
        <w:t xml:space="preserve"> below</w:t>
      </w:r>
      <w:r w:rsidR="001263D8" w:rsidRPr="00243C63">
        <w:rPr>
          <w:rFonts w:cstheme="minorHAnsi"/>
        </w:rPr>
        <w:t>.</w:t>
      </w:r>
    </w:p>
    <w:p w14:paraId="0FA362CA" w14:textId="77777777" w:rsidR="00AC7790" w:rsidRPr="009966CB" w:rsidRDefault="00AC7790" w:rsidP="00AC7790">
      <w:pPr>
        <w:rPr>
          <w:rFonts w:cstheme="minorHAnsi"/>
          <w:u w:val="single"/>
        </w:rPr>
      </w:pPr>
      <w:r>
        <w:rPr>
          <w:rFonts w:cstheme="minorHAnsi"/>
          <w:u w:val="single"/>
        </w:rPr>
        <w:t xml:space="preserve">UNESCO </w:t>
      </w:r>
      <w:r w:rsidRPr="009966CB">
        <w:rPr>
          <w:rFonts w:cstheme="minorHAnsi"/>
          <w:u w:val="single"/>
        </w:rPr>
        <w:t>World Heritage Committee</w:t>
      </w:r>
    </w:p>
    <w:p w14:paraId="0A11915D" w14:textId="14B6FACF" w:rsidR="00AC7790" w:rsidRPr="009966CB" w:rsidRDefault="00AC7790" w:rsidP="00AC7790">
      <w:r w:rsidRPr="009966CB">
        <w:t xml:space="preserve">The World Heritage Committee is responsible for the implementation of the World Heritage Convention. </w:t>
      </w:r>
      <w:r w:rsidRPr="009966CB">
        <w:rPr>
          <w:rFonts w:ascii="Calibri" w:eastAsia="Calibri" w:hAnsi="Calibri" w:cs="Calibri"/>
        </w:rPr>
        <w:t>The World Heritage Committee consists of representatives from 21 of the States Parties to the Convention elected by the General Assembly</w:t>
      </w:r>
      <w:r>
        <w:rPr>
          <w:rFonts w:ascii="Calibri" w:eastAsia="Calibri" w:hAnsi="Calibri" w:cs="Calibri"/>
        </w:rPr>
        <w:t xml:space="preserve"> of S</w:t>
      </w:r>
      <w:r w:rsidR="00101530">
        <w:rPr>
          <w:rFonts w:ascii="Calibri" w:eastAsia="Calibri" w:hAnsi="Calibri" w:cs="Calibri"/>
        </w:rPr>
        <w:t>t</w:t>
      </w:r>
      <w:r>
        <w:rPr>
          <w:rFonts w:ascii="Calibri" w:eastAsia="Calibri" w:hAnsi="Calibri" w:cs="Calibri"/>
        </w:rPr>
        <w:t>ate Parties to the Convention</w:t>
      </w:r>
      <w:r w:rsidRPr="009966CB">
        <w:rPr>
          <w:rFonts w:ascii="Calibri" w:eastAsia="Calibri" w:hAnsi="Calibri" w:cs="Calibri"/>
        </w:rPr>
        <w:t>.</w:t>
      </w:r>
      <w:r>
        <w:rPr>
          <w:rFonts w:ascii="Calibri" w:eastAsia="Calibri" w:hAnsi="Calibri" w:cs="Calibri"/>
        </w:rPr>
        <w:t xml:space="preserve"> It sets policy and oversees its implementation and decides, amongst other things, which nominated properties should be added to the World Heritage List, which should be regarded as in danger and which should be deleted from the List. In exercising these </w:t>
      </w:r>
      <w:r w:rsidR="00B0537F">
        <w:rPr>
          <w:rFonts w:ascii="Calibri" w:eastAsia="Calibri" w:hAnsi="Calibri" w:cs="Calibri"/>
        </w:rPr>
        <w:t>responsibilities,</w:t>
      </w:r>
      <w:r>
        <w:t xml:space="preserve"> i</w:t>
      </w:r>
      <w:r w:rsidRPr="009966CB">
        <w:t>t reviews reports and correspondence from State</w:t>
      </w:r>
      <w:r>
        <w:t>s</w:t>
      </w:r>
      <w:r w:rsidRPr="009966CB">
        <w:t xml:space="preserve"> Parties and others, such as State of Conservation reports.</w:t>
      </w:r>
    </w:p>
    <w:p w14:paraId="07A4B08C" w14:textId="072A02FC" w:rsidR="00091A66" w:rsidRPr="00243C63" w:rsidRDefault="00FA4713" w:rsidP="009B2E9B">
      <w:pPr>
        <w:rPr>
          <w:rFonts w:cstheme="minorHAnsi"/>
          <w:u w:val="single"/>
        </w:rPr>
      </w:pPr>
      <w:r>
        <w:rPr>
          <w:rFonts w:cstheme="minorHAnsi"/>
          <w:u w:val="single"/>
        </w:rPr>
        <w:t xml:space="preserve">UNESCO </w:t>
      </w:r>
      <w:r w:rsidR="00091A66" w:rsidRPr="00243C63">
        <w:rPr>
          <w:rFonts w:cstheme="minorHAnsi"/>
          <w:u w:val="single"/>
        </w:rPr>
        <w:t>World Heritage Centre</w:t>
      </w:r>
    </w:p>
    <w:p w14:paraId="240D9110" w14:textId="77777777" w:rsidR="003C21D9" w:rsidRDefault="000641BE" w:rsidP="009B2E9B">
      <w:pPr>
        <w:rPr>
          <w:rFonts w:cstheme="minorHAnsi"/>
        </w:rPr>
      </w:pPr>
      <w:r w:rsidRPr="00243C63">
        <w:rPr>
          <w:rFonts w:cstheme="minorHAnsi"/>
        </w:rPr>
        <w:t>Based in Paris the World Heritage Centre is the</w:t>
      </w:r>
      <w:r w:rsidR="00BC24E4">
        <w:rPr>
          <w:rFonts w:cstheme="minorHAnsi"/>
        </w:rPr>
        <w:t xml:space="preserve"> head</w:t>
      </w:r>
      <w:r w:rsidRPr="00243C63">
        <w:rPr>
          <w:rFonts w:cstheme="minorHAnsi"/>
        </w:rPr>
        <w:t xml:space="preserve"> office location of </w:t>
      </w:r>
      <w:r w:rsidR="00B25C65" w:rsidRPr="00243C63">
        <w:rPr>
          <w:rFonts w:cstheme="minorHAnsi"/>
        </w:rPr>
        <w:t>UNESCO World Heritage staff.</w:t>
      </w:r>
      <w:r w:rsidR="00BD75FC" w:rsidRPr="00243C63">
        <w:rPr>
          <w:rFonts w:cstheme="minorHAnsi"/>
        </w:rPr>
        <w:t xml:space="preserve"> It </w:t>
      </w:r>
      <w:r w:rsidR="003D3425" w:rsidRPr="003D3425">
        <w:rPr>
          <w:rFonts w:cstheme="minorHAnsi"/>
        </w:rPr>
        <w:t>acts as the Secretariat to the World Heritage Committee and is responsible for implementing the decisions of the Committee and monitoring their implementation, in line with the terms of the Convention and the Operational Guidelines for its implementation</w:t>
      </w:r>
      <w:r w:rsidR="003D3425">
        <w:rPr>
          <w:rFonts w:cstheme="minorHAnsi"/>
        </w:rPr>
        <w:t>.</w:t>
      </w:r>
    </w:p>
    <w:p w14:paraId="2E6FA2AD" w14:textId="77777777" w:rsidR="00912570" w:rsidRPr="003F7830" w:rsidRDefault="00912570" w:rsidP="00912570">
      <w:pPr>
        <w:rPr>
          <w:rFonts w:cstheme="minorHAnsi"/>
          <w:u w:val="single"/>
        </w:rPr>
      </w:pPr>
      <w:r w:rsidRPr="003F7830">
        <w:rPr>
          <w:rFonts w:cstheme="minorHAnsi"/>
          <w:u w:val="single"/>
        </w:rPr>
        <w:t>Advisory Bodies</w:t>
      </w:r>
    </w:p>
    <w:p w14:paraId="340B5C5C" w14:textId="0BC08C89" w:rsidR="003C21D9" w:rsidRDefault="00912570" w:rsidP="00912570">
      <w:pPr>
        <w:rPr>
          <w:rFonts w:cstheme="minorHAnsi"/>
        </w:rPr>
      </w:pPr>
      <w:r w:rsidRPr="00912570">
        <w:rPr>
          <w:rFonts w:cstheme="minorHAnsi"/>
        </w:rPr>
        <w:t>The Convention lists three advisory bodies to the World Heritage Committee. IUCN is the advisory body on nature. It advises the Committee on WHS policy, nominations for inscription on the World Heritage List, and the state of conservation of natural and mixed World Heritage Sites. IUCN also publishes advice on issues related to natural World Heritage Sites. IUCN has a National Committee within the UK comprised of representatives of a wide range of nature conservation organisations; the Committee promotes and supports the work of IUCN within the UK.</w:t>
      </w:r>
    </w:p>
    <w:p w14:paraId="17D9C299" w14:textId="1F14B8AC" w:rsidR="0013689C" w:rsidRPr="009966CB" w:rsidRDefault="005E532E" w:rsidP="009B2E9B">
      <w:pPr>
        <w:rPr>
          <w:rFonts w:cstheme="minorHAnsi"/>
          <w:u w:val="single"/>
        </w:rPr>
      </w:pPr>
      <w:r w:rsidRPr="009966CB">
        <w:rPr>
          <w:rFonts w:cstheme="minorHAnsi"/>
        </w:rPr>
        <w:t xml:space="preserve"> </w:t>
      </w:r>
      <w:r w:rsidR="0013689C" w:rsidRPr="009966CB">
        <w:rPr>
          <w:rFonts w:cstheme="minorHAnsi"/>
          <w:u w:val="single"/>
        </w:rPr>
        <w:t xml:space="preserve">UK Government Departments </w:t>
      </w:r>
    </w:p>
    <w:p w14:paraId="13F93BD0" w14:textId="2B583C78" w:rsidR="006C750A" w:rsidRDefault="00004EB9" w:rsidP="009B2E9B">
      <w:pPr>
        <w:rPr>
          <w:rFonts w:cstheme="minorHAnsi"/>
        </w:rPr>
      </w:pPr>
      <w:r w:rsidRPr="009966CB">
        <w:rPr>
          <w:rFonts w:cstheme="minorHAnsi"/>
        </w:rPr>
        <w:t xml:space="preserve">In the UK the Department for Digital, Culture, Media and Sport </w:t>
      </w:r>
      <w:r w:rsidR="00101530">
        <w:rPr>
          <w:rFonts w:cstheme="minorHAnsi"/>
        </w:rPr>
        <w:t xml:space="preserve">(DCMS) </w:t>
      </w:r>
      <w:r>
        <w:rPr>
          <w:rFonts w:cstheme="minorHAnsi"/>
        </w:rPr>
        <w:t>acts on behalf of the UK Government as</w:t>
      </w:r>
      <w:r w:rsidRPr="009966CB">
        <w:rPr>
          <w:rFonts w:cstheme="minorHAnsi"/>
        </w:rPr>
        <w:t xml:space="preserve"> the State Party to the World Heritage Convention. It is responsible for</w:t>
      </w:r>
      <w:r>
        <w:rPr>
          <w:rFonts w:cstheme="minorHAnsi"/>
        </w:rPr>
        <w:t xml:space="preserve"> ensuring that the UK meets its obligations to the Convention. In practice responsibility for cultural and natural heritage is largely devolved to the governments of the home countries within the UK and its overseas territories and management of World Heritage properties is often further devolved to local stakeholders. Nevertheless communication with the World Heritage Committee, Centre and Advisory Bodies is all undertaken via DCMS as UK State Party to the Convention.</w:t>
      </w:r>
    </w:p>
    <w:p w14:paraId="32311D7A" w14:textId="233B7675" w:rsidR="006C750A" w:rsidRDefault="00D240D0" w:rsidP="009B2E9B">
      <w:pPr>
        <w:rPr>
          <w:rFonts w:cstheme="minorHAnsi"/>
        </w:rPr>
      </w:pPr>
      <w:r w:rsidRPr="00D240D0">
        <w:rPr>
          <w:rFonts w:cstheme="minorHAnsi"/>
        </w:rPr>
        <w:lastRenderedPageBreak/>
        <w:t xml:space="preserve">Historic England is DCMS’s statutory adviser on all aspects of the historic environment of England. In addition, where it is the UK government which has ratified international heritage conventions, Historic England advises DCMS on meeting its obligations across the whole of the UK. In relation to natural </w:t>
      </w:r>
      <w:r w:rsidR="007F1560">
        <w:rPr>
          <w:rFonts w:cstheme="minorHAnsi"/>
        </w:rPr>
        <w:t>WHS</w:t>
      </w:r>
      <w:r w:rsidRPr="00D240D0">
        <w:rPr>
          <w:rFonts w:cstheme="minorHAnsi"/>
        </w:rPr>
        <w:t xml:space="preserve"> such as the Giant’s Causeway, it is beyond Historic England’s remit to advise on natural heritage, but it can still advise on how the terms of the Convention can be met.</w:t>
      </w:r>
    </w:p>
    <w:p w14:paraId="5753AFBE" w14:textId="1F060ADE" w:rsidR="00915445" w:rsidRPr="00243C63" w:rsidRDefault="00915445" w:rsidP="009B2E9B">
      <w:pPr>
        <w:rPr>
          <w:rFonts w:cstheme="minorHAnsi"/>
        </w:rPr>
      </w:pPr>
      <w:r w:rsidRPr="009966CB">
        <w:rPr>
          <w:rFonts w:cstheme="minorHAnsi"/>
        </w:rPr>
        <w:t>In Northern Ireland</w:t>
      </w:r>
      <w:r w:rsidR="00D240D0">
        <w:rPr>
          <w:rFonts w:cstheme="minorHAnsi"/>
        </w:rPr>
        <w:t xml:space="preserve"> devolved</w:t>
      </w:r>
      <w:r w:rsidRPr="009966CB">
        <w:rPr>
          <w:rFonts w:cstheme="minorHAnsi"/>
        </w:rPr>
        <w:t xml:space="preserve"> responsibility </w:t>
      </w:r>
      <w:r w:rsidR="00E57B7F" w:rsidRPr="00243C63">
        <w:rPr>
          <w:rFonts w:cstheme="minorHAnsi"/>
        </w:rPr>
        <w:t>lies</w:t>
      </w:r>
      <w:r w:rsidRPr="00243C63">
        <w:rPr>
          <w:rFonts w:cstheme="minorHAnsi"/>
        </w:rPr>
        <w:t xml:space="preserve"> with</w:t>
      </w:r>
      <w:r w:rsidR="00815473">
        <w:rPr>
          <w:rFonts w:cstheme="minorHAnsi"/>
        </w:rPr>
        <w:t xml:space="preserve"> two Departments</w:t>
      </w:r>
      <w:r w:rsidR="00200B54">
        <w:rPr>
          <w:rFonts w:cstheme="minorHAnsi"/>
        </w:rPr>
        <w:t>. T</w:t>
      </w:r>
      <w:r w:rsidR="00E92134">
        <w:rPr>
          <w:rFonts w:cstheme="minorHAnsi"/>
        </w:rPr>
        <w:t xml:space="preserve">he </w:t>
      </w:r>
      <w:r w:rsidRPr="00243C63">
        <w:rPr>
          <w:rFonts w:cstheme="minorHAnsi"/>
        </w:rPr>
        <w:t>Department for Communities</w:t>
      </w:r>
      <w:r w:rsidR="009C0F36" w:rsidRPr="00243C63">
        <w:rPr>
          <w:rFonts w:cstheme="minorHAnsi"/>
        </w:rPr>
        <w:t xml:space="preserve"> (</w:t>
      </w:r>
      <w:r w:rsidR="001043B3" w:rsidRPr="00243C63">
        <w:rPr>
          <w:rFonts w:cstheme="minorHAnsi"/>
        </w:rPr>
        <w:t xml:space="preserve">Historic </w:t>
      </w:r>
      <w:r w:rsidR="00527FB5" w:rsidRPr="00243C63">
        <w:rPr>
          <w:rFonts w:cstheme="minorHAnsi"/>
        </w:rPr>
        <w:t>Environment Division</w:t>
      </w:r>
      <w:r w:rsidR="009C0F36" w:rsidRPr="00243C63">
        <w:rPr>
          <w:rFonts w:cstheme="minorHAnsi"/>
        </w:rPr>
        <w:t>)</w:t>
      </w:r>
      <w:r w:rsidR="00200B54">
        <w:rPr>
          <w:rFonts w:cstheme="minorHAnsi"/>
        </w:rPr>
        <w:t xml:space="preserve"> oversee</w:t>
      </w:r>
      <w:r w:rsidR="00CC4501">
        <w:rPr>
          <w:rFonts w:cstheme="minorHAnsi"/>
        </w:rPr>
        <w:t xml:space="preserve">s communication and guidance to potential </w:t>
      </w:r>
      <w:r w:rsidR="007F1560">
        <w:rPr>
          <w:rFonts w:cstheme="minorHAnsi"/>
        </w:rPr>
        <w:t>WHS</w:t>
      </w:r>
      <w:r w:rsidR="002B6EE3">
        <w:rPr>
          <w:rFonts w:cstheme="minorHAnsi"/>
        </w:rPr>
        <w:t xml:space="preserve"> nominations as </w:t>
      </w:r>
      <w:r w:rsidR="00AD283E">
        <w:rPr>
          <w:rFonts w:cstheme="minorHAnsi"/>
        </w:rPr>
        <w:t xml:space="preserve">currently </w:t>
      </w:r>
      <w:r w:rsidR="002B6EE3">
        <w:rPr>
          <w:rFonts w:cstheme="minorHAnsi"/>
        </w:rPr>
        <w:t xml:space="preserve">these </w:t>
      </w:r>
      <w:r w:rsidR="00CC4501">
        <w:rPr>
          <w:rFonts w:cstheme="minorHAnsi"/>
        </w:rPr>
        <w:t>present cultural attributes</w:t>
      </w:r>
      <w:r w:rsidR="00C85DE6">
        <w:rPr>
          <w:rFonts w:cstheme="minorHAnsi"/>
        </w:rPr>
        <w:t xml:space="preserve"> and this division hosts</w:t>
      </w:r>
      <w:r w:rsidR="00992E36">
        <w:rPr>
          <w:rFonts w:cstheme="minorHAnsi"/>
        </w:rPr>
        <w:t xml:space="preserve"> the relevant </w:t>
      </w:r>
      <w:r w:rsidR="00C85DE6">
        <w:rPr>
          <w:rFonts w:cstheme="minorHAnsi"/>
        </w:rPr>
        <w:t xml:space="preserve">expertise. </w:t>
      </w:r>
      <w:r w:rsidR="008A03C8">
        <w:rPr>
          <w:rFonts w:cstheme="minorHAnsi"/>
        </w:rPr>
        <w:t>While the D</w:t>
      </w:r>
      <w:r w:rsidR="004E40FA" w:rsidRPr="00243C63">
        <w:rPr>
          <w:rFonts w:cstheme="minorHAnsi"/>
        </w:rPr>
        <w:t>epartment for Agriculture, Environ</w:t>
      </w:r>
      <w:r w:rsidR="001E12B3" w:rsidRPr="00243C63">
        <w:rPr>
          <w:rFonts w:cstheme="minorHAnsi"/>
        </w:rPr>
        <w:t>ment and</w:t>
      </w:r>
      <w:r w:rsidR="004E40FA" w:rsidRPr="00243C63">
        <w:rPr>
          <w:rFonts w:cstheme="minorHAnsi"/>
        </w:rPr>
        <w:t xml:space="preserve"> Rural Affairs</w:t>
      </w:r>
      <w:r w:rsidR="007F1560">
        <w:rPr>
          <w:rFonts w:cstheme="minorHAnsi"/>
        </w:rPr>
        <w:t xml:space="preserve"> (DAERA)</w:t>
      </w:r>
      <w:r w:rsidR="002F01B3">
        <w:rPr>
          <w:rFonts w:cstheme="minorHAnsi"/>
        </w:rPr>
        <w:t xml:space="preserve"> or more specifically NIEA, an agency within this Department</w:t>
      </w:r>
      <w:r w:rsidR="00C85DE6">
        <w:rPr>
          <w:rFonts w:cstheme="minorHAnsi"/>
        </w:rPr>
        <w:t>,</w:t>
      </w:r>
      <w:r w:rsidR="008A03C8">
        <w:rPr>
          <w:rFonts w:cstheme="minorHAnsi"/>
        </w:rPr>
        <w:t xml:space="preserve"> oversees the </w:t>
      </w:r>
      <w:r w:rsidR="005762E8">
        <w:rPr>
          <w:rFonts w:cstheme="minorHAnsi"/>
        </w:rPr>
        <w:t>Giant’s Causeway</w:t>
      </w:r>
      <w:r w:rsidR="006D77A2">
        <w:rPr>
          <w:rFonts w:cstheme="minorHAnsi"/>
        </w:rPr>
        <w:t xml:space="preserve"> as it is</w:t>
      </w:r>
      <w:r w:rsidR="005F13E3" w:rsidRPr="00243C63">
        <w:rPr>
          <w:rFonts w:cstheme="minorHAnsi"/>
        </w:rPr>
        <w:t xml:space="preserve"> </w:t>
      </w:r>
      <w:r w:rsidRPr="00243C63">
        <w:rPr>
          <w:rFonts w:cstheme="minorHAnsi"/>
        </w:rPr>
        <w:t>inscribed</w:t>
      </w:r>
      <w:r w:rsidR="005F13E3" w:rsidRPr="00243C63">
        <w:rPr>
          <w:rFonts w:cstheme="minorHAnsi"/>
        </w:rPr>
        <w:t xml:space="preserve"> for</w:t>
      </w:r>
      <w:r w:rsidRPr="00243C63">
        <w:rPr>
          <w:rFonts w:cstheme="minorHAnsi"/>
        </w:rPr>
        <w:t xml:space="preserve"> natural</w:t>
      </w:r>
      <w:r w:rsidR="005F13E3" w:rsidRPr="00243C63">
        <w:rPr>
          <w:rFonts w:cstheme="minorHAnsi"/>
        </w:rPr>
        <w:t xml:space="preserve"> heritage</w:t>
      </w:r>
      <w:r w:rsidRPr="00243C63">
        <w:rPr>
          <w:rFonts w:cstheme="minorHAnsi"/>
        </w:rPr>
        <w:t xml:space="preserve"> reasons</w:t>
      </w:r>
      <w:r w:rsidR="006D77A2">
        <w:rPr>
          <w:rFonts w:cstheme="minorHAnsi"/>
        </w:rPr>
        <w:t xml:space="preserve"> and NIEA host</w:t>
      </w:r>
      <w:r w:rsidR="00992E36">
        <w:rPr>
          <w:rFonts w:cstheme="minorHAnsi"/>
        </w:rPr>
        <w:t>s</w:t>
      </w:r>
      <w:r w:rsidR="006D77A2">
        <w:rPr>
          <w:rFonts w:cstheme="minorHAnsi"/>
        </w:rPr>
        <w:t xml:space="preserve"> natural environment expertise. </w:t>
      </w:r>
    </w:p>
    <w:p w14:paraId="4279CB9C" w14:textId="34FCDA12" w:rsidR="00BC3560" w:rsidRDefault="00BC3560" w:rsidP="00BC3560">
      <w:pPr>
        <w:rPr>
          <w:rFonts w:cstheme="minorHAnsi"/>
        </w:rPr>
      </w:pPr>
      <w:r w:rsidRPr="00243C63">
        <w:rPr>
          <w:rFonts w:cstheme="minorHAnsi"/>
        </w:rPr>
        <w:t xml:space="preserve">NIEA </w:t>
      </w:r>
      <w:r>
        <w:rPr>
          <w:rFonts w:cstheme="minorHAnsi"/>
        </w:rPr>
        <w:t>oversee management of the World Heritage aspects of the Property and is</w:t>
      </w:r>
      <w:r w:rsidRPr="00243C63">
        <w:rPr>
          <w:rFonts w:cstheme="minorHAnsi"/>
        </w:rPr>
        <w:t xml:space="preserve"> responsible for </w:t>
      </w:r>
      <w:r>
        <w:rPr>
          <w:rFonts w:cstheme="minorHAnsi"/>
        </w:rPr>
        <w:t>liaison with DCMS in relation to all aspects of the management of the Site, including where necessary drafting</w:t>
      </w:r>
      <w:r w:rsidRPr="00243C63">
        <w:rPr>
          <w:rFonts w:cstheme="minorHAnsi"/>
        </w:rPr>
        <w:t xml:space="preserve"> State of Conservation reports</w:t>
      </w:r>
      <w:r>
        <w:rPr>
          <w:rFonts w:cstheme="minorHAnsi"/>
        </w:rPr>
        <w:t xml:space="preserve"> and notifying </w:t>
      </w:r>
      <w:r w:rsidR="00592F72">
        <w:rPr>
          <w:rFonts w:cstheme="minorHAnsi"/>
        </w:rPr>
        <w:t xml:space="preserve">of </w:t>
      </w:r>
      <w:r>
        <w:rPr>
          <w:rFonts w:cstheme="minorHAnsi"/>
        </w:rPr>
        <w:t xml:space="preserve">changes which have the potential to impact on the OUV of the </w:t>
      </w:r>
      <w:r w:rsidR="00592F72">
        <w:rPr>
          <w:rFonts w:cstheme="minorHAnsi"/>
        </w:rPr>
        <w:t>Site</w:t>
      </w:r>
      <w:r>
        <w:rPr>
          <w:rFonts w:cstheme="minorHAnsi"/>
        </w:rPr>
        <w:t>.</w:t>
      </w:r>
      <w:r w:rsidRPr="00243C63">
        <w:rPr>
          <w:rFonts w:cstheme="minorHAnsi"/>
        </w:rPr>
        <w:t xml:space="preserve"> </w:t>
      </w:r>
      <w:r>
        <w:rPr>
          <w:rFonts w:cstheme="minorHAnsi"/>
        </w:rPr>
        <w:t xml:space="preserve">NIEA </w:t>
      </w:r>
      <w:r w:rsidRPr="00243C63">
        <w:rPr>
          <w:rFonts w:cstheme="minorHAnsi"/>
        </w:rPr>
        <w:t>represent</w:t>
      </w:r>
      <w:r>
        <w:rPr>
          <w:rFonts w:cstheme="minorHAnsi"/>
        </w:rPr>
        <w:t>s</w:t>
      </w:r>
      <w:r w:rsidRPr="00243C63">
        <w:rPr>
          <w:rFonts w:cstheme="minorHAnsi"/>
        </w:rPr>
        <w:t xml:space="preserve"> the Site at national forums</w:t>
      </w:r>
      <w:r>
        <w:rPr>
          <w:rFonts w:cstheme="minorHAnsi"/>
        </w:rPr>
        <w:t xml:space="preserve"> and communicates its work in ensuring the effective management of the Site</w:t>
      </w:r>
    </w:p>
    <w:p w14:paraId="5584F863" w14:textId="77777777" w:rsidR="00BC3560" w:rsidRPr="00357072" w:rsidRDefault="00BC3560" w:rsidP="00BC3560">
      <w:pPr>
        <w:rPr>
          <w:rFonts w:cstheme="minorHAnsi"/>
        </w:rPr>
      </w:pPr>
      <w:r w:rsidRPr="00357072">
        <w:rPr>
          <w:rFonts w:cstheme="minorHAnsi"/>
        </w:rPr>
        <w:t xml:space="preserve">The relationships and extended line of communication is complex and nuanced. The Steering Group are committed to clarifying communication structures and improving working relationships with all actors/agencies.  </w:t>
      </w:r>
    </w:p>
    <w:p w14:paraId="383E85D6" w14:textId="0DE1AC20" w:rsidR="00D731F9" w:rsidRPr="00015DBB" w:rsidRDefault="00F371D4" w:rsidP="00D731F9">
      <w:pPr>
        <w:rPr>
          <w:rFonts w:cstheme="minorHAnsi"/>
          <w:color w:val="ED7D31" w:themeColor="accent2"/>
        </w:rPr>
      </w:pPr>
      <w:r>
        <w:rPr>
          <w:rFonts w:cstheme="minorHAnsi"/>
          <w:color w:val="ED7D31" w:themeColor="accent2"/>
        </w:rPr>
        <w:t xml:space="preserve">REPLACE ONCE HOJ Agrees the format of the top boxes. AVAILABLE IN PPT. </w:t>
      </w:r>
    </w:p>
    <w:p w14:paraId="31955231" w14:textId="64E10191" w:rsidR="00D731F9" w:rsidRPr="00243C63" w:rsidRDefault="00E95328" w:rsidP="00D731F9">
      <w:pPr>
        <w:rPr>
          <w:rFonts w:cstheme="minorHAnsi"/>
        </w:rPr>
      </w:pPr>
      <w:r>
        <w:rPr>
          <w:rFonts w:cstheme="minorHAnsi"/>
          <w:noProof/>
        </w:rPr>
        <w:drawing>
          <wp:inline distT="0" distB="0" distL="0" distR="0" wp14:anchorId="13AF83CB" wp14:editId="7790DE09">
            <wp:extent cx="4738977" cy="324647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9421" cy="3253632"/>
                    </a:xfrm>
                    <a:prstGeom prst="rect">
                      <a:avLst/>
                    </a:prstGeom>
                    <a:noFill/>
                    <a:ln>
                      <a:noFill/>
                    </a:ln>
                  </pic:spPr>
                </pic:pic>
              </a:graphicData>
            </a:graphic>
          </wp:inline>
        </w:drawing>
      </w:r>
    </w:p>
    <w:p w14:paraId="4691E1E7" w14:textId="3328A298" w:rsidR="00D731F9" w:rsidRPr="00243C63" w:rsidRDefault="00D731F9" w:rsidP="00D731F9">
      <w:pPr>
        <w:rPr>
          <w:rFonts w:cstheme="minorHAnsi"/>
        </w:rPr>
      </w:pPr>
    </w:p>
    <w:p w14:paraId="22834AE2" w14:textId="62FC84B3" w:rsidR="00D83DF6" w:rsidRPr="00243C63" w:rsidRDefault="00D83DF6" w:rsidP="00916634">
      <w:pPr>
        <w:spacing w:after="0" w:line="240" w:lineRule="auto"/>
        <w:rPr>
          <w:rFonts w:eastAsia="Times New Roman" w:cstheme="minorHAnsi"/>
          <w:lang w:eastAsia="en-GB"/>
        </w:rPr>
      </w:pPr>
    </w:p>
    <w:p w14:paraId="76B41A27" w14:textId="12283A77" w:rsidR="00447DC3" w:rsidRDefault="00447DC3" w:rsidP="00447DC3">
      <w:pPr>
        <w:rPr>
          <w:rFonts w:cstheme="minorHAnsi"/>
        </w:rPr>
      </w:pPr>
    </w:p>
    <w:p w14:paraId="2C57B3F5" w14:textId="7B653D77" w:rsidR="0026502B" w:rsidRDefault="0026502B" w:rsidP="00447DC3">
      <w:pPr>
        <w:rPr>
          <w:rFonts w:cstheme="minorHAnsi"/>
        </w:rPr>
      </w:pPr>
    </w:p>
    <w:p w14:paraId="75F3F2E4" w14:textId="77777777" w:rsidR="0026502B" w:rsidRPr="00243C63" w:rsidRDefault="0026502B" w:rsidP="00447DC3">
      <w:pPr>
        <w:rPr>
          <w:rFonts w:cstheme="minorHAnsi"/>
        </w:rPr>
      </w:pPr>
    </w:p>
    <w:bookmarkEnd w:id="11"/>
    <w:p w14:paraId="7EEBB6A1" w14:textId="606EFFA6" w:rsidR="005947C8" w:rsidRPr="00584989" w:rsidRDefault="0006434A" w:rsidP="00541144">
      <w:pPr>
        <w:rPr>
          <w:rFonts w:cstheme="minorHAnsi"/>
          <w:b/>
          <w:bCs/>
          <w:sz w:val="24"/>
          <w:szCs w:val="24"/>
        </w:rPr>
      </w:pPr>
      <w:r>
        <w:rPr>
          <w:rFonts w:cstheme="minorHAnsi"/>
          <w:b/>
          <w:bCs/>
          <w:sz w:val="24"/>
          <w:szCs w:val="24"/>
        </w:rPr>
        <w:lastRenderedPageBreak/>
        <w:t>3.</w:t>
      </w:r>
      <w:r w:rsidR="00A4233D">
        <w:rPr>
          <w:rFonts w:cstheme="minorHAnsi"/>
          <w:b/>
          <w:bCs/>
          <w:sz w:val="24"/>
          <w:szCs w:val="24"/>
        </w:rPr>
        <w:t>6</w:t>
      </w:r>
      <w:r>
        <w:rPr>
          <w:rFonts w:cstheme="minorHAnsi"/>
          <w:b/>
          <w:bCs/>
          <w:sz w:val="24"/>
          <w:szCs w:val="24"/>
        </w:rPr>
        <w:t xml:space="preserve"> </w:t>
      </w:r>
      <w:r w:rsidR="005947C8" w:rsidRPr="00584989">
        <w:rPr>
          <w:rFonts w:cstheme="minorHAnsi"/>
          <w:b/>
          <w:bCs/>
          <w:sz w:val="24"/>
          <w:szCs w:val="24"/>
        </w:rPr>
        <w:t xml:space="preserve">Connection and Collaboration with </w:t>
      </w:r>
      <w:r w:rsidR="002E4146" w:rsidRPr="00584989">
        <w:rPr>
          <w:rFonts w:cstheme="minorHAnsi"/>
          <w:b/>
          <w:bCs/>
          <w:sz w:val="24"/>
          <w:szCs w:val="24"/>
        </w:rPr>
        <w:t>other</w:t>
      </w:r>
      <w:r w:rsidR="005947C8" w:rsidRPr="00584989">
        <w:rPr>
          <w:rFonts w:cstheme="minorHAnsi"/>
          <w:b/>
          <w:bCs/>
          <w:sz w:val="24"/>
          <w:szCs w:val="24"/>
        </w:rPr>
        <w:t xml:space="preserve"> Sites</w:t>
      </w:r>
    </w:p>
    <w:p w14:paraId="2EAC2884" w14:textId="492E6564" w:rsidR="003D42E4" w:rsidRPr="00243C63" w:rsidRDefault="007D42F1" w:rsidP="00FB4CB0">
      <w:pPr>
        <w:rPr>
          <w:rFonts w:cstheme="minorHAnsi"/>
        </w:rPr>
      </w:pPr>
      <w:r>
        <w:rPr>
          <w:rFonts w:cstheme="minorHAnsi"/>
        </w:rPr>
        <w:t>M</w:t>
      </w:r>
      <w:r w:rsidR="001A15F4">
        <w:rPr>
          <w:rFonts w:cstheme="minorHAnsi"/>
        </w:rPr>
        <w:t xml:space="preserve">any </w:t>
      </w:r>
      <w:r w:rsidR="00A97B4B">
        <w:rPr>
          <w:rFonts w:cstheme="minorHAnsi"/>
        </w:rPr>
        <w:t>place</w:t>
      </w:r>
      <w:r w:rsidR="00F353CA">
        <w:rPr>
          <w:rFonts w:cstheme="minorHAnsi"/>
        </w:rPr>
        <w:t>s</w:t>
      </w:r>
      <w:r w:rsidR="0051488C">
        <w:rPr>
          <w:rFonts w:cstheme="minorHAnsi"/>
        </w:rPr>
        <w:t xml:space="preserve"> are</w:t>
      </w:r>
      <w:r w:rsidR="00A97B4B">
        <w:rPr>
          <w:rFonts w:cstheme="minorHAnsi"/>
        </w:rPr>
        <w:t xml:space="preserve"> fac</w:t>
      </w:r>
      <w:r w:rsidR="0051488C">
        <w:rPr>
          <w:rFonts w:cstheme="minorHAnsi"/>
        </w:rPr>
        <w:t>ing</w:t>
      </w:r>
      <w:r w:rsidR="00A97B4B">
        <w:rPr>
          <w:rFonts w:cstheme="minorHAnsi"/>
        </w:rPr>
        <w:t xml:space="preserve"> similar challenges </w:t>
      </w:r>
      <w:r w:rsidR="00D654E2">
        <w:rPr>
          <w:rFonts w:cstheme="minorHAnsi"/>
        </w:rPr>
        <w:t>as</w:t>
      </w:r>
      <w:r w:rsidR="00A97B4B">
        <w:rPr>
          <w:rFonts w:cstheme="minorHAnsi"/>
        </w:rPr>
        <w:t xml:space="preserve"> the Giant’s Causeway namely</w:t>
      </w:r>
      <w:r w:rsidR="002C59DD">
        <w:rPr>
          <w:rFonts w:cstheme="minorHAnsi"/>
        </w:rPr>
        <w:t xml:space="preserve"> </w:t>
      </w:r>
      <w:r w:rsidR="00E33DEF" w:rsidRPr="00243C63">
        <w:rPr>
          <w:rFonts w:cstheme="minorHAnsi"/>
        </w:rPr>
        <w:t xml:space="preserve">climate change, </w:t>
      </w:r>
      <w:r w:rsidR="008B69D3" w:rsidRPr="00243C63">
        <w:rPr>
          <w:rFonts w:cstheme="minorHAnsi"/>
        </w:rPr>
        <w:t xml:space="preserve">the need to </w:t>
      </w:r>
      <w:r w:rsidR="00370F67" w:rsidRPr="00243C63">
        <w:rPr>
          <w:rFonts w:cstheme="minorHAnsi"/>
        </w:rPr>
        <w:t>balance</w:t>
      </w:r>
      <w:r w:rsidR="00263CF2" w:rsidRPr="00243C63">
        <w:rPr>
          <w:rFonts w:cstheme="minorHAnsi"/>
        </w:rPr>
        <w:t xml:space="preserve"> visitor impacts with </w:t>
      </w:r>
      <w:r w:rsidR="0024561A" w:rsidRPr="00243C63">
        <w:rPr>
          <w:rFonts w:cstheme="minorHAnsi"/>
        </w:rPr>
        <w:t xml:space="preserve">the </w:t>
      </w:r>
      <w:r w:rsidR="00263CF2" w:rsidRPr="00243C63">
        <w:rPr>
          <w:rFonts w:cstheme="minorHAnsi"/>
        </w:rPr>
        <w:t xml:space="preserve">natural environment </w:t>
      </w:r>
      <w:r w:rsidR="00AC461F" w:rsidRPr="00243C63">
        <w:rPr>
          <w:rFonts w:cstheme="minorHAnsi"/>
        </w:rPr>
        <w:t xml:space="preserve">and </w:t>
      </w:r>
      <w:r w:rsidR="00DA7139" w:rsidRPr="00243C63">
        <w:rPr>
          <w:rFonts w:cstheme="minorHAnsi"/>
        </w:rPr>
        <w:t>support</w:t>
      </w:r>
      <w:r w:rsidR="0024561A" w:rsidRPr="00243C63">
        <w:rPr>
          <w:rFonts w:cstheme="minorHAnsi"/>
        </w:rPr>
        <w:t>ing</w:t>
      </w:r>
      <w:r w:rsidR="00DA7139" w:rsidRPr="00243C63">
        <w:rPr>
          <w:rFonts w:cstheme="minorHAnsi"/>
        </w:rPr>
        <w:t xml:space="preserve"> </w:t>
      </w:r>
      <w:r w:rsidR="00AC461F" w:rsidRPr="00243C63">
        <w:rPr>
          <w:rFonts w:cstheme="minorHAnsi"/>
        </w:rPr>
        <w:t>local communitie</w:t>
      </w:r>
      <w:r w:rsidR="00DA7139" w:rsidRPr="00243C63">
        <w:rPr>
          <w:rFonts w:cstheme="minorHAnsi"/>
        </w:rPr>
        <w:t>s</w:t>
      </w:r>
      <w:r w:rsidR="0002352D">
        <w:rPr>
          <w:rFonts w:cstheme="minorHAnsi"/>
        </w:rPr>
        <w:t>,</w:t>
      </w:r>
      <w:r w:rsidR="0051488C">
        <w:rPr>
          <w:rFonts w:cstheme="minorHAnsi"/>
        </w:rPr>
        <w:t xml:space="preserve"> as well </w:t>
      </w:r>
      <w:r w:rsidR="0002352D">
        <w:rPr>
          <w:rFonts w:cstheme="minorHAnsi"/>
        </w:rPr>
        <w:t xml:space="preserve">as </w:t>
      </w:r>
      <w:r w:rsidR="0051488C">
        <w:rPr>
          <w:rFonts w:cstheme="minorHAnsi"/>
        </w:rPr>
        <w:t xml:space="preserve">the </w:t>
      </w:r>
      <w:r w:rsidR="00E302C5">
        <w:rPr>
          <w:rFonts w:cstheme="minorHAnsi"/>
        </w:rPr>
        <w:t xml:space="preserve">financial </w:t>
      </w:r>
      <w:r w:rsidR="0002352D">
        <w:rPr>
          <w:rFonts w:cstheme="minorHAnsi"/>
        </w:rPr>
        <w:t xml:space="preserve">and visitor management </w:t>
      </w:r>
      <w:r w:rsidR="00E302C5">
        <w:rPr>
          <w:rFonts w:cstheme="minorHAnsi"/>
        </w:rPr>
        <w:t xml:space="preserve">implications of the COVID-19 pandemic. </w:t>
      </w:r>
      <w:r w:rsidR="000C49BA" w:rsidRPr="00243C63">
        <w:rPr>
          <w:rFonts w:cstheme="minorHAnsi"/>
        </w:rPr>
        <w:t>Collaboration and partnership</w:t>
      </w:r>
      <w:r w:rsidR="000C49BA">
        <w:rPr>
          <w:rFonts w:cstheme="minorHAnsi"/>
        </w:rPr>
        <w:t xml:space="preserve"> with other UNESCO sites and protected area</w:t>
      </w:r>
      <w:r w:rsidR="000C49BA" w:rsidRPr="00243C63">
        <w:rPr>
          <w:rFonts w:cstheme="minorHAnsi"/>
        </w:rPr>
        <w:t>s offer</w:t>
      </w:r>
      <w:r w:rsidR="000C49BA">
        <w:rPr>
          <w:rFonts w:cstheme="minorHAnsi"/>
        </w:rPr>
        <w:t>s</w:t>
      </w:r>
      <w:r w:rsidR="000C49BA" w:rsidRPr="00243C63">
        <w:rPr>
          <w:rFonts w:cstheme="minorHAnsi"/>
        </w:rPr>
        <w:t xml:space="preserve"> the opportunity to celebrate heritage whil</w:t>
      </w:r>
      <w:r w:rsidR="000C49BA">
        <w:rPr>
          <w:rFonts w:cstheme="minorHAnsi"/>
        </w:rPr>
        <w:t>st</w:t>
      </w:r>
      <w:r w:rsidR="000C49BA" w:rsidRPr="00243C63">
        <w:rPr>
          <w:rFonts w:cstheme="minorHAnsi"/>
        </w:rPr>
        <w:t xml:space="preserve"> conserving the world’s cultural, biological and geological diversity, and promoting sustainable economic development.</w:t>
      </w:r>
      <w:r w:rsidR="00AB1755" w:rsidRPr="00243C63">
        <w:rPr>
          <w:rFonts w:cstheme="minorHAnsi"/>
        </w:rPr>
        <w:br/>
      </w:r>
      <w:r w:rsidR="00F353CA">
        <w:rPr>
          <w:rFonts w:cstheme="minorHAnsi"/>
        </w:rPr>
        <w:t xml:space="preserve">The </w:t>
      </w:r>
      <w:r w:rsidR="00F87D89" w:rsidRPr="00243C63">
        <w:rPr>
          <w:rFonts w:cstheme="minorHAnsi"/>
        </w:rPr>
        <w:t>Steering Group connect</w:t>
      </w:r>
      <w:r w:rsidR="00F353CA">
        <w:rPr>
          <w:rFonts w:cstheme="minorHAnsi"/>
        </w:rPr>
        <w:t>s</w:t>
      </w:r>
      <w:r w:rsidR="00F87D89" w:rsidRPr="00243C63">
        <w:rPr>
          <w:rFonts w:cstheme="minorHAnsi"/>
        </w:rPr>
        <w:t xml:space="preserve"> with</w:t>
      </w:r>
      <w:r w:rsidR="00166CD3">
        <w:rPr>
          <w:rFonts w:cstheme="minorHAnsi"/>
        </w:rPr>
        <w:t xml:space="preserve"> a variety of </w:t>
      </w:r>
      <w:r w:rsidR="00F87D89" w:rsidRPr="00243C63">
        <w:rPr>
          <w:rFonts w:cstheme="minorHAnsi"/>
        </w:rPr>
        <w:t>places</w:t>
      </w:r>
      <w:r w:rsidR="00166CD3">
        <w:rPr>
          <w:rFonts w:cstheme="minorHAnsi"/>
        </w:rPr>
        <w:t xml:space="preserve"> and management organisations</w:t>
      </w:r>
      <w:r w:rsidR="005B12CB">
        <w:rPr>
          <w:rFonts w:cstheme="minorHAnsi"/>
        </w:rPr>
        <w:t>.</w:t>
      </w:r>
      <w:r w:rsidR="00166CD3">
        <w:rPr>
          <w:rFonts w:cstheme="minorHAnsi"/>
        </w:rPr>
        <w:t xml:space="preserve"> T</w:t>
      </w:r>
      <w:r w:rsidR="00166CD3" w:rsidRPr="00243C63">
        <w:rPr>
          <w:rFonts w:cstheme="minorHAnsi"/>
        </w:rPr>
        <w:t>hrough sharing experiences, best practice and ideas</w:t>
      </w:r>
      <w:r w:rsidR="00166CD3">
        <w:rPr>
          <w:rFonts w:cstheme="minorHAnsi"/>
        </w:rPr>
        <w:t xml:space="preserve">, improved </w:t>
      </w:r>
      <w:r w:rsidR="00166CD3" w:rsidRPr="00243C63">
        <w:rPr>
          <w:rFonts w:cstheme="minorHAnsi"/>
        </w:rPr>
        <w:t>solutions to heritage management can be discovered.</w:t>
      </w:r>
    </w:p>
    <w:p w14:paraId="360F67E8" w14:textId="5B16A662" w:rsidR="005947C8" w:rsidRPr="00243C63" w:rsidRDefault="005947C8" w:rsidP="005947C8">
      <w:pPr>
        <w:rPr>
          <w:rFonts w:cstheme="minorHAnsi"/>
          <w:u w:val="single"/>
        </w:rPr>
      </w:pPr>
      <w:r w:rsidRPr="00243C63">
        <w:rPr>
          <w:rFonts w:cstheme="minorHAnsi"/>
          <w:u w:val="single"/>
        </w:rPr>
        <w:t>World Heritage UK</w:t>
      </w:r>
    </w:p>
    <w:p w14:paraId="0812078D" w14:textId="4AC68B9F" w:rsidR="005947C8" w:rsidRPr="00243C63" w:rsidRDefault="00DE065E" w:rsidP="007E3B8F">
      <w:pPr>
        <w:autoSpaceDE w:val="0"/>
        <w:autoSpaceDN w:val="0"/>
        <w:adjustRightInd w:val="0"/>
        <w:spacing w:after="0" w:line="240" w:lineRule="auto"/>
        <w:rPr>
          <w:rFonts w:cstheme="minorHAnsi"/>
          <w:color w:val="000000" w:themeColor="text1"/>
          <w:shd w:val="clear" w:color="auto" w:fill="FFFFFF"/>
        </w:rPr>
      </w:pPr>
      <w:hyperlink r:id="rId40" w:history="1">
        <w:r w:rsidR="005947C8" w:rsidRPr="000D71E3">
          <w:rPr>
            <w:rStyle w:val="Hyperlink"/>
            <w:rFonts w:cstheme="minorHAnsi"/>
            <w:bdr w:val="none" w:sz="0" w:space="0" w:color="auto" w:frame="1"/>
            <w:shd w:val="clear" w:color="auto" w:fill="FFFFFF"/>
          </w:rPr>
          <w:t>World Heritage UK</w:t>
        </w:r>
      </w:hyperlink>
      <w:r w:rsidR="005947C8" w:rsidRPr="00243C63">
        <w:rPr>
          <w:rFonts w:cstheme="minorHAnsi"/>
          <w:b/>
          <w:bCs/>
          <w:color w:val="000000" w:themeColor="text1"/>
          <w:shd w:val="clear" w:color="auto" w:fill="FFFFFF"/>
        </w:rPr>
        <w:t xml:space="preserve"> </w:t>
      </w:r>
      <w:r w:rsidR="005947C8" w:rsidRPr="00243C63">
        <w:rPr>
          <w:rFonts w:cstheme="minorHAnsi"/>
          <w:color w:val="000000" w:themeColor="text1"/>
          <w:shd w:val="clear" w:color="auto" w:fill="FFFFFF"/>
        </w:rPr>
        <w:t>undertake</w:t>
      </w:r>
      <w:r w:rsidR="00DA7139" w:rsidRPr="00243C63">
        <w:rPr>
          <w:rFonts w:cstheme="minorHAnsi"/>
          <w:color w:val="000000" w:themeColor="text1"/>
          <w:shd w:val="clear" w:color="auto" w:fill="FFFFFF"/>
        </w:rPr>
        <w:t>s</w:t>
      </w:r>
      <w:r w:rsidR="005947C8" w:rsidRPr="00243C63">
        <w:rPr>
          <w:rFonts w:cstheme="minorHAnsi"/>
          <w:color w:val="000000" w:themeColor="text1"/>
          <w:shd w:val="clear" w:color="auto" w:fill="FFFFFF"/>
        </w:rPr>
        <w:t xml:space="preserve"> networking, advocacy and promotion for the UK’s </w:t>
      </w:r>
      <w:r w:rsidR="00984495">
        <w:rPr>
          <w:rFonts w:cstheme="minorHAnsi"/>
          <w:color w:val="000000" w:themeColor="text1"/>
          <w:shd w:val="clear" w:color="auto" w:fill="FFFFFF"/>
        </w:rPr>
        <w:t>WHSs</w:t>
      </w:r>
      <w:r w:rsidR="005947C8" w:rsidRPr="00243C63">
        <w:rPr>
          <w:rFonts w:cstheme="minorHAnsi"/>
          <w:color w:val="000000" w:themeColor="text1"/>
          <w:shd w:val="clear" w:color="auto" w:fill="FFFFFF"/>
        </w:rPr>
        <w:t>, and the Tentative List Sites.</w:t>
      </w:r>
    </w:p>
    <w:p w14:paraId="36B85EA6" w14:textId="3FE7184D" w:rsidR="005947C8" w:rsidRPr="003546D2" w:rsidRDefault="005947C8" w:rsidP="007E3B8F">
      <w:pPr>
        <w:autoSpaceDE w:val="0"/>
        <w:autoSpaceDN w:val="0"/>
        <w:adjustRightInd w:val="0"/>
        <w:spacing w:after="0" w:line="240" w:lineRule="auto"/>
        <w:rPr>
          <w:rFonts w:cstheme="minorHAnsi"/>
        </w:rPr>
      </w:pPr>
      <w:r w:rsidRPr="00243C63">
        <w:rPr>
          <w:rFonts w:cstheme="minorHAnsi"/>
          <w:color w:val="000000" w:themeColor="text1"/>
          <w:shd w:val="clear" w:color="auto" w:fill="FFFFFF"/>
        </w:rPr>
        <w:t>CCGHT maintain an a</w:t>
      </w:r>
      <w:r w:rsidRPr="00243C63">
        <w:rPr>
          <w:rFonts w:cstheme="minorHAnsi"/>
        </w:rPr>
        <w:t>ssociate non-voting membership for the Steering Group, acting as point of contact and representative</w:t>
      </w:r>
      <w:r w:rsidRPr="00B91854">
        <w:rPr>
          <w:rFonts w:cstheme="minorHAnsi"/>
          <w:color w:val="00B0F0"/>
        </w:rPr>
        <w:t xml:space="preserve">. </w:t>
      </w:r>
      <w:r w:rsidR="00B91854" w:rsidRPr="003546D2">
        <w:rPr>
          <w:rFonts w:cstheme="minorHAnsi"/>
        </w:rPr>
        <w:t xml:space="preserve">The Chair has engaged with relevant meetings and consultations. </w:t>
      </w:r>
    </w:p>
    <w:p w14:paraId="5A13E982" w14:textId="5903C95D" w:rsidR="005947C8" w:rsidRPr="003546D2" w:rsidRDefault="005947C8" w:rsidP="007E3B8F">
      <w:pPr>
        <w:autoSpaceDE w:val="0"/>
        <w:autoSpaceDN w:val="0"/>
        <w:adjustRightInd w:val="0"/>
        <w:spacing w:after="0" w:line="240" w:lineRule="auto"/>
        <w:rPr>
          <w:rFonts w:cstheme="minorHAnsi"/>
        </w:rPr>
      </w:pPr>
      <w:r w:rsidRPr="003546D2">
        <w:rPr>
          <w:rFonts w:cstheme="minorHAnsi"/>
        </w:rPr>
        <w:t xml:space="preserve">National Trust General Manager for the Giant’s Causeway has been a </w:t>
      </w:r>
      <w:r w:rsidR="005B12CB" w:rsidRPr="003546D2">
        <w:rPr>
          <w:rFonts w:cstheme="minorHAnsi"/>
        </w:rPr>
        <w:t xml:space="preserve">WHUK </w:t>
      </w:r>
      <w:r w:rsidRPr="003546D2">
        <w:rPr>
          <w:rFonts w:cstheme="minorHAnsi"/>
        </w:rPr>
        <w:t xml:space="preserve">Board Trustee since </w:t>
      </w:r>
      <w:r w:rsidR="009E40C5">
        <w:rPr>
          <w:rFonts w:cstheme="minorHAnsi"/>
        </w:rPr>
        <w:t xml:space="preserve">its </w:t>
      </w:r>
      <w:r w:rsidRPr="003546D2">
        <w:rPr>
          <w:rFonts w:cstheme="minorHAnsi"/>
        </w:rPr>
        <w:t xml:space="preserve">formation and hosted a WHUK Members Meeting in June 2016. </w:t>
      </w:r>
    </w:p>
    <w:p w14:paraId="08E78F43" w14:textId="77777777" w:rsidR="005947C8" w:rsidRPr="00243C63" w:rsidRDefault="005947C8" w:rsidP="005947C8">
      <w:pPr>
        <w:autoSpaceDE w:val="0"/>
        <w:autoSpaceDN w:val="0"/>
        <w:adjustRightInd w:val="0"/>
        <w:spacing w:after="0" w:line="240" w:lineRule="auto"/>
        <w:rPr>
          <w:rFonts w:cstheme="minorHAnsi"/>
          <w:b/>
          <w:bCs/>
        </w:rPr>
      </w:pPr>
    </w:p>
    <w:p w14:paraId="366FADAB" w14:textId="4A75F6F8" w:rsidR="005947C8" w:rsidRPr="00243C63" w:rsidRDefault="005947C8" w:rsidP="005947C8">
      <w:pPr>
        <w:autoSpaceDE w:val="0"/>
        <w:autoSpaceDN w:val="0"/>
        <w:adjustRightInd w:val="0"/>
        <w:spacing w:after="0" w:line="240" w:lineRule="auto"/>
        <w:rPr>
          <w:rFonts w:cstheme="minorHAnsi"/>
          <w:u w:val="single"/>
        </w:rPr>
      </w:pPr>
      <w:r w:rsidRPr="00243C63">
        <w:rPr>
          <w:rFonts w:cstheme="minorHAnsi"/>
          <w:u w:val="single"/>
        </w:rPr>
        <w:t>Sisterhood with Jeju V</w:t>
      </w:r>
      <w:r w:rsidR="00A8001A" w:rsidRPr="00243C63">
        <w:rPr>
          <w:rFonts w:cstheme="minorHAnsi"/>
          <w:u w:val="single"/>
        </w:rPr>
        <w:t>ol</w:t>
      </w:r>
      <w:r w:rsidRPr="00243C63">
        <w:rPr>
          <w:rFonts w:cstheme="minorHAnsi"/>
          <w:u w:val="single"/>
        </w:rPr>
        <w:t>canic Island and Lava Tubes UNESCO WHS</w:t>
      </w:r>
    </w:p>
    <w:p w14:paraId="2DCE4C9B" w14:textId="77777777" w:rsidR="008746AA" w:rsidRPr="00243C63" w:rsidRDefault="008746AA" w:rsidP="005947C8">
      <w:pPr>
        <w:autoSpaceDE w:val="0"/>
        <w:autoSpaceDN w:val="0"/>
        <w:adjustRightInd w:val="0"/>
        <w:spacing w:after="0" w:line="240" w:lineRule="auto"/>
        <w:rPr>
          <w:rFonts w:cstheme="minorHAnsi"/>
        </w:rPr>
      </w:pPr>
    </w:p>
    <w:p w14:paraId="75665907" w14:textId="51DE4857" w:rsidR="005947C8" w:rsidRPr="00243C63" w:rsidRDefault="005947C8" w:rsidP="42C342A3">
      <w:pPr>
        <w:autoSpaceDE w:val="0"/>
        <w:autoSpaceDN w:val="0"/>
        <w:adjustRightInd w:val="0"/>
        <w:spacing w:after="0" w:line="240" w:lineRule="auto"/>
      </w:pPr>
      <w:r w:rsidRPr="42C342A3">
        <w:t xml:space="preserve">In </w:t>
      </w:r>
      <w:r w:rsidR="00394912" w:rsidRPr="42C342A3">
        <w:t>September 2018,</w:t>
      </w:r>
      <w:r w:rsidRPr="42C342A3">
        <w:t xml:space="preserve"> </w:t>
      </w:r>
      <w:r w:rsidR="00984495">
        <w:t>the WHS</w:t>
      </w:r>
      <w:r w:rsidR="008746AA" w:rsidRPr="42C342A3">
        <w:t xml:space="preserve"> </w:t>
      </w:r>
      <w:r w:rsidRPr="42C342A3">
        <w:t xml:space="preserve">entered into a Sisterhood Agreement with </w:t>
      </w:r>
      <w:hyperlink r:id="rId41" w:history="1">
        <w:r w:rsidRPr="009A3802">
          <w:rPr>
            <w:rStyle w:val="Hyperlink"/>
          </w:rPr>
          <w:t>Jeju Volcanic Island and Lava Tubes</w:t>
        </w:r>
        <w:r w:rsidR="008746AA" w:rsidRPr="009A3802">
          <w:rPr>
            <w:rStyle w:val="Hyperlink"/>
          </w:rPr>
          <w:t xml:space="preserve"> World Heritage Site</w:t>
        </w:r>
      </w:hyperlink>
      <w:r w:rsidRPr="42C342A3">
        <w:t xml:space="preserve">, </w:t>
      </w:r>
      <w:r w:rsidR="1E44A9BD" w:rsidRPr="42C342A3">
        <w:t>Republic of</w:t>
      </w:r>
      <w:r w:rsidRPr="42C342A3">
        <w:t xml:space="preserve"> Korea. </w:t>
      </w:r>
    </w:p>
    <w:p w14:paraId="72724E90" w14:textId="2D4C1E57" w:rsidR="005947C8" w:rsidRPr="00243C63" w:rsidRDefault="002B37CF" w:rsidP="007E3B8F">
      <w:pPr>
        <w:autoSpaceDE w:val="0"/>
        <w:autoSpaceDN w:val="0"/>
        <w:adjustRightInd w:val="0"/>
        <w:spacing w:after="0" w:line="240" w:lineRule="auto"/>
        <w:rPr>
          <w:rFonts w:cstheme="minorHAnsi"/>
        </w:rPr>
      </w:pPr>
      <w:r w:rsidRPr="00243C63">
        <w:rPr>
          <w:rFonts w:cstheme="minorHAnsi"/>
        </w:rPr>
        <w:t xml:space="preserve">Inscribed on the World </w:t>
      </w:r>
      <w:r w:rsidR="006A3CEA" w:rsidRPr="00243C63">
        <w:rPr>
          <w:rFonts w:cstheme="minorHAnsi"/>
        </w:rPr>
        <w:t>Heritage</w:t>
      </w:r>
      <w:r w:rsidRPr="00243C63">
        <w:rPr>
          <w:rFonts w:cstheme="minorHAnsi"/>
        </w:rPr>
        <w:t xml:space="preserve"> List in </w:t>
      </w:r>
      <w:r w:rsidR="005947C8" w:rsidRPr="00243C63">
        <w:rPr>
          <w:rFonts w:cstheme="minorHAnsi"/>
        </w:rPr>
        <w:t>2007</w:t>
      </w:r>
      <w:r w:rsidR="006A3CEA" w:rsidRPr="00243C63">
        <w:rPr>
          <w:rFonts w:cstheme="minorHAnsi"/>
        </w:rPr>
        <w:t xml:space="preserve">, </w:t>
      </w:r>
      <w:r w:rsidRPr="00243C63">
        <w:rPr>
          <w:rFonts w:cstheme="minorHAnsi"/>
        </w:rPr>
        <w:t xml:space="preserve">under the same two criteria as the Giant’s </w:t>
      </w:r>
      <w:r w:rsidR="006A3CEA" w:rsidRPr="00243C63">
        <w:rPr>
          <w:rFonts w:cstheme="minorHAnsi"/>
        </w:rPr>
        <w:t xml:space="preserve">Causeway, it also displays some regular jointed </w:t>
      </w:r>
      <w:r w:rsidR="00E37669" w:rsidRPr="00243C63">
        <w:rPr>
          <w:rFonts w:cstheme="minorHAnsi"/>
        </w:rPr>
        <w:t>columnar</w:t>
      </w:r>
      <w:r w:rsidR="006A3CEA" w:rsidRPr="00243C63">
        <w:rPr>
          <w:rFonts w:cstheme="minorHAnsi"/>
        </w:rPr>
        <w:t xml:space="preserve"> bas</w:t>
      </w:r>
      <w:r w:rsidR="00E37669" w:rsidRPr="00243C63">
        <w:rPr>
          <w:rFonts w:cstheme="minorHAnsi"/>
        </w:rPr>
        <w:t xml:space="preserve">alts. Similarities extend </w:t>
      </w:r>
      <w:r w:rsidR="006E4094">
        <w:rPr>
          <w:rFonts w:cstheme="minorHAnsi"/>
        </w:rPr>
        <w:t>beyond</w:t>
      </w:r>
      <w:r w:rsidR="00F371B6">
        <w:rPr>
          <w:rFonts w:cstheme="minorHAnsi"/>
        </w:rPr>
        <w:t xml:space="preserve"> geological formations</w:t>
      </w:r>
      <w:r w:rsidR="004D6B2C">
        <w:rPr>
          <w:rFonts w:cstheme="minorHAnsi"/>
        </w:rPr>
        <w:t>. B</w:t>
      </w:r>
      <w:r w:rsidR="00E37669" w:rsidRPr="00243C63">
        <w:rPr>
          <w:rFonts w:cstheme="minorHAnsi"/>
        </w:rPr>
        <w:t xml:space="preserve">oth Properties </w:t>
      </w:r>
      <w:r w:rsidR="005E69E1" w:rsidRPr="00243C63">
        <w:rPr>
          <w:rFonts w:cstheme="minorHAnsi"/>
        </w:rPr>
        <w:t>experience similar challenges</w:t>
      </w:r>
      <w:r w:rsidR="004D6B2C">
        <w:rPr>
          <w:rFonts w:cstheme="minorHAnsi"/>
        </w:rPr>
        <w:t xml:space="preserve"> of</w:t>
      </w:r>
      <w:r w:rsidR="005E69E1" w:rsidRPr="00243C63">
        <w:rPr>
          <w:rFonts w:cstheme="minorHAnsi"/>
        </w:rPr>
        <w:t xml:space="preserve"> increasing visitor numbers</w:t>
      </w:r>
      <w:r w:rsidR="00671066" w:rsidRPr="00243C63">
        <w:rPr>
          <w:rFonts w:cstheme="minorHAnsi"/>
        </w:rPr>
        <w:t xml:space="preserve"> to natural, dynamic</w:t>
      </w:r>
      <w:r w:rsidR="00677B41" w:rsidRPr="00243C63">
        <w:rPr>
          <w:rFonts w:cstheme="minorHAnsi"/>
        </w:rPr>
        <w:t>, rural</w:t>
      </w:r>
      <w:r w:rsidR="00671066" w:rsidRPr="00243C63">
        <w:rPr>
          <w:rFonts w:cstheme="minorHAnsi"/>
        </w:rPr>
        <w:t xml:space="preserve"> </w:t>
      </w:r>
      <w:r w:rsidR="005E69E1" w:rsidRPr="00243C63">
        <w:rPr>
          <w:rFonts w:cstheme="minorHAnsi"/>
        </w:rPr>
        <w:t>locations</w:t>
      </w:r>
      <w:r w:rsidR="00677B41" w:rsidRPr="00243C63">
        <w:rPr>
          <w:rFonts w:cstheme="minorHAnsi"/>
        </w:rPr>
        <w:t xml:space="preserve"> as well as the </w:t>
      </w:r>
      <w:r w:rsidR="005A66CC" w:rsidRPr="00243C63">
        <w:rPr>
          <w:rFonts w:cstheme="minorHAnsi"/>
        </w:rPr>
        <w:t xml:space="preserve">potential </w:t>
      </w:r>
      <w:r w:rsidR="00677B41" w:rsidRPr="00243C63">
        <w:rPr>
          <w:rFonts w:cstheme="minorHAnsi"/>
        </w:rPr>
        <w:t xml:space="preserve">impacts of climate change, especially </w:t>
      </w:r>
      <w:r w:rsidR="004C560C" w:rsidRPr="00243C63">
        <w:rPr>
          <w:rFonts w:cstheme="minorHAnsi"/>
        </w:rPr>
        <w:t>on features along coastline</w:t>
      </w:r>
      <w:r w:rsidR="00A9209E" w:rsidRPr="00243C63">
        <w:rPr>
          <w:rFonts w:cstheme="minorHAnsi"/>
        </w:rPr>
        <w:t>s</w:t>
      </w:r>
      <w:r w:rsidR="004C560C" w:rsidRPr="00243C63">
        <w:rPr>
          <w:rFonts w:cstheme="minorHAnsi"/>
        </w:rPr>
        <w:t xml:space="preserve"> and </w:t>
      </w:r>
      <w:r w:rsidR="000A3C08" w:rsidRPr="00243C63">
        <w:rPr>
          <w:rFonts w:cstheme="minorHAnsi"/>
        </w:rPr>
        <w:t xml:space="preserve">to </w:t>
      </w:r>
      <w:r w:rsidR="004C560C" w:rsidRPr="00243C63">
        <w:rPr>
          <w:rFonts w:cstheme="minorHAnsi"/>
        </w:rPr>
        <w:t xml:space="preserve">sensitive habitats. </w:t>
      </w:r>
    </w:p>
    <w:p w14:paraId="152C7230" w14:textId="01E4411C" w:rsidR="005947C8" w:rsidRPr="00243C63" w:rsidRDefault="005947C8" w:rsidP="007E3B8F">
      <w:pPr>
        <w:autoSpaceDE w:val="0"/>
        <w:autoSpaceDN w:val="0"/>
        <w:adjustRightInd w:val="0"/>
        <w:spacing w:after="0" w:line="240" w:lineRule="auto"/>
        <w:rPr>
          <w:rFonts w:cstheme="minorHAnsi"/>
        </w:rPr>
      </w:pPr>
      <w:r w:rsidRPr="00243C63">
        <w:rPr>
          <w:rFonts w:cstheme="minorHAnsi"/>
        </w:rPr>
        <w:t xml:space="preserve">Jeju Island is a UNESCO Man and </w:t>
      </w:r>
      <w:r w:rsidR="009F5BA7">
        <w:rPr>
          <w:rFonts w:cstheme="minorHAnsi"/>
        </w:rPr>
        <w:t xml:space="preserve">the </w:t>
      </w:r>
      <w:r w:rsidRPr="00243C63">
        <w:rPr>
          <w:rFonts w:cstheme="minorHAnsi"/>
        </w:rPr>
        <w:t>Biosphere and a UNESCO Global Geopark</w:t>
      </w:r>
      <w:r w:rsidR="007E3B8F" w:rsidRPr="00243C63">
        <w:rPr>
          <w:rFonts w:cstheme="minorHAnsi"/>
        </w:rPr>
        <w:t>.</w:t>
      </w:r>
    </w:p>
    <w:p w14:paraId="65255043" w14:textId="03975FE8" w:rsidR="005947C8" w:rsidRPr="00243C63" w:rsidRDefault="005947C8" w:rsidP="007E3B8F">
      <w:pPr>
        <w:autoSpaceDE w:val="0"/>
        <w:autoSpaceDN w:val="0"/>
        <w:adjustRightInd w:val="0"/>
        <w:spacing w:after="0" w:line="240" w:lineRule="auto"/>
        <w:rPr>
          <w:rFonts w:cstheme="minorHAnsi"/>
        </w:rPr>
      </w:pPr>
      <w:r w:rsidRPr="00243C63">
        <w:rPr>
          <w:rFonts w:cstheme="minorHAnsi"/>
        </w:rPr>
        <w:t xml:space="preserve">It is hoped </w:t>
      </w:r>
      <w:r w:rsidR="002F08AD" w:rsidRPr="00243C63">
        <w:rPr>
          <w:rFonts w:cstheme="minorHAnsi"/>
        </w:rPr>
        <w:t>this</w:t>
      </w:r>
      <w:r w:rsidRPr="00243C63">
        <w:rPr>
          <w:rFonts w:cstheme="minorHAnsi"/>
        </w:rPr>
        <w:t xml:space="preserve"> Sisterhood Agreement will foster collaborative research, learning and better communication</w:t>
      </w:r>
      <w:r w:rsidR="007C4223">
        <w:rPr>
          <w:rFonts w:cstheme="minorHAnsi"/>
        </w:rPr>
        <w:t xml:space="preserve">. </w:t>
      </w:r>
    </w:p>
    <w:p w14:paraId="4D1CC022" w14:textId="21859D9A" w:rsidR="009C0792" w:rsidRDefault="00A2144C" w:rsidP="00541144">
      <w:pPr>
        <w:rPr>
          <w:rFonts w:cstheme="minorHAnsi"/>
          <w:u w:val="single"/>
        </w:rPr>
      </w:pPr>
      <w:r>
        <w:rPr>
          <w:rFonts w:cstheme="minorHAnsi"/>
          <w:u w:val="single"/>
        </w:rPr>
        <w:br/>
      </w:r>
      <w:r w:rsidR="009C0792" w:rsidRPr="00E61FA6">
        <w:rPr>
          <w:rFonts w:cstheme="minorHAnsi"/>
          <w:u w:val="single"/>
        </w:rPr>
        <w:t>UNESCO Global Geoparks</w:t>
      </w:r>
    </w:p>
    <w:p w14:paraId="7DD5E465" w14:textId="4ED7B7ED" w:rsidR="00A9209E" w:rsidRPr="00243C63" w:rsidRDefault="00272C0D" w:rsidP="00032CD2">
      <w:pPr>
        <w:rPr>
          <w:rFonts w:cstheme="minorHAnsi"/>
        </w:rPr>
      </w:pPr>
      <w:r w:rsidRPr="000E3225">
        <w:rPr>
          <w:rFonts w:cstheme="minorHAnsi"/>
        </w:rPr>
        <w:t>The Steering Group has been connected with both UK and Irish UNESCO Global Geopark</w:t>
      </w:r>
      <w:r w:rsidR="007C4223">
        <w:rPr>
          <w:rFonts w:cstheme="minorHAnsi"/>
        </w:rPr>
        <w:t>s</w:t>
      </w:r>
      <w:r w:rsidRPr="000E3225">
        <w:rPr>
          <w:rFonts w:cstheme="minorHAnsi"/>
        </w:rPr>
        <w:t xml:space="preserve"> and Geopark Committees</w:t>
      </w:r>
      <w:r w:rsidR="008F578D">
        <w:rPr>
          <w:rFonts w:cstheme="minorHAnsi"/>
        </w:rPr>
        <w:t>,</w:t>
      </w:r>
      <w:r w:rsidRPr="000E3225">
        <w:rPr>
          <w:rFonts w:cstheme="minorHAnsi"/>
        </w:rPr>
        <w:t xml:space="preserve"> and </w:t>
      </w:r>
      <w:r w:rsidR="00E01331">
        <w:rPr>
          <w:rFonts w:cstheme="minorHAnsi"/>
        </w:rPr>
        <w:t xml:space="preserve">numerous </w:t>
      </w:r>
      <w:r w:rsidRPr="000E3225">
        <w:rPr>
          <w:rFonts w:cstheme="minorHAnsi"/>
        </w:rPr>
        <w:t xml:space="preserve">Geoparks </w:t>
      </w:r>
      <w:r w:rsidR="00E01331">
        <w:rPr>
          <w:rFonts w:cstheme="minorHAnsi"/>
        </w:rPr>
        <w:t xml:space="preserve">from </w:t>
      </w:r>
      <w:r w:rsidRPr="000E3225">
        <w:rPr>
          <w:rFonts w:cstheme="minorHAnsi"/>
        </w:rPr>
        <w:t>around the world</w:t>
      </w:r>
      <w:r w:rsidR="00B9404B" w:rsidRPr="000E3225">
        <w:rPr>
          <w:rFonts w:cstheme="minorHAnsi"/>
        </w:rPr>
        <w:t xml:space="preserve"> for some time. </w:t>
      </w:r>
      <w:r w:rsidR="007E7A52">
        <w:rPr>
          <w:rFonts w:cstheme="minorHAnsi"/>
        </w:rPr>
        <w:t>These connections grew</w:t>
      </w:r>
      <w:r w:rsidR="00B9404B" w:rsidRPr="000E3225">
        <w:rPr>
          <w:rFonts w:cstheme="minorHAnsi"/>
        </w:rPr>
        <w:t xml:space="preserve"> partly due to the </w:t>
      </w:r>
      <w:r w:rsidR="007E7A52" w:rsidRPr="000E3225">
        <w:rPr>
          <w:rFonts w:cstheme="minorHAnsi"/>
        </w:rPr>
        <w:t>internationally</w:t>
      </w:r>
      <w:r w:rsidR="00B9404B" w:rsidRPr="000E3225">
        <w:rPr>
          <w:rFonts w:cstheme="minorHAnsi"/>
        </w:rPr>
        <w:t xml:space="preserve"> significant geological heritage </w:t>
      </w:r>
      <w:r w:rsidR="007E7A52">
        <w:rPr>
          <w:rFonts w:cstheme="minorHAnsi"/>
        </w:rPr>
        <w:t>of the Giant’s Causeway and</w:t>
      </w:r>
      <w:r w:rsidR="00CB319A">
        <w:rPr>
          <w:rFonts w:cstheme="minorHAnsi"/>
        </w:rPr>
        <w:t xml:space="preserve"> partly due to the conversation around and within Geoparks about how to address</w:t>
      </w:r>
      <w:r w:rsidR="00682730">
        <w:rPr>
          <w:rFonts w:cstheme="minorHAnsi"/>
        </w:rPr>
        <w:t xml:space="preserve"> pertinent challenges. </w:t>
      </w:r>
      <w:r w:rsidR="00FA74D9">
        <w:rPr>
          <w:rFonts w:cstheme="minorHAnsi"/>
        </w:rPr>
        <w:br/>
        <w:t>T</w:t>
      </w:r>
      <w:r w:rsidR="00E61FA6" w:rsidRPr="000E3225">
        <w:rPr>
          <w:rFonts w:cstheme="minorHAnsi"/>
        </w:rPr>
        <w:t>he Steering Group has acted as a de facto UNESCO Global Geopark development group</w:t>
      </w:r>
      <w:r w:rsidR="008F578D">
        <w:rPr>
          <w:rFonts w:cstheme="minorHAnsi"/>
        </w:rPr>
        <w:t xml:space="preserve"> t</w:t>
      </w:r>
      <w:r w:rsidR="0088007D">
        <w:rPr>
          <w:rFonts w:cstheme="minorHAnsi"/>
        </w:rPr>
        <w:t xml:space="preserve">aking steps to explore the suitability and potential benefits of establishing a </w:t>
      </w:r>
      <w:r w:rsidR="00E61FA6" w:rsidRPr="000E3225">
        <w:rPr>
          <w:rFonts w:cstheme="minorHAnsi"/>
        </w:rPr>
        <w:t>UNESCO Global Geopark</w:t>
      </w:r>
      <w:r w:rsidR="0088007D">
        <w:rPr>
          <w:rFonts w:cstheme="minorHAnsi"/>
        </w:rPr>
        <w:t xml:space="preserve"> for</w:t>
      </w:r>
      <w:r w:rsidR="00E61FA6" w:rsidRPr="000E3225">
        <w:rPr>
          <w:rFonts w:cstheme="minorHAnsi"/>
        </w:rPr>
        <w:t xml:space="preserve"> the </w:t>
      </w:r>
      <w:r w:rsidR="00B14387">
        <w:rPr>
          <w:rFonts w:cstheme="minorHAnsi"/>
        </w:rPr>
        <w:t xml:space="preserve">wider </w:t>
      </w:r>
      <w:r w:rsidR="00E61FA6" w:rsidRPr="000E3225">
        <w:rPr>
          <w:rFonts w:cstheme="minorHAnsi"/>
        </w:rPr>
        <w:t>area</w:t>
      </w:r>
      <w:r w:rsidR="00032CD2">
        <w:rPr>
          <w:rFonts w:cstheme="minorHAnsi"/>
        </w:rPr>
        <w:t xml:space="preserve">, with the </w:t>
      </w:r>
      <w:r w:rsidR="008F578D">
        <w:rPr>
          <w:rFonts w:cstheme="minorHAnsi"/>
        </w:rPr>
        <w:t>WHS</w:t>
      </w:r>
      <w:r w:rsidR="00032CD2">
        <w:rPr>
          <w:rFonts w:cstheme="minorHAnsi"/>
        </w:rPr>
        <w:t xml:space="preserve"> at it’s core. </w:t>
      </w:r>
      <w:r w:rsidR="00315342">
        <w:rPr>
          <w:rFonts w:cstheme="minorHAnsi"/>
        </w:rPr>
        <w:t xml:space="preserve">A working group has been established to take this task forward </w:t>
      </w:r>
      <w:r w:rsidR="00B14387">
        <w:rPr>
          <w:rFonts w:cstheme="minorHAnsi"/>
        </w:rPr>
        <w:t>how</w:t>
      </w:r>
      <w:r w:rsidR="00315342">
        <w:rPr>
          <w:rFonts w:cstheme="minorHAnsi"/>
        </w:rPr>
        <w:t xml:space="preserve">ever, the Steering </w:t>
      </w:r>
      <w:r w:rsidR="00972152">
        <w:rPr>
          <w:rFonts w:cstheme="minorHAnsi"/>
        </w:rPr>
        <w:t>Group</w:t>
      </w:r>
      <w:r w:rsidR="00B14387">
        <w:rPr>
          <w:rFonts w:cstheme="minorHAnsi"/>
        </w:rPr>
        <w:t xml:space="preserve"> is a </w:t>
      </w:r>
      <w:r w:rsidR="00972152">
        <w:rPr>
          <w:rFonts w:cstheme="minorHAnsi"/>
        </w:rPr>
        <w:t xml:space="preserve">key stakeholder in the process. </w:t>
      </w:r>
    </w:p>
    <w:p w14:paraId="393F616D" w14:textId="77777777" w:rsidR="00DC7E7F" w:rsidRDefault="00DC7E7F" w:rsidP="00CB4653">
      <w:pPr>
        <w:rPr>
          <w:rFonts w:cstheme="minorHAnsi"/>
          <w:b/>
          <w:bCs/>
          <w:sz w:val="24"/>
          <w:szCs w:val="24"/>
        </w:rPr>
      </w:pPr>
    </w:p>
    <w:p w14:paraId="62436233" w14:textId="6561E514" w:rsidR="00DC7E7F" w:rsidRDefault="00DC7E7F" w:rsidP="00CB4653">
      <w:pPr>
        <w:rPr>
          <w:rFonts w:cstheme="minorHAnsi"/>
          <w:b/>
          <w:bCs/>
          <w:sz w:val="24"/>
          <w:szCs w:val="24"/>
        </w:rPr>
      </w:pPr>
    </w:p>
    <w:p w14:paraId="779E0C80" w14:textId="77777777" w:rsidR="008D68D5" w:rsidRDefault="008D68D5" w:rsidP="00CB4653">
      <w:pPr>
        <w:rPr>
          <w:rFonts w:cstheme="minorHAnsi"/>
          <w:b/>
          <w:bCs/>
          <w:sz w:val="24"/>
          <w:szCs w:val="24"/>
        </w:rPr>
      </w:pPr>
    </w:p>
    <w:p w14:paraId="559C0A5E" w14:textId="70A42D11" w:rsidR="00873981" w:rsidRPr="00481C3D" w:rsidRDefault="00481C3D" w:rsidP="00CB4653">
      <w:pPr>
        <w:rPr>
          <w:rFonts w:cstheme="minorHAnsi"/>
          <w:b/>
          <w:bCs/>
          <w:sz w:val="24"/>
          <w:szCs w:val="24"/>
        </w:rPr>
      </w:pPr>
      <w:r w:rsidRPr="00481C3D">
        <w:rPr>
          <w:rFonts w:cstheme="minorHAnsi"/>
          <w:b/>
          <w:bCs/>
          <w:sz w:val="24"/>
          <w:szCs w:val="24"/>
        </w:rPr>
        <w:lastRenderedPageBreak/>
        <w:t>3.</w:t>
      </w:r>
      <w:r w:rsidR="008D68D5">
        <w:rPr>
          <w:rFonts w:cstheme="minorHAnsi"/>
          <w:b/>
          <w:bCs/>
          <w:sz w:val="24"/>
          <w:szCs w:val="24"/>
        </w:rPr>
        <w:t>7</w:t>
      </w:r>
      <w:r w:rsidRPr="00481C3D">
        <w:rPr>
          <w:rFonts w:cstheme="minorHAnsi"/>
          <w:b/>
          <w:bCs/>
          <w:sz w:val="24"/>
          <w:szCs w:val="24"/>
        </w:rPr>
        <w:t xml:space="preserve"> </w:t>
      </w:r>
      <w:r w:rsidR="00873981" w:rsidRPr="00481C3D">
        <w:rPr>
          <w:rFonts w:cstheme="minorHAnsi"/>
          <w:b/>
          <w:bCs/>
          <w:sz w:val="24"/>
          <w:szCs w:val="24"/>
        </w:rPr>
        <w:t>Policy Context</w:t>
      </w:r>
    </w:p>
    <w:p w14:paraId="0E4EAA7C" w14:textId="05527B59" w:rsidR="00773AF8" w:rsidRDefault="00E1239C" w:rsidP="00A10EB4">
      <w:pPr>
        <w:autoSpaceDE w:val="0"/>
        <w:autoSpaceDN w:val="0"/>
        <w:adjustRightInd w:val="0"/>
        <w:spacing w:after="0" w:line="240" w:lineRule="auto"/>
        <w:rPr>
          <w:rFonts w:cstheme="minorHAnsi"/>
        </w:rPr>
      </w:pPr>
      <w:r w:rsidRPr="00243C63">
        <w:rPr>
          <w:rFonts w:cstheme="minorHAnsi"/>
        </w:rPr>
        <w:t xml:space="preserve">This Management Plan </w:t>
      </w:r>
      <w:r w:rsidR="004E30D0" w:rsidRPr="00243C63">
        <w:rPr>
          <w:rFonts w:cstheme="minorHAnsi"/>
        </w:rPr>
        <w:t>is not a statutory document</w:t>
      </w:r>
      <w:r w:rsidR="00930716" w:rsidRPr="00243C63">
        <w:rPr>
          <w:rFonts w:cstheme="minorHAnsi"/>
        </w:rPr>
        <w:t>.</w:t>
      </w:r>
      <w:r w:rsidR="00C93213" w:rsidRPr="00243C63">
        <w:rPr>
          <w:rFonts w:cstheme="minorHAnsi"/>
        </w:rPr>
        <w:t xml:space="preserve"> </w:t>
      </w:r>
      <w:r w:rsidR="00606498">
        <w:rPr>
          <w:rFonts w:cstheme="minorHAnsi"/>
        </w:rPr>
        <w:t>Instead</w:t>
      </w:r>
      <w:r w:rsidR="00EF3172">
        <w:rPr>
          <w:rFonts w:cstheme="minorHAnsi"/>
        </w:rPr>
        <w:t xml:space="preserve">, it draws together a </w:t>
      </w:r>
      <w:r w:rsidR="00930716" w:rsidRPr="00243C63">
        <w:rPr>
          <w:rFonts w:cstheme="minorHAnsi"/>
        </w:rPr>
        <w:t xml:space="preserve">range of polices, plans and strategies </w:t>
      </w:r>
      <w:r w:rsidR="00F76699">
        <w:rPr>
          <w:rFonts w:cstheme="minorHAnsi"/>
        </w:rPr>
        <w:t>that</w:t>
      </w:r>
      <w:r w:rsidR="00EF3172">
        <w:rPr>
          <w:rFonts w:cstheme="minorHAnsi"/>
        </w:rPr>
        <w:t xml:space="preserve"> </w:t>
      </w:r>
      <w:r w:rsidR="0056015E" w:rsidRPr="00243C63">
        <w:rPr>
          <w:rFonts w:cstheme="minorHAnsi"/>
        </w:rPr>
        <w:t xml:space="preserve">are in operation in Northern Ireland, </w:t>
      </w:r>
      <w:r w:rsidR="00EF3172">
        <w:rPr>
          <w:rFonts w:cstheme="minorHAnsi"/>
        </w:rPr>
        <w:t xml:space="preserve">which create </w:t>
      </w:r>
      <w:r w:rsidR="002B1AA9">
        <w:rPr>
          <w:rFonts w:cstheme="minorHAnsi"/>
        </w:rPr>
        <w:t>statutory</w:t>
      </w:r>
      <w:r w:rsidR="00EF3172">
        <w:rPr>
          <w:rFonts w:cstheme="minorHAnsi"/>
        </w:rPr>
        <w:t xml:space="preserve"> and non-statutory </w:t>
      </w:r>
      <w:r w:rsidR="00873981" w:rsidRPr="00243C63">
        <w:rPr>
          <w:rFonts w:cstheme="minorHAnsi"/>
        </w:rPr>
        <w:t xml:space="preserve">framework </w:t>
      </w:r>
      <w:r w:rsidR="00A10EB4" w:rsidRPr="00243C63">
        <w:rPr>
          <w:rFonts w:cstheme="minorHAnsi"/>
        </w:rPr>
        <w:t>that</w:t>
      </w:r>
      <w:r w:rsidR="00C401D3" w:rsidRPr="00243C63">
        <w:rPr>
          <w:rFonts w:cstheme="minorHAnsi"/>
        </w:rPr>
        <w:t xml:space="preserve"> recognises and protects the World Heritage Site</w:t>
      </w:r>
      <w:r w:rsidR="00873981" w:rsidRPr="00243C63">
        <w:rPr>
          <w:rFonts w:cstheme="minorHAnsi"/>
        </w:rPr>
        <w:t xml:space="preserve"> and its surroundings. </w:t>
      </w:r>
      <w:r w:rsidR="00C27EE0" w:rsidRPr="00243C63">
        <w:rPr>
          <w:rFonts w:cstheme="minorHAnsi"/>
        </w:rPr>
        <w:t>Key policies and plans</w:t>
      </w:r>
      <w:r w:rsidR="00DD7A40">
        <w:rPr>
          <w:rFonts w:cstheme="minorHAnsi"/>
        </w:rPr>
        <w:t xml:space="preserve"> are</w:t>
      </w:r>
      <w:r w:rsidR="00C27EE0" w:rsidRPr="00243C63">
        <w:rPr>
          <w:rFonts w:cstheme="minorHAnsi"/>
        </w:rPr>
        <w:t xml:space="preserve"> </w:t>
      </w:r>
      <w:r w:rsidR="003D2F17">
        <w:rPr>
          <w:rFonts w:cstheme="minorHAnsi"/>
        </w:rPr>
        <w:t>set out below</w:t>
      </w:r>
      <w:r w:rsidR="009A490E">
        <w:rPr>
          <w:rFonts w:cstheme="minorHAnsi"/>
        </w:rPr>
        <w:t>,</w:t>
      </w:r>
      <w:r w:rsidR="003D2F17">
        <w:rPr>
          <w:rFonts w:cstheme="minorHAnsi"/>
        </w:rPr>
        <w:t xml:space="preserve"> in a hierarchy</w:t>
      </w:r>
      <w:r w:rsidR="00C27EE0" w:rsidRPr="00243C63">
        <w:rPr>
          <w:rFonts w:cstheme="minorHAnsi"/>
        </w:rPr>
        <w:t xml:space="preserve"> and some context and comment </w:t>
      </w:r>
      <w:r w:rsidR="007352C4">
        <w:rPr>
          <w:rFonts w:cstheme="minorHAnsi"/>
        </w:rPr>
        <w:t xml:space="preserve">is </w:t>
      </w:r>
      <w:r w:rsidR="00C27EE0" w:rsidRPr="00243C63">
        <w:rPr>
          <w:rFonts w:cstheme="minorHAnsi"/>
        </w:rPr>
        <w:t>provided.</w:t>
      </w:r>
    </w:p>
    <w:p w14:paraId="46835DF8" w14:textId="38B8CC2F" w:rsidR="003D2F17" w:rsidRPr="00981F9A" w:rsidRDefault="003D2F17" w:rsidP="5577966B">
      <w:pPr>
        <w:autoSpaceDE w:val="0"/>
        <w:autoSpaceDN w:val="0"/>
        <w:adjustRightInd w:val="0"/>
        <w:spacing w:after="0" w:line="240" w:lineRule="auto"/>
      </w:pPr>
    </w:p>
    <w:p w14:paraId="2591280E" w14:textId="25F94C5C" w:rsidR="6686E594" w:rsidRDefault="00064A58" w:rsidP="5577966B">
      <w:pPr>
        <w:spacing w:after="0" w:line="240" w:lineRule="auto"/>
        <w:rPr>
          <w:sz w:val="24"/>
          <w:szCs w:val="24"/>
        </w:rPr>
      </w:pPr>
      <w:r w:rsidRPr="001D4F39">
        <w:rPr>
          <w:sz w:val="24"/>
          <w:szCs w:val="24"/>
        </w:rPr>
        <w:t>3.</w:t>
      </w:r>
      <w:r w:rsidR="008D68D5">
        <w:rPr>
          <w:sz w:val="24"/>
          <w:szCs w:val="24"/>
        </w:rPr>
        <w:t>7</w:t>
      </w:r>
      <w:r w:rsidRPr="001D4F39">
        <w:rPr>
          <w:sz w:val="24"/>
          <w:szCs w:val="24"/>
        </w:rPr>
        <w:t xml:space="preserve">.1 </w:t>
      </w:r>
      <w:r w:rsidR="6686E594" w:rsidRPr="001D4F39">
        <w:rPr>
          <w:sz w:val="24"/>
          <w:szCs w:val="24"/>
        </w:rPr>
        <w:t>Planning Context</w:t>
      </w:r>
    </w:p>
    <w:p w14:paraId="6DD23497" w14:textId="77777777" w:rsidR="009002A8" w:rsidRPr="001D4F39" w:rsidRDefault="009002A8" w:rsidP="5577966B">
      <w:pPr>
        <w:spacing w:after="0" w:line="240" w:lineRule="auto"/>
        <w:rPr>
          <w:sz w:val="24"/>
          <w:szCs w:val="24"/>
        </w:rPr>
      </w:pPr>
    </w:p>
    <w:p w14:paraId="627196E4" w14:textId="6CBF31E3" w:rsidR="111EE942" w:rsidRPr="00981F9A" w:rsidRDefault="005329D8" w:rsidP="005329D8">
      <w:pPr>
        <w:spacing w:after="0" w:line="240" w:lineRule="auto"/>
        <w:rPr>
          <w:rFonts w:ascii="Calibri" w:eastAsia="Calibri" w:hAnsi="Calibri" w:cs="Calibri"/>
        </w:rPr>
      </w:pPr>
      <w:r w:rsidRPr="005329D8">
        <w:t>There are a number of planning policies and practices which protect the World Heritage Site and it’s setting from inappropriate</w:t>
      </w:r>
      <w:r>
        <w:t xml:space="preserve"> development. These include</w:t>
      </w:r>
      <w:r w:rsidR="111EE942" w:rsidRPr="00981F9A">
        <w:rPr>
          <w:rFonts w:ascii="Calibri" w:eastAsia="Calibri" w:hAnsi="Calibri" w:cs="Calibri"/>
        </w:rPr>
        <w:t xml:space="preserve"> various development plans, pol</w:t>
      </w:r>
      <w:r w:rsidR="33B3BB58" w:rsidRPr="00981F9A">
        <w:rPr>
          <w:rFonts w:ascii="Calibri" w:eastAsia="Calibri" w:hAnsi="Calibri" w:cs="Calibri"/>
        </w:rPr>
        <w:t>ic</w:t>
      </w:r>
      <w:r w:rsidR="111EE942" w:rsidRPr="00981F9A">
        <w:rPr>
          <w:rFonts w:ascii="Calibri" w:eastAsia="Calibri" w:hAnsi="Calibri" w:cs="Calibri"/>
        </w:rPr>
        <w:t xml:space="preserve">ies and </w:t>
      </w:r>
      <w:r w:rsidR="6A2E7134" w:rsidRPr="00981F9A">
        <w:rPr>
          <w:rFonts w:ascii="Calibri" w:eastAsia="Calibri" w:hAnsi="Calibri" w:cs="Calibri"/>
        </w:rPr>
        <w:t>statements</w:t>
      </w:r>
      <w:r w:rsidR="081323C0" w:rsidRPr="00981F9A">
        <w:rPr>
          <w:rFonts w:ascii="Calibri" w:eastAsia="Calibri" w:hAnsi="Calibri" w:cs="Calibri"/>
        </w:rPr>
        <w:t xml:space="preserve">. </w:t>
      </w:r>
    </w:p>
    <w:p w14:paraId="128D6BFC" w14:textId="696A1DF1" w:rsidR="234C4BB8" w:rsidRPr="00981F9A" w:rsidRDefault="234C4BB8" w:rsidP="42C342A3">
      <w:pPr>
        <w:spacing w:after="0" w:line="240" w:lineRule="auto"/>
        <w:rPr>
          <w:rFonts w:ascii="Calibri" w:eastAsia="Calibri" w:hAnsi="Calibri" w:cs="Calibri"/>
        </w:rPr>
      </w:pPr>
      <w:r w:rsidRPr="00981F9A">
        <w:rPr>
          <w:rFonts w:ascii="Calibri" w:eastAsia="Calibri" w:hAnsi="Calibri" w:cs="Calibri"/>
        </w:rPr>
        <w:t xml:space="preserve">There have been substantial changes in the planning functions in Northern Ireland in recent years. The majority of planning powers were devolved from the </w:t>
      </w:r>
      <w:r w:rsidR="00FD50B4" w:rsidRPr="00981F9A">
        <w:rPr>
          <w:rFonts w:ascii="Calibri" w:eastAsia="Calibri" w:hAnsi="Calibri" w:cs="Calibri"/>
        </w:rPr>
        <w:t>D</w:t>
      </w:r>
      <w:r w:rsidR="00FD50B4">
        <w:rPr>
          <w:rFonts w:ascii="Calibri" w:eastAsia="Calibri" w:hAnsi="Calibri" w:cs="Calibri"/>
        </w:rPr>
        <w:t xml:space="preserve">epartment of the Environment </w:t>
      </w:r>
      <w:r w:rsidRPr="00981F9A">
        <w:rPr>
          <w:rFonts w:ascii="Calibri" w:eastAsia="Calibri" w:hAnsi="Calibri" w:cs="Calibri"/>
        </w:rPr>
        <w:t xml:space="preserve">to Councils, including </w:t>
      </w:r>
      <w:r w:rsidR="3142B37B" w:rsidRPr="00981F9A">
        <w:rPr>
          <w:rFonts w:ascii="Calibri" w:eastAsia="Calibri" w:hAnsi="Calibri" w:cs="Calibri"/>
        </w:rPr>
        <w:t xml:space="preserve">the </w:t>
      </w:r>
      <w:r w:rsidRPr="00981F9A">
        <w:rPr>
          <w:rFonts w:ascii="Calibri" w:eastAsia="Calibri" w:hAnsi="Calibri" w:cs="Calibri"/>
        </w:rPr>
        <w:t>Causeway Coast and Glens Borough Council, in 2015 under the Planning Act (Northern Ireland) 2011)</w:t>
      </w:r>
    </w:p>
    <w:p w14:paraId="1CFD0F98" w14:textId="47E0C1EB" w:rsidR="5577966B" w:rsidRPr="00981F9A" w:rsidRDefault="5577966B" w:rsidP="5577966B">
      <w:pPr>
        <w:spacing w:after="0" w:line="240" w:lineRule="auto"/>
        <w:rPr>
          <w:rFonts w:ascii="Calibri" w:eastAsia="Calibri" w:hAnsi="Calibri" w:cs="Calibri"/>
        </w:rPr>
      </w:pPr>
    </w:p>
    <w:p w14:paraId="4DC6FFD0" w14:textId="355704C9" w:rsidR="5577966B" w:rsidRPr="00981F9A" w:rsidRDefault="234CA39D" w:rsidP="00B3064D">
      <w:pPr>
        <w:spacing w:after="0" w:line="240" w:lineRule="auto"/>
        <w:rPr>
          <w:rFonts w:ascii="Calibri" w:eastAsia="Calibri" w:hAnsi="Calibri" w:cs="Calibri"/>
        </w:rPr>
      </w:pPr>
      <w:r w:rsidRPr="00981F9A">
        <w:rPr>
          <w:rFonts w:ascii="Calibri" w:eastAsia="Calibri" w:hAnsi="Calibri" w:cs="Calibri"/>
        </w:rPr>
        <w:t>Councils are responsible for</w:t>
      </w:r>
      <w:r w:rsidR="234C4BB8" w:rsidRPr="00981F9A">
        <w:rPr>
          <w:rFonts w:ascii="Calibri" w:eastAsia="Calibri" w:hAnsi="Calibri" w:cs="Calibri"/>
        </w:rPr>
        <w:t>:</w:t>
      </w:r>
    </w:p>
    <w:p w14:paraId="55987F36" w14:textId="12600CB9" w:rsidR="5885011C" w:rsidRPr="00981F9A" w:rsidRDefault="5885011C" w:rsidP="00B3064D">
      <w:pPr>
        <w:spacing w:after="0" w:line="240" w:lineRule="auto"/>
        <w:rPr>
          <w:rFonts w:ascii="Calibri" w:eastAsia="Calibri" w:hAnsi="Calibri" w:cs="Calibri"/>
        </w:rPr>
      </w:pPr>
      <w:r w:rsidRPr="00981F9A">
        <w:rPr>
          <w:rFonts w:ascii="Calibri" w:eastAsia="Calibri" w:hAnsi="Calibri" w:cs="Calibri"/>
        </w:rPr>
        <w:t>• Local Development Plan preparation (Plan Strategy Adoption expected 2023 and Local Plan Policies to be adopted 2026)</w:t>
      </w:r>
    </w:p>
    <w:p w14:paraId="4AF22E9C" w14:textId="7F1F8C43" w:rsidR="5885011C" w:rsidRPr="00981F9A" w:rsidRDefault="5885011C" w:rsidP="00B3064D">
      <w:pPr>
        <w:spacing w:after="0" w:line="240" w:lineRule="auto"/>
        <w:rPr>
          <w:rFonts w:ascii="Calibri" w:eastAsia="Calibri" w:hAnsi="Calibri" w:cs="Calibri"/>
        </w:rPr>
      </w:pPr>
      <w:r w:rsidRPr="00981F9A">
        <w:rPr>
          <w:rFonts w:ascii="Calibri" w:eastAsia="Calibri" w:hAnsi="Calibri" w:cs="Calibri"/>
        </w:rPr>
        <w:t xml:space="preserve">• Development Management (determining the vast majority of planning applications); and </w:t>
      </w:r>
    </w:p>
    <w:p w14:paraId="6AD1EBF3" w14:textId="1ED578DA" w:rsidR="5885011C" w:rsidRPr="00981F9A" w:rsidRDefault="5885011C" w:rsidP="00B3064D">
      <w:pPr>
        <w:spacing w:after="0" w:line="240" w:lineRule="auto"/>
        <w:rPr>
          <w:rFonts w:ascii="Calibri" w:eastAsia="Calibri" w:hAnsi="Calibri" w:cs="Calibri"/>
        </w:rPr>
      </w:pPr>
      <w:r w:rsidRPr="00981F9A">
        <w:rPr>
          <w:rFonts w:ascii="Calibri" w:eastAsia="Calibri" w:hAnsi="Calibri" w:cs="Calibri"/>
        </w:rPr>
        <w:t>• Planning Enforcement.</w:t>
      </w:r>
    </w:p>
    <w:p w14:paraId="2E72EA5B" w14:textId="77777777" w:rsidR="00FD118C" w:rsidRDefault="00FD118C" w:rsidP="5577966B">
      <w:pPr>
        <w:rPr>
          <w:rFonts w:ascii="Calibri" w:eastAsia="Calibri" w:hAnsi="Calibri" w:cs="Calibri"/>
        </w:rPr>
      </w:pPr>
    </w:p>
    <w:p w14:paraId="062F3175" w14:textId="4643B491" w:rsidR="5885011C" w:rsidRPr="00A912C3" w:rsidRDefault="00981F9A" w:rsidP="00A912C3">
      <w:pPr>
        <w:rPr>
          <w:rFonts w:ascii="Calibri" w:eastAsia="Calibri" w:hAnsi="Calibri" w:cs="Calibri"/>
        </w:rPr>
      </w:pPr>
      <w:r w:rsidRPr="00A912C3">
        <w:rPr>
          <w:rFonts w:ascii="Calibri" w:eastAsia="Calibri" w:hAnsi="Calibri" w:cs="Calibri"/>
        </w:rPr>
        <w:t>T</w:t>
      </w:r>
      <w:r w:rsidR="5885011C" w:rsidRPr="00A912C3">
        <w:rPr>
          <w:rFonts w:ascii="Calibri" w:eastAsia="Calibri" w:hAnsi="Calibri" w:cs="Calibri"/>
        </w:rPr>
        <w:t>he Department for Infrastructure (D</w:t>
      </w:r>
      <w:r w:rsidRPr="00A912C3">
        <w:rPr>
          <w:rFonts w:ascii="Calibri" w:eastAsia="Calibri" w:hAnsi="Calibri" w:cs="Calibri"/>
        </w:rPr>
        <w:t>f</w:t>
      </w:r>
      <w:r w:rsidR="5885011C" w:rsidRPr="00A912C3">
        <w:rPr>
          <w:rFonts w:ascii="Calibri" w:eastAsia="Calibri" w:hAnsi="Calibri" w:cs="Calibri"/>
        </w:rPr>
        <w:t>I) retained planning powers in respect of the following:</w:t>
      </w:r>
    </w:p>
    <w:p w14:paraId="1D148CF3" w14:textId="15BC7E26" w:rsidR="5885011C" w:rsidRPr="00981F9A" w:rsidRDefault="5885011C" w:rsidP="008669C0">
      <w:pPr>
        <w:pStyle w:val="ListParagraph"/>
        <w:numPr>
          <w:ilvl w:val="0"/>
          <w:numId w:val="22"/>
        </w:numPr>
        <w:rPr>
          <w:rFonts w:eastAsiaTheme="minorEastAsia"/>
        </w:rPr>
      </w:pPr>
      <w:r w:rsidRPr="00981F9A">
        <w:rPr>
          <w:rFonts w:ascii="Calibri" w:eastAsia="Calibri" w:hAnsi="Calibri" w:cs="Calibri"/>
        </w:rPr>
        <w:t>Determination of regionally significant and ‘called-in’ planning applications.</w:t>
      </w:r>
    </w:p>
    <w:p w14:paraId="78BAA709" w14:textId="2FE9E892" w:rsidR="5885011C" w:rsidRPr="00981F9A" w:rsidRDefault="5885011C" w:rsidP="008669C0">
      <w:pPr>
        <w:pStyle w:val="ListParagraph"/>
        <w:numPr>
          <w:ilvl w:val="0"/>
          <w:numId w:val="22"/>
        </w:numPr>
        <w:rPr>
          <w:rFonts w:eastAsiaTheme="minorEastAsia"/>
        </w:rPr>
      </w:pPr>
      <w:r w:rsidRPr="00981F9A">
        <w:rPr>
          <w:rFonts w:ascii="Calibri" w:eastAsia="Calibri" w:hAnsi="Calibri" w:cs="Calibri"/>
        </w:rPr>
        <w:t>Regional Development Strategy (RDS).</w:t>
      </w:r>
    </w:p>
    <w:p w14:paraId="3D90F2DD" w14:textId="37933C0F" w:rsidR="5885011C" w:rsidRDefault="5885011C" w:rsidP="008669C0">
      <w:pPr>
        <w:pStyle w:val="ListParagraph"/>
        <w:numPr>
          <w:ilvl w:val="0"/>
          <w:numId w:val="22"/>
        </w:numPr>
        <w:rPr>
          <w:rFonts w:eastAsiaTheme="minorEastAsia"/>
        </w:rPr>
      </w:pPr>
      <w:r w:rsidRPr="5577966B">
        <w:rPr>
          <w:rFonts w:ascii="Calibri" w:eastAsia="Calibri" w:hAnsi="Calibri" w:cs="Calibri"/>
        </w:rPr>
        <w:t>Regional planning policy.</w:t>
      </w:r>
    </w:p>
    <w:p w14:paraId="4105B9A8" w14:textId="3513512E" w:rsidR="5885011C" w:rsidRDefault="5885011C" w:rsidP="008669C0">
      <w:pPr>
        <w:pStyle w:val="ListParagraph"/>
        <w:numPr>
          <w:ilvl w:val="0"/>
          <w:numId w:val="22"/>
        </w:numPr>
        <w:rPr>
          <w:rFonts w:eastAsiaTheme="minorEastAsia"/>
        </w:rPr>
      </w:pPr>
      <w:r w:rsidRPr="5577966B">
        <w:rPr>
          <w:rFonts w:ascii="Calibri" w:eastAsia="Calibri" w:hAnsi="Calibri" w:cs="Calibri"/>
        </w:rPr>
        <w:t>Planning Legislation.</w:t>
      </w:r>
    </w:p>
    <w:p w14:paraId="4A00B06A" w14:textId="2607C4D1" w:rsidR="5885011C" w:rsidRDefault="5885011C" w:rsidP="008669C0">
      <w:pPr>
        <w:pStyle w:val="ListParagraph"/>
        <w:numPr>
          <w:ilvl w:val="0"/>
          <w:numId w:val="22"/>
        </w:numPr>
        <w:rPr>
          <w:rFonts w:eastAsiaTheme="minorEastAsia"/>
        </w:rPr>
      </w:pPr>
      <w:r w:rsidRPr="5577966B">
        <w:rPr>
          <w:rFonts w:ascii="Calibri" w:eastAsia="Calibri" w:hAnsi="Calibri" w:cs="Calibri"/>
        </w:rPr>
        <w:t>Performance management; and</w:t>
      </w:r>
    </w:p>
    <w:p w14:paraId="31E567B1" w14:textId="4B60F851" w:rsidR="5885011C" w:rsidRDefault="5885011C" w:rsidP="008669C0">
      <w:pPr>
        <w:pStyle w:val="ListParagraph"/>
        <w:numPr>
          <w:ilvl w:val="0"/>
          <w:numId w:val="22"/>
        </w:numPr>
        <w:rPr>
          <w:rFonts w:eastAsiaTheme="minorEastAsia"/>
        </w:rPr>
      </w:pPr>
      <w:r w:rsidRPr="5577966B">
        <w:rPr>
          <w:rFonts w:ascii="Calibri" w:eastAsia="Calibri" w:hAnsi="Calibri" w:cs="Calibri"/>
        </w:rPr>
        <w:t>Oversight and guidance for councils.</w:t>
      </w:r>
    </w:p>
    <w:p w14:paraId="473F115E" w14:textId="60EB84CD" w:rsidR="5577966B" w:rsidRDefault="5577966B" w:rsidP="5577966B">
      <w:pPr>
        <w:spacing w:after="0" w:line="240" w:lineRule="auto"/>
        <w:rPr>
          <w:rFonts w:ascii="Calibri" w:eastAsia="Calibri" w:hAnsi="Calibri" w:cs="Calibri"/>
        </w:rPr>
      </w:pPr>
    </w:p>
    <w:p w14:paraId="10CAC49F" w14:textId="77777777" w:rsidR="003D2F17" w:rsidRPr="001D4F39" w:rsidRDefault="003D2F17" w:rsidP="003D2F17">
      <w:pPr>
        <w:rPr>
          <w:rFonts w:cstheme="minorHAnsi"/>
          <w:u w:val="single"/>
        </w:rPr>
      </w:pPr>
      <w:r w:rsidRPr="001D4F39">
        <w:rPr>
          <w:rFonts w:cstheme="minorHAnsi"/>
          <w:u w:val="single"/>
        </w:rPr>
        <w:t>Regional Development Strategy 2035</w:t>
      </w:r>
    </w:p>
    <w:p w14:paraId="4DE5D23D" w14:textId="31EBEDFA" w:rsidR="003D2F17" w:rsidRPr="00243C63" w:rsidRDefault="003D2F17" w:rsidP="003D2F17">
      <w:pPr>
        <w:spacing w:after="0"/>
        <w:rPr>
          <w:rFonts w:cstheme="minorHAnsi"/>
        </w:rPr>
      </w:pPr>
      <w:r w:rsidRPr="00243C63">
        <w:rPr>
          <w:rFonts w:cstheme="minorHAnsi"/>
        </w:rPr>
        <w:t>The Regional Development Strategy (</w:t>
      </w:r>
      <w:hyperlink r:id="rId42" w:history="1">
        <w:r w:rsidRPr="003101A3">
          <w:rPr>
            <w:rStyle w:val="Hyperlink"/>
            <w:rFonts w:cstheme="minorHAnsi"/>
          </w:rPr>
          <w:t>RDS</w:t>
        </w:r>
      </w:hyperlink>
      <w:r w:rsidRPr="00243C63">
        <w:rPr>
          <w:rFonts w:cstheme="minorHAnsi"/>
        </w:rPr>
        <w:t xml:space="preserve">) Building a Better Future is an overarching statutory, strategic planning </w:t>
      </w:r>
      <w:r w:rsidRPr="00606432">
        <w:rPr>
          <w:rFonts w:cstheme="minorHAnsi"/>
        </w:rPr>
        <w:t>framework</w:t>
      </w:r>
      <w:r w:rsidR="00685145">
        <w:rPr>
          <w:rFonts w:cstheme="minorHAnsi"/>
        </w:rPr>
        <w:t xml:space="preserve"> and is issued by the </w:t>
      </w:r>
      <w:r w:rsidR="00645D33">
        <w:rPr>
          <w:rFonts w:cstheme="minorHAnsi"/>
        </w:rPr>
        <w:t>DfI</w:t>
      </w:r>
      <w:r w:rsidRPr="00606432">
        <w:rPr>
          <w:rFonts w:cstheme="minorHAnsi"/>
        </w:rPr>
        <w:t>. It informs planning policy</w:t>
      </w:r>
      <w:r w:rsidR="00645D33">
        <w:rPr>
          <w:rFonts w:cstheme="minorHAnsi"/>
        </w:rPr>
        <w:t>,</w:t>
      </w:r>
      <w:r w:rsidRPr="00606432">
        <w:rPr>
          <w:rFonts w:cstheme="minorHAnsi"/>
        </w:rPr>
        <w:t xml:space="preserve"> which must </w:t>
      </w:r>
      <w:r w:rsidRPr="00606432">
        <w:rPr>
          <w:rFonts w:eastAsia="Arial" w:cstheme="minorHAnsi"/>
          <w:color w:val="000000"/>
        </w:rPr>
        <w:t>take account of</w:t>
      </w:r>
      <w:r>
        <w:rPr>
          <w:rFonts w:eastAsia="Arial" w:cstheme="minorHAnsi"/>
          <w:color w:val="000000"/>
        </w:rPr>
        <w:t xml:space="preserve"> it</w:t>
      </w:r>
      <w:r w:rsidRPr="00606432">
        <w:rPr>
          <w:rFonts w:eastAsia="Arial" w:cstheme="minorHAnsi"/>
          <w:color w:val="000000"/>
        </w:rPr>
        <w:t xml:space="preserve"> or be in general conformity with</w:t>
      </w:r>
      <w:r w:rsidRPr="00243C63">
        <w:rPr>
          <w:rFonts w:cstheme="minorHAnsi"/>
        </w:rPr>
        <w:t xml:space="preserve"> it. It addresses economic, social and environmental issues with a view to achieving and encouraging sustainable development. </w:t>
      </w:r>
    </w:p>
    <w:p w14:paraId="04BF5D22" w14:textId="18888039" w:rsidR="003D2F17" w:rsidRDefault="003D2F17" w:rsidP="003D2F17">
      <w:pPr>
        <w:spacing w:after="0"/>
        <w:rPr>
          <w:rFonts w:cstheme="minorHAnsi"/>
        </w:rPr>
      </w:pPr>
      <w:r w:rsidRPr="00243C63">
        <w:rPr>
          <w:rFonts w:cstheme="minorHAnsi"/>
        </w:rPr>
        <w:t xml:space="preserve">Several Regional Guidance (RG) and Spatial Framework Guidance (SFG) points relate to the </w:t>
      </w:r>
      <w:r w:rsidR="00645D33">
        <w:rPr>
          <w:rFonts w:cstheme="minorHAnsi"/>
        </w:rPr>
        <w:t>WHS.</w:t>
      </w:r>
    </w:p>
    <w:p w14:paraId="46C9B5E4" w14:textId="77777777" w:rsidR="00D813B2" w:rsidRDefault="00D813B2" w:rsidP="003D2F17">
      <w:pPr>
        <w:spacing w:after="0"/>
        <w:rPr>
          <w:rFonts w:cstheme="minorHAnsi"/>
        </w:rPr>
      </w:pPr>
    </w:p>
    <w:p w14:paraId="55EDCBFF" w14:textId="77777777" w:rsidR="00A6073F" w:rsidRPr="001D4F39" w:rsidRDefault="00A6073F" w:rsidP="00A6073F">
      <w:pPr>
        <w:rPr>
          <w:rFonts w:cstheme="minorHAnsi"/>
          <w:u w:val="single"/>
        </w:rPr>
      </w:pPr>
      <w:r w:rsidRPr="001D4F39">
        <w:rPr>
          <w:rFonts w:cstheme="minorHAnsi"/>
          <w:u w:val="single"/>
        </w:rPr>
        <w:t>Strategic Planning Policy Statement 2015</w:t>
      </w:r>
    </w:p>
    <w:p w14:paraId="1EB7D732" w14:textId="1707A9D9" w:rsidR="00A6073F" w:rsidRPr="00981F9A" w:rsidRDefault="00A6073F" w:rsidP="00A6073F">
      <w:pPr>
        <w:pStyle w:val="Default"/>
        <w:rPr>
          <w:rFonts w:asciiTheme="minorHAnsi" w:hAnsiTheme="minorHAnsi" w:cstheme="minorHAnsi"/>
          <w:color w:val="auto"/>
          <w:sz w:val="22"/>
          <w:szCs w:val="22"/>
        </w:rPr>
      </w:pPr>
      <w:r w:rsidRPr="00243C63">
        <w:rPr>
          <w:rFonts w:asciiTheme="minorHAnsi" w:hAnsiTheme="minorHAnsi" w:cstheme="minorHAnsi"/>
          <w:sz w:val="22"/>
          <w:szCs w:val="22"/>
        </w:rPr>
        <w:t xml:space="preserve">The </w:t>
      </w:r>
      <w:r w:rsidRPr="00981F9A">
        <w:rPr>
          <w:rFonts w:asciiTheme="minorHAnsi" w:hAnsiTheme="minorHAnsi" w:cstheme="minorHAnsi"/>
          <w:color w:val="auto"/>
          <w:sz w:val="22"/>
          <w:szCs w:val="22"/>
        </w:rPr>
        <w:t>Strategic Planning Policy Statement 2015 (</w:t>
      </w:r>
      <w:hyperlink r:id="rId43" w:history="1">
        <w:r w:rsidRPr="00BF3A11">
          <w:rPr>
            <w:rStyle w:val="Hyperlink"/>
            <w:rFonts w:asciiTheme="minorHAnsi" w:hAnsiTheme="minorHAnsi" w:cstheme="minorHAnsi"/>
            <w:sz w:val="22"/>
            <w:szCs w:val="22"/>
          </w:rPr>
          <w:t>SPPS</w:t>
        </w:r>
      </w:hyperlink>
      <w:r w:rsidRPr="00981F9A">
        <w:rPr>
          <w:rFonts w:asciiTheme="minorHAnsi" w:hAnsiTheme="minorHAnsi" w:cstheme="minorHAnsi"/>
          <w:color w:val="auto"/>
          <w:sz w:val="22"/>
          <w:szCs w:val="22"/>
        </w:rPr>
        <w:t>), Planning For Sustainable Development sits alongside Planning Policy Statements</w:t>
      </w:r>
      <w:r w:rsidR="009A3422" w:rsidRPr="00981F9A">
        <w:rPr>
          <w:rFonts w:asciiTheme="minorHAnsi" w:hAnsiTheme="minorHAnsi" w:cstheme="minorHAnsi"/>
          <w:color w:val="auto"/>
          <w:sz w:val="22"/>
          <w:szCs w:val="22"/>
        </w:rPr>
        <w:t xml:space="preserve"> </w:t>
      </w:r>
      <w:r w:rsidR="006F3EF9">
        <w:rPr>
          <w:rFonts w:asciiTheme="minorHAnsi" w:hAnsiTheme="minorHAnsi" w:cstheme="minorHAnsi"/>
          <w:color w:val="auto"/>
          <w:sz w:val="22"/>
          <w:szCs w:val="22"/>
        </w:rPr>
        <w:t xml:space="preserve">(noted below) </w:t>
      </w:r>
      <w:r w:rsidR="009A3422" w:rsidRPr="00981F9A">
        <w:rPr>
          <w:rFonts w:asciiTheme="minorHAnsi" w:hAnsiTheme="minorHAnsi" w:cstheme="minorHAnsi"/>
          <w:color w:val="auto"/>
          <w:sz w:val="22"/>
          <w:szCs w:val="22"/>
        </w:rPr>
        <w:t>but</w:t>
      </w:r>
      <w:r w:rsidR="00C10BFE">
        <w:rPr>
          <w:rFonts w:asciiTheme="minorHAnsi" w:hAnsiTheme="minorHAnsi" w:cstheme="minorHAnsi"/>
          <w:color w:val="auto"/>
          <w:sz w:val="22"/>
          <w:szCs w:val="22"/>
        </w:rPr>
        <w:t xml:space="preserve"> it</w:t>
      </w:r>
      <w:r w:rsidR="009A3422" w:rsidRPr="00981F9A">
        <w:rPr>
          <w:rFonts w:asciiTheme="minorHAnsi" w:hAnsiTheme="minorHAnsi" w:cstheme="minorHAnsi"/>
          <w:color w:val="auto"/>
          <w:sz w:val="22"/>
          <w:szCs w:val="22"/>
        </w:rPr>
        <w:t xml:space="preserve"> will supersede them </w:t>
      </w:r>
      <w:r w:rsidR="002C58DA" w:rsidRPr="00981F9A">
        <w:rPr>
          <w:rFonts w:asciiTheme="minorHAnsi" w:hAnsiTheme="minorHAnsi" w:cstheme="minorHAnsi"/>
          <w:color w:val="auto"/>
          <w:sz w:val="22"/>
          <w:szCs w:val="22"/>
        </w:rPr>
        <w:t xml:space="preserve">when the Local </w:t>
      </w:r>
      <w:r w:rsidR="00981F9A" w:rsidRPr="00981F9A">
        <w:rPr>
          <w:rFonts w:asciiTheme="minorHAnsi" w:hAnsiTheme="minorHAnsi" w:cstheme="minorHAnsi"/>
          <w:color w:val="auto"/>
          <w:sz w:val="22"/>
          <w:szCs w:val="22"/>
        </w:rPr>
        <w:t>D</w:t>
      </w:r>
      <w:r w:rsidR="002C58DA" w:rsidRPr="00981F9A">
        <w:rPr>
          <w:rFonts w:asciiTheme="minorHAnsi" w:hAnsiTheme="minorHAnsi" w:cstheme="minorHAnsi"/>
          <w:color w:val="auto"/>
          <w:sz w:val="22"/>
          <w:szCs w:val="22"/>
        </w:rPr>
        <w:t xml:space="preserve">evelopment Plan is </w:t>
      </w:r>
      <w:r w:rsidR="00645D33">
        <w:rPr>
          <w:rFonts w:asciiTheme="minorHAnsi" w:hAnsiTheme="minorHAnsi" w:cstheme="minorHAnsi"/>
          <w:color w:val="auto"/>
          <w:sz w:val="22"/>
          <w:szCs w:val="22"/>
        </w:rPr>
        <w:t xml:space="preserve">fully </w:t>
      </w:r>
      <w:r w:rsidR="002C58DA" w:rsidRPr="00981F9A">
        <w:rPr>
          <w:rFonts w:asciiTheme="minorHAnsi" w:hAnsiTheme="minorHAnsi" w:cstheme="minorHAnsi"/>
          <w:color w:val="auto"/>
          <w:sz w:val="22"/>
          <w:szCs w:val="22"/>
        </w:rPr>
        <w:t>adopted</w:t>
      </w:r>
      <w:r w:rsidR="006F3EF9">
        <w:rPr>
          <w:rFonts w:asciiTheme="minorHAnsi" w:hAnsiTheme="minorHAnsi" w:cstheme="minorHAnsi"/>
          <w:color w:val="auto"/>
          <w:sz w:val="22"/>
          <w:szCs w:val="22"/>
        </w:rPr>
        <w:t xml:space="preserve"> in 2026</w:t>
      </w:r>
      <w:r w:rsidRPr="00981F9A">
        <w:rPr>
          <w:rFonts w:asciiTheme="minorHAnsi" w:hAnsiTheme="minorHAnsi" w:cstheme="minorHAnsi"/>
          <w:color w:val="auto"/>
          <w:sz w:val="22"/>
          <w:szCs w:val="22"/>
        </w:rPr>
        <w:t xml:space="preserve">. It promotes a sustainable approach and encourages safeguarding of special assets and heritage. </w:t>
      </w:r>
    </w:p>
    <w:p w14:paraId="1B2D0F94" w14:textId="440C2293" w:rsidR="004C78E3" w:rsidRPr="00981F9A" w:rsidRDefault="00A6073F" w:rsidP="00A6073F">
      <w:pPr>
        <w:pStyle w:val="Default"/>
        <w:rPr>
          <w:rFonts w:asciiTheme="minorHAnsi" w:hAnsiTheme="minorHAnsi" w:cstheme="minorHAnsi"/>
          <w:color w:val="auto"/>
          <w:sz w:val="22"/>
          <w:szCs w:val="22"/>
        </w:rPr>
      </w:pPr>
      <w:r w:rsidRPr="00981F9A">
        <w:rPr>
          <w:rFonts w:asciiTheme="minorHAnsi" w:hAnsiTheme="minorHAnsi" w:cstheme="minorHAnsi"/>
          <w:color w:val="auto"/>
          <w:sz w:val="22"/>
          <w:szCs w:val="22"/>
        </w:rPr>
        <w:t>Within the document Regional Strategic Objectives are supported by Regional Strategic Policies. The policies must be considered in Local Development Plans.</w:t>
      </w:r>
    </w:p>
    <w:p w14:paraId="34AE2067" w14:textId="0A41DFAC" w:rsidR="00A6073F" w:rsidRPr="00981F9A" w:rsidRDefault="00A6073F" w:rsidP="00A6073F">
      <w:pPr>
        <w:pStyle w:val="Default"/>
        <w:rPr>
          <w:rFonts w:asciiTheme="minorHAnsi" w:hAnsiTheme="minorHAnsi" w:cstheme="minorHAnsi"/>
          <w:color w:val="auto"/>
          <w:sz w:val="22"/>
          <w:szCs w:val="22"/>
        </w:rPr>
      </w:pPr>
      <w:r w:rsidRPr="00981F9A">
        <w:rPr>
          <w:rFonts w:asciiTheme="minorHAnsi" w:hAnsiTheme="minorHAnsi" w:cstheme="minorHAnsi"/>
          <w:color w:val="auto"/>
          <w:sz w:val="22"/>
          <w:szCs w:val="22"/>
        </w:rPr>
        <w:t xml:space="preserve">World Heritage Sites are specifically addressed under </w:t>
      </w:r>
      <w:r w:rsidRPr="00981F9A">
        <w:rPr>
          <w:rFonts w:asciiTheme="minorHAnsi" w:hAnsiTheme="minorHAnsi" w:cstheme="minorHAnsi"/>
          <w:i/>
          <w:iCs/>
          <w:color w:val="auto"/>
          <w:sz w:val="22"/>
          <w:szCs w:val="22"/>
        </w:rPr>
        <w:t xml:space="preserve">Archaeology and Built Heritage </w:t>
      </w:r>
      <w:r w:rsidRPr="00981F9A">
        <w:rPr>
          <w:rFonts w:asciiTheme="minorHAnsi" w:hAnsiTheme="minorHAnsi" w:cstheme="minorHAnsi"/>
          <w:color w:val="auto"/>
          <w:sz w:val="22"/>
          <w:szCs w:val="22"/>
        </w:rPr>
        <w:t>and</w:t>
      </w:r>
      <w:r w:rsidRPr="00981F9A">
        <w:rPr>
          <w:rFonts w:asciiTheme="minorHAnsi" w:hAnsiTheme="minorHAnsi" w:cstheme="minorHAnsi"/>
          <w:i/>
          <w:iCs/>
          <w:color w:val="auto"/>
          <w:sz w:val="22"/>
          <w:szCs w:val="22"/>
        </w:rPr>
        <w:t xml:space="preserve"> Renewable Energy</w:t>
      </w:r>
      <w:r w:rsidR="00C10BFE">
        <w:rPr>
          <w:rFonts w:asciiTheme="minorHAnsi" w:hAnsiTheme="minorHAnsi" w:cstheme="minorHAnsi"/>
          <w:i/>
          <w:iCs/>
          <w:color w:val="auto"/>
          <w:sz w:val="22"/>
          <w:szCs w:val="22"/>
        </w:rPr>
        <w:t xml:space="preserve"> </w:t>
      </w:r>
      <w:r w:rsidR="00C10BFE">
        <w:rPr>
          <w:rFonts w:asciiTheme="minorHAnsi" w:hAnsiTheme="minorHAnsi" w:cstheme="minorHAnsi"/>
          <w:color w:val="auto"/>
          <w:sz w:val="22"/>
          <w:szCs w:val="22"/>
        </w:rPr>
        <w:t>sections</w:t>
      </w:r>
      <w:r w:rsidRPr="00981F9A">
        <w:rPr>
          <w:rFonts w:asciiTheme="minorHAnsi" w:hAnsiTheme="minorHAnsi" w:cstheme="minorHAnsi"/>
          <w:i/>
          <w:iCs/>
          <w:color w:val="auto"/>
          <w:sz w:val="22"/>
          <w:szCs w:val="22"/>
        </w:rPr>
        <w:t>.</w:t>
      </w:r>
      <w:r w:rsidR="00C10BFE">
        <w:rPr>
          <w:rFonts w:asciiTheme="minorHAnsi" w:hAnsiTheme="minorHAnsi" w:cstheme="minorHAnsi"/>
          <w:color w:val="auto"/>
          <w:sz w:val="22"/>
          <w:szCs w:val="22"/>
        </w:rPr>
        <w:t xml:space="preserve"> Note </w:t>
      </w:r>
      <w:r w:rsidR="00992EAD">
        <w:rPr>
          <w:rFonts w:asciiTheme="minorHAnsi" w:hAnsiTheme="minorHAnsi" w:cstheme="minorHAnsi"/>
          <w:color w:val="auto"/>
          <w:sz w:val="22"/>
          <w:szCs w:val="22"/>
        </w:rPr>
        <w:t xml:space="preserve">that in Northern Ireland </w:t>
      </w:r>
      <w:r w:rsidR="00645D33">
        <w:rPr>
          <w:rFonts w:asciiTheme="minorHAnsi" w:hAnsiTheme="minorHAnsi" w:cstheme="minorHAnsi"/>
          <w:color w:val="auto"/>
          <w:sz w:val="22"/>
          <w:szCs w:val="22"/>
        </w:rPr>
        <w:t>WHSs</w:t>
      </w:r>
      <w:r w:rsidR="00992EAD">
        <w:rPr>
          <w:rFonts w:asciiTheme="minorHAnsi" w:hAnsiTheme="minorHAnsi" w:cstheme="minorHAnsi"/>
          <w:color w:val="auto"/>
          <w:sz w:val="22"/>
          <w:szCs w:val="22"/>
        </w:rPr>
        <w:t xml:space="preserve"> are recognised under built heritage and </w:t>
      </w:r>
      <w:r w:rsidR="00992EAD">
        <w:rPr>
          <w:rFonts w:asciiTheme="minorHAnsi" w:hAnsiTheme="minorHAnsi" w:cstheme="minorHAnsi"/>
          <w:color w:val="auto"/>
          <w:sz w:val="22"/>
          <w:szCs w:val="22"/>
        </w:rPr>
        <w:lastRenderedPageBreak/>
        <w:t>archaeology sections of planning policy.</w:t>
      </w:r>
      <w:r w:rsidRPr="00981F9A">
        <w:rPr>
          <w:rFonts w:asciiTheme="minorHAnsi" w:hAnsiTheme="minorHAnsi" w:cstheme="minorHAnsi"/>
          <w:i/>
          <w:iCs/>
          <w:color w:val="auto"/>
          <w:sz w:val="22"/>
          <w:szCs w:val="22"/>
        </w:rPr>
        <w:t xml:space="preserve"> </w:t>
      </w:r>
      <w:r w:rsidR="00992EAD">
        <w:rPr>
          <w:rFonts w:asciiTheme="minorHAnsi" w:hAnsiTheme="minorHAnsi" w:cstheme="minorHAnsi"/>
          <w:i/>
          <w:iCs/>
          <w:color w:val="auto"/>
          <w:sz w:val="22"/>
          <w:szCs w:val="22"/>
        </w:rPr>
        <w:br/>
      </w:r>
      <w:r w:rsidRPr="00981F9A">
        <w:rPr>
          <w:rFonts w:asciiTheme="minorHAnsi" w:hAnsiTheme="minorHAnsi" w:cstheme="minorHAnsi"/>
          <w:color w:val="auto"/>
          <w:sz w:val="22"/>
          <w:szCs w:val="22"/>
        </w:rPr>
        <w:t xml:space="preserve">The SPPS states the following: </w:t>
      </w:r>
    </w:p>
    <w:p w14:paraId="171DDDDF" w14:textId="77777777" w:rsidR="00A6073F" w:rsidRPr="00243C63" w:rsidRDefault="00A6073F" w:rsidP="00A6073F">
      <w:pPr>
        <w:pStyle w:val="Default"/>
        <w:rPr>
          <w:rFonts w:asciiTheme="minorHAnsi" w:hAnsiTheme="minorHAnsi" w:cstheme="minorHAnsi"/>
          <w:i/>
          <w:iCs/>
          <w:sz w:val="22"/>
          <w:szCs w:val="22"/>
        </w:rPr>
      </w:pPr>
    </w:p>
    <w:p w14:paraId="6FD56E4E" w14:textId="77777777" w:rsidR="00A6073F" w:rsidRPr="00243C63" w:rsidRDefault="00A6073F" w:rsidP="00A6073F">
      <w:pPr>
        <w:spacing w:line="240" w:lineRule="auto"/>
        <w:rPr>
          <w:rFonts w:cstheme="minorHAnsi"/>
          <w:color w:val="808080" w:themeColor="background1" w:themeShade="80"/>
          <w:u w:val="single"/>
        </w:rPr>
      </w:pPr>
      <w:r w:rsidRPr="00243C63">
        <w:rPr>
          <w:rFonts w:cstheme="minorHAnsi"/>
          <w:color w:val="808080" w:themeColor="background1" w:themeShade="80"/>
          <w:u w:val="single"/>
        </w:rPr>
        <w:t>Archaeology and built heritage</w:t>
      </w:r>
    </w:p>
    <w:p w14:paraId="69F58C50" w14:textId="77777777" w:rsidR="00A6073F" w:rsidRPr="00243C63" w:rsidRDefault="00A6073F" w:rsidP="00A6073F">
      <w:pPr>
        <w:spacing w:after="0" w:line="240" w:lineRule="auto"/>
        <w:rPr>
          <w:rFonts w:cstheme="minorHAnsi"/>
          <w:color w:val="808080" w:themeColor="background1" w:themeShade="80"/>
        </w:rPr>
      </w:pPr>
      <w:r w:rsidRPr="00243C63">
        <w:rPr>
          <w:rFonts w:cstheme="minorHAnsi"/>
          <w:color w:val="808080" w:themeColor="background1" w:themeShade="80"/>
        </w:rPr>
        <w:t>Regional strategic objectives:</w:t>
      </w:r>
    </w:p>
    <w:p w14:paraId="0C14BB26" w14:textId="61AEEC9E" w:rsidR="00A6073F" w:rsidRPr="002E065B" w:rsidRDefault="00A6073F" w:rsidP="008669C0">
      <w:pPr>
        <w:pStyle w:val="ListParagraph"/>
        <w:numPr>
          <w:ilvl w:val="1"/>
          <w:numId w:val="24"/>
        </w:numPr>
        <w:spacing w:after="0" w:line="240" w:lineRule="auto"/>
        <w:rPr>
          <w:rFonts w:cstheme="minorHAnsi"/>
          <w:color w:val="808080" w:themeColor="background1" w:themeShade="80"/>
        </w:rPr>
      </w:pPr>
      <w:r w:rsidRPr="002E065B">
        <w:rPr>
          <w:rFonts w:cstheme="minorHAnsi"/>
          <w:color w:val="808080" w:themeColor="background1" w:themeShade="80"/>
        </w:rPr>
        <w:t>secure the protection, conservation and, where possible, the enhancement of our built and archaeological heritage.</w:t>
      </w:r>
    </w:p>
    <w:p w14:paraId="125C4B5E" w14:textId="77777777" w:rsidR="00A6073F" w:rsidRPr="00243C63" w:rsidRDefault="00A6073F" w:rsidP="008669C0">
      <w:pPr>
        <w:pStyle w:val="ListParagraph"/>
        <w:numPr>
          <w:ilvl w:val="0"/>
          <w:numId w:val="12"/>
        </w:numPr>
        <w:spacing w:after="0" w:line="240" w:lineRule="auto"/>
        <w:ind w:left="284" w:firstLine="0"/>
        <w:rPr>
          <w:rFonts w:cstheme="minorHAnsi"/>
          <w:color w:val="808080" w:themeColor="background1" w:themeShade="80"/>
        </w:rPr>
      </w:pPr>
      <w:r w:rsidRPr="00243C63">
        <w:rPr>
          <w:rFonts w:cstheme="minorHAnsi"/>
          <w:color w:val="808080" w:themeColor="background1" w:themeShade="80"/>
        </w:rPr>
        <w:t>promote sustainable development and environmental stewardship with regard to our built and archaeological heritage; and</w:t>
      </w:r>
    </w:p>
    <w:p w14:paraId="79C40F37" w14:textId="77777777" w:rsidR="00A6073F" w:rsidRPr="00243C63" w:rsidRDefault="00A6073F" w:rsidP="008669C0">
      <w:pPr>
        <w:pStyle w:val="ListParagraph"/>
        <w:numPr>
          <w:ilvl w:val="0"/>
          <w:numId w:val="12"/>
        </w:numPr>
        <w:spacing w:after="0" w:line="240" w:lineRule="auto"/>
        <w:ind w:left="284" w:firstLine="0"/>
        <w:rPr>
          <w:rFonts w:cstheme="minorHAnsi"/>
          <w:color w:val="808080" w:themeColor="background1" w:themeShade="80"/>
        </w:rPr>
      </w:pPr>
      <w:r w:rsidRPr="00243C63">
        <w:rPr>
          <w:rFonts w:cstheme="minorHAnsi"/>
          <w:color w:val="808080" w:themeColor="background1" w:themeShade="80"/>
        </w:rPr>
        <w:t>deliver economic and community benefit through conservation that facilitates productive use of built heritage assets and opportunities for investment, whilst safeguarding their historic or architectural integrity.</w:t>
      </w:r>
    </w:p>
    <w:p w14:paraId="7188A86A" w14:textId="77777777" w:rsidR="00A6073F" w:rsidRPr="00243C63" w:rsidRDefault="00A6073F" w:rsidP="00A6073F">
      <w:pPr>
        <w:spacing w:after="0" w:line="240" w:lineRule="auto"/>
        <w:rPr>
          <w:rFonts w:cstheme="minorHAnsi"/>
          <w:color w:val="808080" w:themeColor="background1" w:themeShade="80"/>
        </w:rPr>
      </w:pPr>
    </w:p>
    <w:p w14:paraId="22B1D907" w14:textId="77777777" w:rsidR="00A6073F" w:rsidRPr="00243C63" w:rsidRDefault="00A6073F" w:rsidP="00A6073F">
      <w:pPr>
        <w:spacing w:line="240" w:lineRule="auto"/>
        <w:rPr>
          <w:rFonts w:cstheme="minorHAnsi"/>
          <w:color w:val="808080" w:themeColor="background1" w:themeShade="80"/>
        </w:rPr>
      </w:pPr>
      <w:r w:rsidRPr="00243C63">
        <w:rPr>
          <w:rFonts w:cstheme="minorHAnsi"/>
          <w:color w:val="808080" w:themeColor="background1" w:themeShade="80"/>
        </w:rPr>
        <w:t>Regional Strategic Policy:</w:t>
      </w:r>
    </w:p>
    <w:p w14:paraId="1BDFB863" w14:textId="77777777" w:rsidR="00A6073F" w:rsidRPr="00243C63" w:rsidRDefault="00A6073F" w:rsidP="00A6073F">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World Heritage Sites </w:t>
      </w:r>
    </w:p>
    <w:p w14:paraId="31C9EC7B" w14:textId="0FEE473D" w:rsidR="00A6073F" w:rsidRPr="001E481D" w:rsidRDefault="00A6073F" w:rsidP="001E481D">
      <w:pPr>
        <w:autoSpaceDE w:val="0"/>
        <w:autoSpaceDN w:val="0"/>
        <w:adjustRightInd w:val="0"/>
        <w:spacing w:after="220" w:line="240" w:lineRule="auto"/>
        <w:rPr>
          <w:rFonts w:cstheme="minorHAnsi"/>
          <w:color w:val="808080" w:themeColor="background1" w:themeShade="80"/>
        </w:rPr>
      </w:pPr>
      <w:r w:rsidRPr="00243C63">
        <w:rPr>
          <w:rFonts w:cstheme="minorHAnsi"/>
          <w:color w:val="808080" w:themeColor="background1" w:themeShade="80"/>
        </w:rPr>
        <w:t xml:space="preserve">6.6 Development that would adversely affect the Outstanding Universal Value of a World Heritage Site (WHS) or the integrity of its setting must not be permitted unless there are overriding exceptional circumstances. </w:t>
      </w:r>
      <w:r w:rsidR="001E481D">
        <w:rPr>
          <w:rFonts w:cstheme="minorHAnsi"/>
          <w:color w:val="808080" w:themeColor="background1" w:themeShade="80"/>
        </w:rPr>
        <w:br/>
      </w:r>
      <w:r w:rsidRPr="00243C63">
        <w:rPr>
          <w:rFonts w:cstheme="minorHAnsi"/>
          <w:color w:val="808080" w:themeColor="background1" w:themeShade="80"/>
        </w:rPr>
        <w:t xml:space="preserve">6.7 Inclusion of a WHS on a list published by UNESCO highlights the outstanding international importance of the site as a material consideration in the determination of planning and listed building </w:t>
      </w:r>
      <w:r w:rsidRPr="007F7F46">
        <w:rPr>
          <w:rFonts w:cstheme="minorHAnsi"/>
          <w:color w:val="808080" w:themeColor="background1" w:themeShade="80"/>
        </w:rPr>
        <w:t>consent applications, and appeals. Planning authorities must carefully consider applications affecting the Outstanding Universal Value of such sites, particularly taking into account the safeguarding of critical views to and from the site, the access and public approaches to the site and the understanding and enjoyment of the site by visitors.</w:t>
      </w:r>
    </w:p>
    <w:p w14:paraId="5D4B9CE3" w14:textId="1ECDC7D6" w:rsidR="00A6073F" w:rsidRPr="001E481D" w:rsidRDefault="00A6073F" w:rsidP="00A6073F">
      <w:pPr>
        <w:autoSpaceDE w:val="0"/>
        <w:autoSpaceDN w:val="0"/>
        <w:adjustRightInd w:val="0"/>
        <w:spacing w:after="0" w:line="240" w:lineRule="auto"/>
        <w:rPr>
          <w:rFonts w:cstheme="minorHAnsi"/>
          <w:color w:val="808080" w:themeColor="background1" w:themeShade="80"/>
        </w:rPr>
      </w:pPr>
      <w:r w:rsidRPr="001E481D">
        <w:rPr>
          <w:rFonts w:cstheme="minorHAnsi"/>
          <w:color w:val="808080" w:themeColor="background1" w:themeShade="80"/>
        </w:rPr>
        <w:t>Renewable Energy</w:t>
      </w:r>
    </w:p>
    <w:p w14:paraId="38CEA80D" w14:textId="4E1E30CA" w:rsidR="00A6073F" w:rsidRPr="002C5452" w:rsidRDefault="00A6073F" w:rsidP="00A6073F">
      <w:pPr>
        <w:autoSpaceDE w:val="0"/>
        <w:autoSpaceDN w:val="0"/>
        <w:adjustRightInd w:val="0"/>
        <w:spacing w:after="0" w:line="240" w:lineRule="auto"/>
        <w:rPr>
          <w:rFonts w:cstheme="minorHAnsi"/>
          <w:color w:val="808080" w:themeColor="background1" w:themeShade="80"/>
        </w:rPr>
      </w:pPr>
      <w:r w:rsidRPr="001D4F39">
        <w:rPr>
          <w:rFonts w:cstheme="minorHAnsi"/>
          <w:color w:val="808080" w:themeColor="background1" w:themeShade="80"/>
        </w:rPr>
        <w:t>6.223 A</w:t>
      </w:r>
      <w:r w:rsidRPr="002C5452">
        <w:rPr>
          <w:rFonts w:cstheme="minorHAnsi"/>
          <w:color w:val="808080" w:themeColor="background1" w:themeShade="80"/>
        </w:rPr>
        <w:t xml:space="preserve"> cautious approach for renewable energy development proposals will apply within designated landscapes which are of significant value, such as Areas of Outstanding Natural Beauty, and the Giant’s Causeway and Causeway Coast World Heritage Site, and their wider settings. In such sensitive landscapes, it may be difficult to accommodate renewable energy proposals, including wind turbines, without detriment to the region’s cultural and natural heritage assets. </w:t>
      </w:r>
    </w:p>
    <w:p w14:paraId="77429630" w14:textId="5088A35A" w:rsidR="00E06881" w:rsidRPr="00A8743A" w:rsidRDefault="00E06881" w:rsidP="00A6073F">
      <w:pPr>
        <w:autoSpaceDE w:val="0"/>
        <w:autoSpaceDN w:val="0"/>
        <w:adjustRightInd w:val="0"/>
        <w:spacing w:after="0" w:line="240" w:lineRule="auto"/>
        <w:rPr>
          <w:rFonts w:cstheme="minorHAnsi"/>
        </w:rPr>
      </w:pPr>
    </w:p>
    <w:p w14:paraId="4852C686" w14:textId="77777777" w:rsidR="00B71CBA" w:rsidRPr="001D4F39" w:rsidRDefault="00B71CBA" w:rsidP="00B71CBA">
      <w:pPr>
        <w:rPr>
          <w:rFonts w:cstheme="minorHAnsi"/>
          <w:u w:val="single"/>
        </w:rPr>
      </w:pPr>
      <w:r w:rsidRPr="001D4F39">
        <w:rPr>
          <w:rFonts w:cstheme="minorHAnsi"/>
          <w:u w:val="single"/>
        </w:rPr>
        <w:t>Planning Policy Statements</w:t>
      </w:r>
    </w:p>
    <w:p w14:paraId="39FD9276" w14:textId="4234A43A" w:rsidR="00C566E4" w:rsidRDefault="00B71CBA" w:rsidP="00B71CBA">
      <w:pPr>
        <w:rPr>
          <w:rFonts w:cstheme="minorHAnsi"/>
        </w:rPr>
      </w:pPr>
      <w:r w:rsidRPr="001D4F39">
        <w:rPr>
          <w:rFonts w:cstheme="minorHAnsi"/>
        </w:rPr>
        <w:t xml:space="preserve">Planning Policy Statements (PPSs) provide policy for governing various aspects of land use and development across Northern Ireland. </w:t>
      </w:r>
      <w:r w:rsidR="002E065B">
        <w:rPr>
          <w:rFonts w:cstheme="minorHAnsi"/>
        </w:rPr>
        <w:t>Currently t</w:t>
      </w:r>
      <w:r w:rsidRPr="001D4F39">
        <w:rPr>
          <w:rFonts w:cstheme="minorHAnsi"/>
        </w:rPr>
        <w:t xml:space="preserve">hey sit alongside and supplement </w:t>
      </w:r>
      <w:r w:rsidR="002E065B">
        <w:rPr>
          <w:rFonts w:cstheme="minorHAnsi"/>
        </w:rPr>
        <w:t>SPSS</w:t>
      </w:r>
      <w:r w:rsidR="006F4E10">
        <w:rPr>
          <w:rFonts w:cstheme="minorHAnsi"/>
        </w:rPr>
        <w:t xml:space="preserve"> but </w:t>
      </w:r>
      <w:r w:rsidRPr="001D4F39">
        <w:rPr>
          <w:rFonts w:cstheme="minorHAnsi"/>
        </w:rPr>
        <w:t>where there is overlap the SPPS supersedes individual PPSs. All PPSs will cease once the Local Development Plan is adopted</w:t>
      </w:r>
      <w:r w:rsidR="004C1122">
        <w:rPr>
          <w:rFonts w:cstheme="minorHAnsi"/>
        </w:rPr>
        <w:t xml:space="preserve"> in 20</w:t>
      </w:r>
      <w:r w:rsidR="006F4E10">
        <w:rPr>
          <w:rFonts w:cstheme="minorHAnsi"/>
        </w:rPr>
        <w:t>2</w:t>
      </w:r>
      <w:r w:rsidR="003C6766">
        <w:rPr>
          <w:rFonts w:cstheme="minorHAnsi"/>
        </w:rPr>
        <w:t>6</w:t>
      </w:r>
      <w:r w:rsidRPr="001D4F39">
        <w:rPr>
          <w:rFonts w:cstheme="minorHAnsi"/>
        </w:rPr>
        <w:t xml:space="preserve">. </w:t>
      </w:r>
      <w:r w:rsidR="00B74A8A">
        <w:rPr>
          <w:rFonts w:cstheme="minorHAnsi"/>
        </w:rPr>
        <w:br/>
      </w:r>
      <w:r w:rsidR="006F4E10">
        <w:rPr>
          <w:rFonts w:cstheme="minorHAnsi"/>
        </w:rPr>
        <w:t>WHSs</w:t>
      </w:r>
      <w:r w:rsidR="00B74A8A">
        <w:rPr>
          <w:rFonts w:cstheme="minorHAnsi"/>
        </w:rPr>
        <w:t xml:space="preserve"> are</w:t>
      </w:r>
      <w:r w:rsidR="00AD388A">
        <w:rPr>
          <w:rFonts w:cstheme="minorHAnsi"/>
        </w:rPr>
        <w:t xml:space="preserve"> strongly represented and protected under </w:t>
      </w:r>
      <w:r w:rsidR="00AD388A" w:rsidRPr="00AD388A">
        <w:rPr>
          <w:rFonts w:cstheme="minorHAnsi"/>
          <w:i/>
          <w:iCs/>
        </w:rPr>
        <w:t>PPS6: Planning, Archaeology and the Built Heritage (1999)</w:t>
      </w:r>
      <w:r w:rsidR="002C162D">
        <w:rPr>
          <w:rFonts w:cstheme="minorHAnsi"/>
        </w:rPr>
        <w:t xml:space="preserve">. This is the case even though the </w:t>
      </w:r>
      <w:r w:rsidR="00AD388A">
        <w:rPr>
          <w:rFonts w:cstheme="minorHAnsi"/>
        </w:rPr>
        <w:t xml:space="preserve">Giant’s </w:t>
      </w:r>
      <w:r w:rsidR="002C162D">
        <w:rPr>
          <w:rFonts w:cstheme="minorHAnsi"/>
        </w:rPr>
        <w:t>Causeway and Causeway Coast is</w:t>
      </w:r>
      <w:r w:rsidR="00C566E4">
        <w:rPr>
          <w:rFonts w:cstheme="minorHAnsi"/>
        </w:rPr>
        <w:t xml:space="preserve"> inscribed for natural values and attributes. The key policy states: </w:t>
      </w:r>
    </w:p>
    <w:p w14:paraId="77930B1D" w14:textId="77777777" w:rsidR="006F4E10" w:rsidRDefault="002C162D" w:rsidP="006F4E10">
      <w:pPr>
        <w:rPr>
          <w:rFonts w:cstheme="minorHAnsi"/>
          <w:i/>
          <w:iCs/>
          <w:color w:val="808080" w:themeColor="background1" w:themeShade="80"/>
        </w:rPr>
      </w:pPr>
      <w:r w:rsidRPr="00B7212A">
        <w:rPr>
          <w:rFonts w:cstheme="minorHAnsi"/>
          <w:i/>
          <w:iCs/>
          <w:color w:val="808080" w:themeColor="background1" w:themeShade="80"/>
        </w:rPr>
        <w:t xml:space="preserve"> </w:t>
      </w:r>
      <w:r w:rsidR="00B7212A" w:rsidRPr="00B7212A">
        <w:rPr>
          <w:rFonts w:cstheme="minorHAnsi"/>
          <w:i/>
          <w:iCs/>
          <w:color w:val="808080" w:themeColor="background1" w:themeShade="80"/>
        </w:rPr>
        <w:t>Policy BH 5: The Protection of World Heritage Sites</w:t>
      </w:r>
    </w:p>
    <w:p w14:paraId="2525596B" w14:textId="248F181A" w:rsidR="00B7212A" w:rsidRPr="00B7212A" w:rsidRDefault="00B7212A" w:rsidP="006F4E10">
      <w:pPr>
        <w:rPr>
          <w:rFonts w:cstheme="minorHAnsi"/>
          <w:i/>
          <w:iCs/>
          <w:color w:val="808080" w:themeColor="background1" w:themeShade="80"/>
        </w:rPr>
      </w:pPr>
      <w:r w:rsidRPr="00B7212A">
        <w:rPr>
          <w:rFonts w:cstheme="minorHAnsi"/>
          <w:i/>
          <w:iCs/>
          <w:color w:val="808080" w:themeColor="background1" w:themeShade="80"/>
        </w:rPr>
        <w:t>The Department will operate a presumption in favour of the preservation of World Heritage Sites. Development which would adversely affect such sites or the integrity of their settings will not be permitted unless there are exceptional circumstances.</w:t>
      </w:r>
    </w:p>
    <w:p w14:paraId="2A96DCE5" w14:textId="32DF66CC" w:rsidR="00B71CBA" w:rsidRPr="001D4F39" w:rsidRDefault="00B71CBA" w:rsidP="00B7212A">
      <w:pPr>
        <w:spacing w:after="0"/>
        <w:rPr>
          <w:rFonts w:cstheme="minorHAnsi"/>
        </w:rPr>
      </w:pPr>
      <w:r w:rsidRPr="001D4F39">
        <w:rPr>
          <w:rFonts w:cstheme="minorHAnsi"/>
        </w:rPr>
        <w:t>The following PPS</w:t>
      </w:r>
      <w:r w:rsidR="00FD7B01" w:rsidRPr="001D4F39">
        <w:rPr>
          <w:rFonts w:cstheme="minorHAnsi"/>
        </w:rPr>
        <w:t>s</w:t>
      </w:r>
      <w:r w:rsidRPr="001D4F39">
        <w:rPr>
          <w:rFonts w:cstheme="minorHAnsi"/>
        </w:rPr>
        <w:t xml:space="preserve"> have been identified as most relevant to the World Heritage Site. </w:t>
      </w:r>
    </w:p>
    <w:p w14:paraId="78A50B57" w14:textId="77777777" w:rsidR="00B71CBA" w:rsidRPr="00243C63" w:rsidRDefault="00DE065E" w:rsidP="00B71CBA">
      <w:pPr>
        <w:spacing w:after="0"/>
        <w:rPr>
          <w:rFonts w:cstheme="minorHAnsi"/>
        </w:rPr>
      </w:pPr>
      <w:hyperlink r:id="rId44" w:history="1">
        <w:r w:rsidR="00B71CBA" w:rsidRPr="00243C63">
          <w:rPr>
            <w:rStyle w:val="Hyperlink"/>
            <w:rFonts w:cstheme="minorHAnsi"/>
          </w:rPr>
          <w:t>PPS2: Natural Heritage (2013)</w:t>
        </w:r>
      </w:hyperlink>
    </w:p>
    <w:p w14:paraId="6EB0F3C0" w14:textId="77777777" w:rsidR="00B71CBA" w:rsidRPr="00243C63" w:rsidRDefault="00DE065E" w:rsidP="00B71CBA">
      <w:pPr>
        <w:spacing w:after="0"/>
        <w:rPr>
          <w:rFonts w:cstheme="minorHAnsi"/>
        </w:rPr>
      </w:pPr>
      <w:hyperlink r:id="rId45" w:history="1">
        <w:r w:rsidR="00B71CBA" w:rsidRPr="00243C63">
          <w:rPr>
            <w:rStyle w:val="Hyperlink"/>
            <w:rFonts w:cstheme="minorHAnsi"/>
          </w:rPr>
          <w:t>PPS 6: Planning, Archaeology and the Built Heritage (1999</w:t>
        </w:r>
      </w:hyperlink>
      <w:r w:rsidR="00B71CBA" w:rsidRPr="00243C63">
        <w:rPr>
          <w:rFonts w:cstheme="minorHAnsi"/>
        </w:rPr>
        <w:t>)</w:t>
      </w:r>
    </w:p>
    <w:p w14:paraId="1584035D" w14:textId="77777777" w:rsidR="00B71CBA" w:rsidRPr="00243C63" w:rsidRDefault="00DE065E" w:rsidP="00B71CBA">
      <w:pPr>
        <w:spacing w:after="0"/>
        <w:rPr>
          <w:rFonts w:cstheme="minorHAnsi"/>
        </w:rPr>
      </w:pPr>
      <w:hyperlink r:id="rId46" w:history="1">
        <w:r w:rsidR="00B71CBA" w:rsidRPr="00243C63">
          <w:rPr>
            <w:rStyle w:val="Hyperlink"/>
            <w:rFonts w:cstheme="minorHAnsi"/>
          </w:rPr>
          <w:t>PPS: 16 Tourism (2013)</w:t>
        </w:r>
      </w:hyperlink>
    </w:p>
    <w:p w14:paraId="0481CEF2" w14:textId="77777777" w:rsidR="00B71CBA" w:rsidRDefault="00DE065E" w:rsidP="00B71CBA">
      <w:pPr>
        <w:spacing w:after="0"/>
        <w:rPr>
          <w:rStyle w:val="Hyperlink"/>
          <w:rFonts w:cstheme="minorHAnsi"/>
        </w:rPr>
      </w:pPr>
      <w:hyperlink r:id="rId47" w:history="1">
        <w:r w:rsidR="00B71CBA" w:rsidRPr="00243C63">
          <w:rPr>
            <w:rStyle w:val="Hyperlink"/>
            <w:rFonts w:cstheme="minorHAnsi"/>
          </w:rPr>
          <w:t>PPS18: Renewable Energy (2009)</w:t>
        </w:r>
      </w:hyperlink>
    </w:p>
    <w:p w14:paraId="02ECCA52" w14:textId="0D10F146" w:rsidR="00B71CBA" w:rsidRPr="007F7F46" w:rsidRDefault="007F7F46" w:rsidP="00B71CBA">
      <w:pPr>
        <w:spacing w:after="0"/>
        <w:rPr>
          <w:rStyle w:val="Hyperlink"/>
        </w:rPr>
      </w:pPr>
      <w:r>
        <w:fldChar w:fldCharType="begin"/>
      </w:r>
      <w:r>
        <w:instrText xml:space="preserve"> HYPERLINK "https://www.planningni.gov.uk/index/policy/policy_publications/planning_statements/common-policypps21.htm" </w:instrText>
      </w:r>
      <w:r>
        <w:fldChar w:fldCharType="separate"/>
      </w:r>
      <w:r w:rsidR="00B71CBA" w:rsidRPr="007F7F46">
        <w:rPr>
          <w:rStyle w:val="Hyperlink"/>
        </w:rPr>
        <w:t>PPS 21: Sustainable Development in the Countryside (2010)</w:t>
      </w:r>
    </w:p>
    <w:p w14:paraId="24EF8D89" w14:textId="77097C9D" w:rsidR="00E06881" w:rsidRPr="00243C63" w:rsidRDefault="007F7F46" w:rsidP="00A6073F">
      <w:pPr>
        <w:autoSpaceDE w:val="0"/>
        <w:autoSpaceDN w:val="0"/>
        <w:adjustRightInd w:val="0"/>
        <w:spacing w:after="0" w:line="240" w:lineRule="auto"/>
        <w:rPr>
          <w:rFonts w:cstheme="minorHAnsi"/>
          <w:color w:val="808080" w:themeColor="background1" w:themeShade="80"/>
        </w:rPr>
      </w:pPr>
      <w:r>
        <w:fldChar w:fldCharType="end"/>
      </w:r>
    </w:p>
    <w:p w14:paraId="23F70511" w14:textId="2FB8DDA4" w:rsidR="00E56BAA" w:rsidRPr="00BE2F8E" w:rsidRDefault="00E56BAA" w:rsidP="00E56BAA">
      <w:pPr>
        <w:rPr>
          <w:rFonts w:cstheme="minorHAnsi"/>
          <w:b/>
          <w:bCs/>
          <w:color w:val="FF0000"/>
        </w:rPr>
      </w:pPr>
      <w:r w:rsidRPr="00243C63">
        <w:rPr>
          <w:rFonts w:cstheme="minorHAnsi"/>
          <w:b/>
          <w:bCs/>
        </w:rPr>
        <w:t>Northern Area Plan 2016</w:t>
      </w:r>
      <w:r w:rsidR="00BE2F8E">
        <w:rPr>
          <w:rFonts w:cstheme="minorHAnsi"/>
          <w:b/>
          <w:bCs/>
        </w:rPr>
        <w:t xml:space="preserve"> </w:t>
      </w:r>
    </w:p>
    <w:p w14:paraId="568A1BE4" w14:textId="396C0D2F" w:rsidR="00E56BAA" w:rsidRPr="00B2290F" w:rsidRDefault="00E56BAA" w:rsidP="00E56BAA">
      <w:pPr>
        <w:rPr>
          <w:rFonts w:cstheme="minorHAnsi"/>
        </w:rPr>
      </w:pPr>
      <w:r w:rsidRPr="00243C63">
        <w:rPr>
          <w:rFonts w:cstheme="minorHAnsi"/>
        </w:rPr>
        <w:t xml:space="preserve">The </w:t>
      </w:r>
      <w:hyperlink r:id="rId48" w:history="1">
        <w:r w:rsidRPr="00243C63">
          <w:rPr>
            <w:rStyle w:val="Hyperlink"/>
            <w:rFonts w:cstheme="minorHAnsi"/>
          </w:rPr>
          <w:t>Northern Area Plan</w:t>
        </w:r>
      </w:hyperlink>
      <w:r w:rsidR="001A543A">
        <w:rPr>
          <w:rStyle w:val="Hyperlink"/>
          <w:rFonts w:cstheme="minorHAnsi"/>
        </w:rPr>
        <w:t xml:space="preserve"> 2016</w:t>
      </w:r>
      <w:r w:rsidRPr="00243C63">
        <w:rPr>
          <w:rFonts w:cstheme="minorHAnsi"/>
        </w:rPr>
        <w:t xml:space="preserve"> is the current </w:t>
      </w:r>
      <w:r w:rsidRPr="00B2290F">
        <w:rPr>
          <w:rFonts w:cstheme="minorHAnsi"/>
        </w:rPr>
        <w:t xml:space="preserve">development plan for the area. The </w:t>
      </w:r>
      <w:r w:rsidR="00A821CB">
        <w:rPr>
          <w:rFonts w:cstheme="minorHAnsi"/>
        </w:rPr>
        <w:t>WHS</w:t>
      </w:r>
      <w:r w:rsidRPr="00B2290F">
        <w:rPr>
          <w:rFonts w:cstheme="minorHAnsi"/>
        </w:rPr>
        <w:t xml:space="preserve"> is included within the Countryside and Coast section.</w:t>
      </w:r>
      <w:r w:rsidR="005B03F1">
        <w:rPr>
          <w:rFonts w:cstheme="minorHAnsi"/>
        </w:rPr>
        <w:br/>
      </w:r>
      <w:r w:rsidR="00373B62">
        <w:rPr>
          <w:rFonts w:cstheme="minorHAnsi"/>
        </w:rPr>
        <w:t xml:space="preserve">This plan </w:t>
      </w:r>
      <w:r w:rsidR="004535F4">
        <w:rPr>
          <w:rFonts w:cstheme="minorHAnsi"/>
        </w:rPr>
        <w:t xml:space="preserve">affords </w:t>
      </w:r>
      <w:r w:rsidR="005B03F1">
        <w:rPr>
          <w:rFonts w:cstheme="minorHAnsi"/>
        </w:rPr>
        <w:t>recognition and enhanced protected to the</w:t>
      </w:r>
      <w:r w:rsidR="004535F4">
        <w:rPr>
          <w:rFonts w:cstheme="minorHAnsi"/>
        </w:rPr>
        <w:t xml:space="preserve"> Site and the </w:t>
      </w:r>
      <w:r w:rsidR="00A821CB">
        <w:rPr>
          <w:rFonts w:cstheme="minorHAnsi"/>
        </w:rPr>
        <w:t>DLS</w:t>
      </w:r>
      <w:r w:rsidR="00BB6787">
        <w:rPr>
          <w:rFonts w:cstheme="minorHAnsi"/>
        </w:rPr>
        <w:t xml:space="preserve"> through the </w:t>
      </w:r>
      <w:r w:rsidRPr="00B2290F">
        <w:rPr>
          <w:rFonts w:cstheme="minorHAnsi"/>
        </w:rPr>
        <w:t xml:space="preserve">following policies and designation: </w:t>
      </w:r>
    </w:p>
    <w:p w14:paraId="0B5CD4F2" w14:textId="77777777" w:rsidR="00E56BAA" w:rsidRPr="007B1A86" w:rsidRDefault="00E56BAA" w:rsidP="008669C0">
      <w:pPr>
        <w:pStyle w:val="ListParagraph"/>
        <w:numPr>
          <w:ilvl w:val="0"/>
          <w:numId w:val="6"/>
        </w:numPr>
        <w:autoSpaceDE w:val="0"/>
        <w:autoSpaceDN w:val="0"/>
        <w:adjustRightInd w:val="0"/>
        <w:spacing w:after="0" w:line="240" w:lineRule="auto"/>
        <w:ind w:left="284"/>
        <w:rPr>
          <w:rFonts w:cstheme="minorHAnsi"/>
          <w:color w:val="808080" w:themeColor="background1" w:themeShade="80"/>
        </w:rPr>
      </w:pPr>
      <w:r w:rsidRPr="007B1A86">
        <w:rPr>
          <w:rFonts w:cstheme="minorHAnsi"/>
          <w:color w:val="808080" w:themeColor="background1" w:themeShade="80"/>
        </w:rPr>
        <w:t xml:space="preserve">Policy COU 2: The Giant’s Causeway and Causeway Coast World Heritage Site </w:t>
      </w:r>
    </w:p>
    <w:p w14:paraId="0361F699" w14:textId="77777777" w:rsidR="00E56BAA" w:rsidRPr="007B1A86" w:rsidRDefault="00E56BAA" w:rsidP="00E56BAA">
      <w:pPr>
        <w:autoSpaceDE w:val="0"/>
        <w:autoSpaceDN w:val="0"/>
        <w:adjustRightInd w:val="0"/>
        <w:spacing w:after="0" w:line="240" w:lineRule="auto"/>
        <w:rPr>
          <w:rFonts w:cstheme="minorHAnsi"/>
          <w:color w:val="808080" w:themeColor="background1" w:themeShade="80"/>
        </w:rPr>
      </w:pPr>
      <w:r w:rsidRPr="007B1A86">
        <w:rPr>
          <w:rFonts w:cstheme="minorHAnsi"/>
          <w:color w:val="808080" w:themeColor="background1" w:themeShade="80"/>
        </w:rPr>
        <w:t xml:space="preserve">No development will be approved within the World Heritage Site unless there are very exceptional circumstances directly related to the provision of essential facilities for visitors and which would not be detrimental to the landscape or scientific interest of the Site. </w:t>
      </w:r>
    </w:p>
    <w:p w14:paraId="603E0546" w14:textId="77777777" w:rsidR="00E56BAA" w:rsidRPr="007B1A86" w:rsidRDefault="00E56BAA" w:rsidP="00E56BAA">
      <w:pPr>
        <w:autoSpaceDE w:val="0"/>
        <w:autoSpaceDN w:val="0"/>
        <w:adjustRightInd w:val="0"/>
        <w:spacing w:after="0" w:line="240" w:lineRule="auto"/>
        <w:rPr>
          <w:rFonts w:cstheme="minorHAnsi"/>
          <w:color w:val="808080" w:themeColor="background1" w:themeShade="80"/>
        </w:rPr>
      </w:pPr>
    </w:p>
    <w:p w14:paraId="465D4963" w14:textId="77777777" w:rsidR="00E56BAA" w:rsidRPr="007B1A86" w:rsidRDefault="00E56BAA" w:rsidP="008669C0">
      <w:pPr>
        <w:pStyle w:val="Default"/>
        <w:numPr>
          <w:ilvl w:val="0"/>
          <w:numId w:val="6"/>
        </w:numPr>
        <w:ind w:left="284"/>
        <w:rPr>
          <w:rFonts w:asciiTheme="minorHAnsi" w:hAnsiTheme="minorHAnsi" w:cstheme="minorHAnsi"/>
          <w:color w:val="808080" w:themeColor="background1" w:themeShade="80"/>
          <w:sz w:val="22"/>
          <w:szCs w:val="22"/>
        </w:rPr>
      </w:pPr>
      <w:r w:rsidRPr="007B1A86">
        <w:rPr>
          <w:rFonts w:asciiTheme="minorHAnsi" w:hAnsiTheme="minorHAnsi" w:cstheme="minorHAnsi"/>
          <w:color w:val="808080" w:themeColor="background1" w:themeShade="80"/>
          <w:sz w:val="22"/>
          <w:szCs w:val="22"/>
        </w:rPr>
        <w:t xml:space="preserve">Designation COU 3 The Distinctive Landscape Setting of the Giant’s Causeway and Causeway Coast World Heritage Site </w:t>
      </w:r>
    </w:p>
    <w:p w14:paraId="03D53795" w14:textId="77777777" w:rsidR="00E56BAA" w:rsidRPr="007B1A86" w:rsidRDefault="00E56BAA" w:rsidP="00E56BAA">
      <w:pPr>
        <w:autoSpaceDE w:val="0"/>
        <w:autoSpaceDN w:val="0"/>
        <w:adjustRightInd w:val="0"/>
        <w:spacing w:after="0" w:line="240" w:lineRule="auto"/>
        <w:rPr>
          <w:rFonts w:cstheme="minorHAnsi"/>
          <w:color w:val="808080" w:themeColor="background1" w:themeShade="80"/>
        </w:rPr>
      </w:pPr>
      <w:r w:rsidRPr="007B1A86">
        <w:rPr>
          <w:rFonts w:cstheme="minorHAnsi"/>
          <w:color w:val="808080" w:themeColor="background1" w:themeShade="80"/>
        </w:rPr>
        <w:t xml:space="preserve">The Distinctive Landscape Setting of the Giant’s Causeway and Causeway Coast World Heritage Site is designated as identified on the Countryside Maps. </w:t>
      </w:r>
    </w:p>
    <w:p w14:paraId="25C1EFBA" w14:textId="77777777" w:rsidR="00E56BAA" w:rsidRPr="00243C63" w:rsidRDefault="00E56BAA" w:rsidP="00E56BAA">
      <w:pPr>
        <w:pStyle w:val="Default"/>
        <w:ind w:left="284"/>
        <w:rPr>
          <w:rFonts w:asciiTheme="minorHAnsi" w:hAnsiTheme="minorHAnsi" w:cstheme="minorHAnsi"/>
          <w:color w:val="808080" w:themeColor="background1" w:themeShade="80"/>
          <w:sz w:val="22"/>
          <w:szCs w:val="22"/>
        </w:rPr>
      </w:pPr>
    </w:p>
    <w:p w14:paraId="1C166693" w14:textId="77777777" w:rsidR="00E56BAA" w:rsidRPr="00243C63" w:rsidRDefault="00E56BAA" w:rsidP="008669C0">
      <w:pPr>
        <w:pStyle w:val="Default"/>
        <w:numPr>
          <w:ilvl w:val="0"/>
          <w:numId w:val="6"/>
        </w:numPr>
        <w:ind w:left="284"/>
        <w:rPr>
          <w:rFonts w:asciiTheme="minorHAnsi" w:hAnsiTheme="minorHAnsi" w:cstheme="minorHAnsi"/>
          <w:color w:val="808080" w:themeColor="background1" w:themeShade="80"/>
          <w:sz w:val="22"/>
          <w:szCs w:val="22"/>
        </w:rPr>
      </w:pPr>
      <w:r w:rsidRPr="00243C63">
        <w:rPr>
          <w:rFonts w:asciiTheme="minorHAnsi" w:hAnsiTheme="minorHAnsi" w:cstheme="minorHAnsi"/>
          <w:color w:val="808080" w:themeColor="background1" w:themeShade="80"/>
          <w:sz w:val="22"/>
          <w:szCs w:val="22"/>
        </w:rPr>
        <w:t xml:space="preserve">Policy COU 4 The Distinctive Landscape Setting of the Giant’s Causeway and Causeway Coast World Heritage Site </w:t>
      </w:r>
    </w:p>
    <w:p w14:paraId="2269CB21" w14:textId="77777777" w:rsidR="00E56BAA" w:rsidRPr="00243C63" w:rsidRDefault="00E56BAA" w:rsidP="00E56BAA">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No development within the Distinctive Landscape Setting outside of settlement development limits will be approved except: </w:t>
      </w:r>
    </w:p>
    <w:p w14:paraId="4FA26D88" w14:textId="77777777" w:rsidR="00E56BAA" w:rsidRPr="00243C63" w:rsidRDefault="00E56BAA" w:rsidP="00E56BAA">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1. exceptionally modest scale facilities, without landscape detriment, which are necessary to meet the direct needs of visitors to the World Heritage Site. </w:t>
      </w:r>
    </w:p>
    <w:p w14:paraId="2550CB41" w14:textId="77777777" w:rsidR="00E56BAA" w:rsidRPr="00243C63" w:rsidRDefault="00E56BAA" w:rsidP="00E56BAA">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2. extensions to buildings that are appropriate in scale and design and represent not more than 20% of the cubic content of existing buildings. </w:t>
      </w:r>
    </w:p>
    <w:p w14:paraId="27925614" w14:textId="77777777" w:rsidR="00E56BAA" w:rsidRPr="00243C63" w:rsidRDefault="00E56BAA" w:rsidP="00E56BAA">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3. replacements of existing occupied dwellings with not more than a 20% increase in the cubic content. </w:t>
      </w:r>
    </w:p>
    <w:p w14:paraId="33FD1276" w14:textId="77777777" w:rsidR="00E56BAA" w:rsidRPr="00243C63" w:rsidRDefault="00E56BAA" w:rsidP="00E56BAA">
      <w:pPr>
        <w:autoSpaceDE w:val="0"/>
        <w:autoSpaceDN w:val="0"/>
        <w:adjustRightInd w:val="0"/>
        <w:spacing w:after="0" w:line="240" w:lineRule="auto"/>
        <w:rPr>
          <w:rFonts w:cstheme="minorHAnsi"/>
          <w:color w:val="808080" w:themeColor="background1" w:themeShade="80"/>
        </w:rPr>
      </w:pPr>
      <w:r w:rsidRPr="00243C63">
        <w:rPr>
          <w:rFonts w:cstheme="minorHAnsi"/>
          <w:color w:val="808080" w:themeColor="background1" w:themeShade="80"/>
        </w:rPr>
        <w:t xml:space="preserve">These allowances will be permitted once only. </w:t>
      </w:r>
    </w:p>
    <w:p w14:paraId="10B77E09" w14:textId="32DF64D1" w:rsidR="00FE6B6F" w:rsidRPr="007A44F1" w:rsidRDefault="00FE6B6F" w:rsidP="5577966B">
      <w:pPr>
        <w:autoSpaceDE w:val="0"/>
        <w:autoSpaceDN w:val="0"/>
        <w:adjustRightInd w:val="0"/>
        <w:spacing w:after="0" w:line="240" w:lineRule="auto"/>
      </w:pPr>
    </w:p>
    <w:p w14:paraId="561A3DE4" w14:textId="2DD72E69" w:rsidR="00873981" w:rsidRPr="00B1444B" w:rsidRDefault="00873981" w:rsidP="00BF55BA">
      <w:pPr>
        <w:rPr>
          <w:rFonts w:cstheme="minorHAnsi"/>
          <w:u w:val="single"/>
        </w:rPr>
      </w:pPr>
      <w:bookmarkStart w:id="12" w:name="_Hlk25157977"/>
      <w:r w:rsidRPr="00B1444B">
        <w:rPr>
          <w:u w:val="single"/>
        </w:rPr>
        <w:t xml:space="preserve">Local </w:t>
      </w:r>
      <w:r w:rsidR="0094055A" w:rsidRPr="00B1444B">
        <w:rPr>
          <w:u w:val="single"/>
        </w:rPr>
        <w:t xml:space="preserve">Planning Authority </w:t>
      </w:r>
    </w:p>
    <w:bookmarkEnd w:id="12"/>
    <w:p w14:paraId="3B2DAEBD" w14:textId="67E3806C" w:rsidR="64DE4189" w:rsidRPr="00B1444B" w:rsidRDefault="64DE4189" w:rsidP="5577966B">
      <w:pPr>
        <w:spacing w:after="0" w:line="240" w:lineRule="auto"/>
      </w:pPr>
      <w:r w:rsidRPr="00B1444B">
        <w:rPr>
          <w:rFonts w:eastAsia="Arial"/>
        </w:rPr>
        <w:t xml:space="preserve">The Regional Development Strategy provides the regional guidance, under which the Strategic Planning Policy Statement, Planning Policy Statements and the Northern Area Plan </w:t>
      </w:r>
      <w:r w:rsidR="00EC7A1E">
        <w:rPr>
          <w:rFonts w:eastAsia="Arial"/>
        </w:rPr>
        <w:t xml:space="preserve">2016 </w:t>
      </w:r>
      <w:r w:rsidRPr="00B1444B">
        <w:rPr>
          <w:rFonts w:eastAsia="Arial"/>
        </w:rPr>
        <w:t xml:space="preserve">provide the planning policy framework for </w:t>
      </w:r>
      <w:r w:rsidRPr="00B1444B">
        <w:t>Causeway Coast and Glens Borough Council, the local planning authority.</w:t>
      </w:r>
    </w:p>
    <w:p w14:paraId="463D176C" w14:textId="5F5509C6" w:rsidR="00407423" w:rsidRPr="00243C63" w:rsidRDefault="64DE4189" w:rsidP="5577966B">
      <w:r w:rsidRPr="00B1444B">
        <w:t xml:space="preserve">The Council </w:t>
      </w:r>
      <w:r w:rsidR="00407423" w:rsidRPr="00B1444B">
        <w:t xml:space="preserve">operates </w:t>
      </w:r>
      <w:r w:rsidR="00407423" w:rsidRPr="5577966B">
        <w:t>the following</w:t>
      </w:r>
      <w:r w:rsidR="71CA4D53" w:rsidRPr="5577966B">
        <w:t xml:space="preserve"> to support planning fun</w:t>
      </w:r>
      <w:r w:rsidR="3911FD12" w:rsidRPr="5577966B">
        <w:t>c</w:t>
      </w:r>
      <w:r w:rsidR="71CA4D53" w:rsidRPr="5577966B">
        <w:t>tions</w:t>
      </w:r>
      <w:r w:rsidR="00407423" w:rsidRPr="5577966B">
        <w:t>:</w:t>
      </w:r>
    </w:p>
    <w:p w14:paraId="30B8662C" w14:textId="4A4F6D9D" w:rsidR="00407423" w:rsidRPr="00243C63" w:rsidRDefault="00407423" w:rsidP="008669C0">
      <w:pPr>
        <w:pStyle w:val="ListParagraph"/>
        <w:numPr>
          <w:ilvl w:val="0"/>
          <w:numId w:val="5"/>
        </w:numPr>
        <w:ind w:left="142" w:hanging="284"/>
      </w:pPr>
      <w:r w:rsidRPr="5577966B">
        <w:t xml:space="preserve">A ‘Scheme of Delegation’: </w:t>
      </w:r>
      <w:r w:rsidR="00E123DF" w:rsidRPr="5577966B">
        <w:t>this detail</w:t>
      </w:r>
      <w:r w:rsidR="3F5B2FB7" w:rsidRPr="5577966B">
        <w:t>s</w:t>
      </w:r>
      <w:r w:rsidRPr="5577966B">
        <w:t xml:space="preserve"> planning functions that have been delegated to planning officers and those which require to be determined by the Council’s Planning Committee (a committee made up from the Borough’s elected representatives</w:t>
      </w:r>
      <w:r w:rsidR="006215BE" w:rsidRPr="5577966B">
        <w:t>);</w:t>
      </w:r>
      <w:r w:rsidRPr="5577966B">
        <w:t xml:space="preserve"> and</w:t>
      </w:r>
    </w:p>
    <w:p w14:paraId="2D347AF4" w14:textId="0E147BD8" w:rsidR="00407423" w:rsidRPr="00243C63" w:rsidRDefault="00407423" w:rsidP="008669C0">
      <w:pPr>
        <w:pStyle w:val="ListParagraph"/>
        <w:numPr>
          <w:ilvl w:val="0"/>
          <w:numId w:val="5"/>
        </w:numPr>
        <w:ind w:left="142" w:hanging="284"/>
        <w:rPr>
          <w:rFonts w:cstheme="minorHAnsi"/>
        </w:rPr>
      </w:pPr>
      <w:r w:rsidRPr="00243C63">
        <w:rPr>
          <w:rFonts w:cstheme="minorHAnsi"/>
        </w:rPr>
        <w:t>A ‘Protocol for the Operation of the Planning Committee’: this details the procedures to be followed by the Planning Committee (that are not already covered by the Council’s Standing Orders and Councillors’ Code of Conduct).</w:t>
      </w:r>
      <w:r w:rsidR="0000426A" w:rsidRPr="00243C63">
        <w:rPr>
          <w:rFonts w:cstheme="minorHAnsi"/>
        </w:rPr>
        <w:t xml:space="preserve"> </w:t>
      </w:r>
    </w:p>
    <w:p w14:paraId="515DBBBB" w14:textId="4BF97047" w:rsidR="00407423" w:rsidRPr="00243C63" w:rsidRDefault="00407423" w:rsidP="008669C0">
      <w:pPr>
        <w:pStyle w:val="ListParagraph"/>
        <w:numPr>
          <w:ilvl w:val="0"/>
          <w:numId w:val="5"/>
        </w:numPr>
        <w:ind w:left="142" w:hanging="284"/>
        <w:rPr>
          <w:rFonts w:cstheme="minorHAnsi"/>
        </w:rPr>
      </w:pPr>
      <w:r w:rsidRPr="00243C63">
        <w:rPr>
          <w:rFonts w:cstheme="minorHAnsi"/>
        </w:rPr>
        <w:t xml:space="preserve">CC&amp;GBC is currently preparing a new Local Development Plan (LDP) for the Borough. When adopted </w:t>
      </w:r>
      <w:r w:rsidR="002D3A05" w:rsidRPr="00243C63">
        <w:rPr>
          <w:rFonts w:cstheme="minorHAnsi"/>
        </w:rPr>
        <w:t>it</w:t>
      </w:r>
      <w:r w:rsidRPr="00243C63">
        <w:rPr>
          <w:rFonts w:cstheme="minorHAnsi"/>
        </w:rPr>
        <w:t xml:space="preserve"> will replace the Northern Area Plan 2016, the existing suite of Regional Planning Policy Statements (known as PPSs) and a number of Supplementary Planning Guidance (SPG) documents. </w:t>
      </w:r>
    </w:p>
    <w:p w14:paraId="16D4336E" w14:textId="77777777" w:rsidR="007E7339" w:rsidRDefault="00CB164A" w:rsidP="007E7339">
      <w:pPr>
        <w:rPr>
          <w:rFonts w:cstheme="minorHAnsi"/>
        </w:rPr>
      </w:pPr>
      <w:r w:rsidRPr="005031CE">
        <w:rPr>
          <w:rFonts w:cstheme="minorHAnsi"/>
        </w:rPr>
        <w:lastRenderedPageBreak/>
        <w:t>Creation of the</w:t>
      </w:r>
      <w:r w:rsidR="0089638B" w:rsidRPr="005031CE">
        <w:rPr>
          <w:rFonts w:cstheme="minorHAnsi"/>
        </w:rPr>
        <w:t xml:space="preserve"> </w:t>
      </w:r>
      <w:hyperlink r:id="rId49" w:history="1">
        <w:r w:rsidR="0089638B" w:rsidRPr="0040491D">
          <w:rPr>
            <w:rStyle w:val="Hyperlink"/>
            <w:rFonts w:cstheme="minorHAnsi"/>
          </w:rPr>
          <w:t>Local Development Plan</w:t>
        </w:r>
      </w:hyperlink>
      <w:r w:rsidR="00407423" w:rsidRPr="005031CE">
        <w:rPr>
          <w:rFonts w:cstheme="minorHAnsi"/>
        </w:rPr>
        <w:t xml:space="preserve"> follows a prescribed process of evidence gathering, issuing of various papers for consideration and consultation. </w:t>
      </w:r>
      <w:r w:rsidRPr="005031CE">
        <w:rPr>
          <w:rFonts w:cstheme="minorHAnsi"/>
        </w:rPr>
        <w:t xml:space="preserve">It started </w:t>
      </w:r>
      <w:r w:rsidR="00407423" w:rsidRPr="005031CE">
        <w:rPr>
          <w:rFonts w:cstheme="minorHAnsi"/>
        </w:rPr>
        <w:t xml:space="preserve">in 2016 and is expected </w:t>
      </w:r>
      <w:r w:rsidR="00557814" w:rsidRPr="005031CE">
        <w:rPr>
          <w:rFonts w:cstheme="minorHAnsi"/>
        </w:rPr>
        <w:t>that the Plan Strategy will be adopted in 20</w:t>
      </w:r>
      <w:r w:rsidR="0078231F" w:rsidRPr="005031CE">
        <w:rPr>
          <w:rFonts w:cstheme="minorHAnsi"/>
        </w:rPr>
        <w:t>23 and the Local Planning Policies in 2026.</w:t>
      </w:r>
      <w:r w:rsidR="007F61DF" w:rsidRPr="005031CE">
        <w:rPr>
          <w:rFonts w:cstheme="minorHAnsi"/>
        </w:rPr>
        <w:t xml:space="preserve"> </w:t>
      </w:r>
    </w:p>
    <w:p w14:paraId="030EE1EB" w14:textId="595FD46C" w:rsidR="00874F45" w:rsidRDefault="007F61DF" w:rsidP="007E7339">
      <w:pPr>
        <w:rPr>
          <w:rFonts w:cstheme="minorHAnsi"/>
        </w:rPr>
      </w:pPr>
      <w:r w:rsidRPr="005031CE">
        <w:rPr>
          <w:rFonts w:cstheme="minorHAnsi"/>
        </w:rPr>
        <w:t xml:space="preserve">The Steering Group </w:t>
      </w:r>
      <w:r w:rsidR="004958E0" w:rsidRPr="005031CE">
        <w:rPr>
          <w:rFonts w:cstheme="minorHAnsi"/>
        </w:rPr>
        <w:t>have engaged with t</w:t>
      </w:r>
      <w:r w:rsidR="00B95107" w:rsidRPr="005031CE">
        <w:rPr>
          <w:rFonts w:cstheme="minorHAnsi"/>
        </w:rPr>
        <w:t xml:space="preserve">his process at appropriate points and </w:t>
      </w:r>
      <w:r w:rsidR="008C7A2B">
        <w:rPr>
          <w:rFonts w:cstheme="minorHAnsi"/>
        </w:rPr>
        <w:t xml:space="preserve">is working to </w:t>
      </w:r>
      <w:r w:rsidR="00874F45">
        <w:rPr>
          <w:rFonts w:cstheme="minorHAnsi"/>
        </w:rPr>
        <w:t>ensure that the plan will retain</w:t>
      </w:r>
      <w:r w:rsidR="00FD14BC">
        <w:rPr>
          <w:rFonts w:cstheme="minorHAnsi"/>
        </w:rPr>
        <w:t>, and where appropriate strengthen existing measures</w:t>
      </w:r>
      <w:r w:rsidR="00874F45">
        <w:rPr>
          <w:rFonts w:cstheme="minorHAnsi"/>
        </w:rPr>
        <w:t xml:space="preserve"> for protection of the WHS. </w:t>
      </w:r>
      <w:r w:rsidR="007E7339">
        <w:rPr>
          <w:rFonts w:cstheme="minorHAnsi"/>
        </w:rPr>
        <w:t>A Planning Officer sits on the Steering Group provid</w:t>
      </w:r>
      <w:r w:rsidR="00A821CB">
        <w:rPr>
          <w:rFonts w:cstheme="minorHAnsi"/>
        </w:rPr>
        <w:t>ing</w:t>
      </w:r>
      <w:r w:rsidR="007E7339">
        <w:rPr>
          <w:rFonts w:cstheme="minorHAnsi"/>
        </w:rPr>
        <w:t xml:space="preserve"> clarification and updates.</w:t>
      </w:r>
    </w:p>
    <w:p w14:paraId="405A2EB9" w14:textId="27C58FE0" w:rsidR="00E067DF" w:rsidRPr="00B1444B" w:rsidRDefault="00E067DF" w:rsidP="00BF55BA">
      <w:pPr>
        <w:rPr>
          <w:rFonts w:cstheme="minorHAnsi"/>
          <w:color w:val="7030A0"/>
          <w:u w:val="single"/>
        </w:rPr>
      </w:pPr>
      <w:bookmarkStart w:id="13" w:name="_Hlk25157934"/>
      <w:r w:rsidRPr="00B1444B">
        <w:rPr>
          <w:rFonts w:cstheme="minorHAnsi"/>
          <w:u w:val="single"/>
        </w:rPr>
        <w:t>Northern Ireland Sustainable Development Strategy 2010</w:t>
      </w:r>
      <w:r w:rsidR="00D90C7F" w:rsidRPr="00B1444B">
        <w:rPr>
          <w:rFonts w:cstheme="minorHAnsi"/>
          <w:u w:val="single"/>
        </w:rPr>
        <w:t xml:space="preserve"> </w:t>
      </w:r>
    </w:p>
    <w:bookmarkEnd w:id="13"/>
    <w:p w14:paraId="5ED37E16" w14:textId="0540F1FB" w:rsidR="00E067DF" w:rsidRPr="00243C63" w:rsidRDefault="00E067DF" w:rsidP="00E067DF">
      <w:pPr>
        <w:rPr>
          <w:rFonts w:cstheme="minorHAnsi"/>
        </w:rPr>
      </w:pPr>
      <w:r w:rsidRPr="00243C63">
        <w:rPr>
          <w:rFonts w:cstheme="minorHAnsi"/>
        </w:rPr>
        <w:t xml:space="preserve">The </w:t>
      </w:r>
      <w:hyperlink r:id="rId50" w:history="1">
        <w:r w:rsidRPr="00243C63">
          <w:rPr>
            <w:rStyle w:val="Hyperlink"/>
            <w:rFonts w:cstheme="minorHAnsi"/>
          </w:rPr>
          <w:t>Sustainable Development Strategy</w:t>
        </w:r>
      </w:hyperlink>
      <w:r w:rsidRPr="00243C63">
        <w:rPr>
          <w:rFonts w:cstheme="minorHAnsi"/>
        </w:rPr>
        <w:t xml:space="preserve"> provide</w:t>
      </w:r>
      <w:r w:rsidR="005E4582" w:rsidRPr="00243C63">
        <w:rPr>
          <w:rFonts w:cstheme="minorHAnsi"/>
        </w:rPr>
        <w:t>s</w:t>
      </w:r>
      <w:r w:rsidRPr="00243C63">
        <w:rPr>
          <w:rFonts w:cstheme="minorHAnsi"/>
        </w:rPr>
        <w:t xml:space="preserve"> a framework, to help inform </w:t>
      </w:r>
      <w:r w:rsidR="008B589C" w:rsidRPr="00243C63">
        <w:rPr>
          <w:rFonts w:cstheme="minorHAnsi"/>
        </w:rPr>
        <w:t xml:space="preserve">decision making and encourage </w:t>
      </w:r>
      <w:r w:rsidRPr="00243C63">
        <w:rPr>
          <w:rFonts w:cstheme="minorHAnsi"/>
        </w:rPr>
        <w:t>sustainable development across N</w:t>
      </w:r>
      <w:r w:rsidR="008B589C" w:rsidRPr="00243C63">
        <w:rPr>
          <w:rFonts w:cstheme="minorHAnsi"/>
        </w:rPr>
        <w:t>orthern Ireland</w:t>
      </w:r>
      <w:r w:rsidRPr="00243C63">
        <w:rPr>
          <w:rFonts w:cstheme="minorHAnsi"/>
        </w:rPr>
        <w:t>.</w:t>
      </w:r>
      <w:r w:rsidR="00112477" w:rsidRPr="00243C63">
        <w:rPr>
          <w:rFonts w:cstheme="minorHAnsi"/>
        </w:rPr>
        <w:t xml:space="preserve"> Objectives within this </w:t>
      </w:r>
      <w:r w:rsidR="00692903" w:rsidRPr="00243C63">
        <w:rPr>
          <w:rFonts w:cstheme="minorHAnsi"/>
        </w:rPr>
        <w:t>strategy</w:t>
      </w:r>
      <w:r w:rsidR="00112477" w:rsidRPr="00243C63">
        <w:rPr>
          <w:rFonts w:cstheme="minorHAnsi"/>
        </w:rPr>
        <w:t xml:space="preserve"> generally support the Site</w:t>
      </w:r>
      <w:r w:rsidR="00692903" w:rsidRPr="00243C63">
        <w:rPr>
          <w:rFonts w:cstheme="minorHAnsi"/>
        </w:rPr>
        <w:t xml:space="preserve">. </w:t>
      </w:r>
    </w:p>
    <w:p w14:paraId="38E23153" w14:textId="77777777" w:rsidR="004A100F" w:rsidRDefault="004A100F" w:rsidP="00350BC2">
      <w:pPr>
        <w:rPr>
          <w:rFonts w:cstheme="minorHAnsi"/>
          <w:sz w:val="24"/>
          <w:szCs w:val="24"/>
        </w:rPr>
      </w:pPr>
    </w:p>
    <w:p w14:paraId="5B1E1A55" w14:textId="6DC0DD07" w:rsidR="00BD62E5" w:rsidRPr="001050FF" w:rsidRDefault="00D83A09" w:rsidP="001050FF">
      <w:pPr>
        <w:rPr>
          <w:rFonts w:cstheme="minorHAnsi"/>
          <w:sz w:val="24"/>
          <w:szCs w:val="24"/>
        </w:rPr>
      </w:pPr>
      <w:r w:rsidRPr="00865D08">
        <w:rPr>
          <w:rFonts w:cstheme="minorHAnsi"/>
          <w:sz w:val="24"/>
          <w:szCs w:val="24"/>
        </w:rPr>
        <w:t>3.</w:t>
      </w:r>
      <w:r w:rsidR="00103A97">
        <w:rPr>
          <w:rFonts w:cstheme="minorHAnsi"/>
          <w:sz w:val="24"/>
          <w:szCs w:val="24"/>
        </w:rPr>
        <w:t>7</w:t>
      </w:r>
      <w:r w:rsidRPr="00865D08">
        <w:rPr>
          <w:rFonts w:cstheme="minorHAnsi"/>
          <w:sz w:val="24"/>
          <w:szCs w:val="24"/>
        </w:rPr>
        <w:t xml:space="preserve">.2 </w:t>
      </w:r>
      <w:r w:rsidR="00873981" w:rsidRPr="00865D08">
        <w:rPr>
          <w:rFonts w:cstheme="minorHAnsi"/>
          <w:sz w:val="24"/>
          <w:szCs w:val="24"/>
        </w:rPr>
        <w:t>Environment</w:t>
      </w:r>
    </w:p>
    <w:p w14:paraId="7E502CB8" w14:textId="5397994D" w:rsidR="00024DD4" w:rsidRDefault="00024DD4" w:rsidP="00095081">
      <w:pPr>
        <w:autoSpaceDE w:val="0"/>
        <w:autoSpaceDN w:val="0"/>
        <w:adjustRightInd w:val="0"/>
        <w:spacing w:after="0" w:line="240" w:lineRule="auto"/>
        <w:rPr>
          <w:rFonts w:cstheme="minorHAnsi"/>
        </w:rPr>
      </w:pPr>
      <w:r w:rsidRPr="00243C63">
        <w:rPr>
          <w:rFonts w:cstheme="minorHAnsi"/>
        </w:rPr>
        <w:t>Such is the importance of the natural environment</w:t>
      </w:r>
      <w:r w:rsidR="00CB0C79">
        <w:rPr>
          <w:rFonts w:cstheme="minorHAnsi"/>
        </w:rPr>
        <w:t xml:space="preserve"> at the Site</w:t>
      </w:r>
      <w:r w:rsidRPr="00243C63">
        <w:rPr>
          <w:rFonts w:cstheme="minorHAnsi"/>
        </w:rPr>
        <w:t xml:space="preserve"> that statutory and non-statutory designations have been applied to land within and running beyond the </w:t>
      </w:r>
      <w:r>
        <w:rPr>
          <w:rFonts w:cstheme="minorHAnsi"/>
        </w:rPr>
        <w:t>Property</w:t>
      </w:r>
      <w:r w:rsidRPr="00243C63">
        <w:rPr>
          <w:rFonts w:cstheme="minorHAnsi"/>
        </w:rPr>
        <w:t xml:space="preserve"> boundary. These designations provide further protection for the </w:t>
      </w:r>
      <w:r w:rsidR="00103A97">
        <w:rPr>
          <w:rFonts w:cstheme="minorHAnsi"/>
        </w:rPr>
        <w:t>WHS</w:t>
      </w:r>
      <w:r w:rsidR="00025C77">
        <w:rPr>
          <w:rFonts w:cstheme="minorHAnsi"/>
        </w:rPr>
        <w:t xml:space="preserve"> and are recognised </w:t>
      </w:r>
      <w:r w:rsidR="001050FF">
        <w:rPr>
          <w:rFonts w:cstheme="minorHAnsi"/>
        </w:rPr>
        <w:t xml:space="preserve">in the </w:t>
      </w:r>
      <w:r w:rsidR="00F35F3B">
        <w:rPr>
          <w:rFonts w:cstheme="minorHAnsi"/>
        </w:rPr>
        <w:t>P</w:t>
      </w:r>
      <w:r w:rsidR="001050FF">
        <w:rPr>
          <w:rFonts w:cstheme="minorHAnsi"/>
        </w:rPr>
        <w:t>rotection and Management Requirements section of the SOUV.</w:t>
      </w:r>
      <w:r w:rsidR="005F4185">
        <w:rPr>
          <w:rFonts w:cstheme="minorHAnsi"/>
        </w:rPr>
        <w:t xml:space="preserve"> </w:t>
      </w:r>
      <w:r w:rsidR="00A45AF5">
        <w:rPr>
          <w:rFonts w:cstheme="minorHAnsi"/>
        </w:rPr>
        <w:br/>
      </w:r>
      <w:r w:rsidR="005F4185">
        <w:rPr>
          <w:rFonts w:cstheme="minorHAnsi"/>
        </w:rPr>
        <w:t xml:space="preserve">DAERA NIEA </w:t>
      </w:r>
      <w:r w:rsidR="00F26761">
        <w:rPr>
          <w:rFonts w:cstheme="minorHAnsi"/>
        </w:rPr>
        <w:t xml:space="preserve">are the </w:t>
      </w:r>
      <w:r w:rsidR="001E0067">
        <w:rPr>
          <w:rFonts w:cstheme="minorHAnsi"/>
        </w:rPr>
        <w:t xml:space="preserve">relevant government agency for natural heritage designations and provide information, monitoring activities and </w:t>
      </w:r>
      <w:r w:rsidR="000E2692">
        <w:rPr>
          <w:rFonts w:cstheme="minorHAnsi"/>
        </w:rPr>
        <w:t>in some cases</w:t>
      </w:r>
      <w:r w:rsidR="006253EC">
        <w:rPr>
          <w:rFonts w:cstheme="minorHAnsi"/>
        </w:rPr>
        <w:t>,</w:t>
      </w:r>
      <w:r w:rsidR="000E2692">
        <w:rPr>
          <w:rFonts w:cstheme="minorHAnsi"/>
        </w:rPr>
        <w:t xml:space="preserve"> management plans for designated areas.</w:t>
      </w:r>
    </w:p>
    <w:p w14:paraId="2123D734" w14:textId="77777777" w:rsidR="00AF56CD" w:rsidRDefault="00AF56CD" w:rsidP="00702600">
      <w:pPr>
        <w:autoSpaceDE w:val="0"/>
        <w:autoSpaceDN w:val="0"/>
        <w:adjustRightInd w:val="0"/>
        <w:spacing w:after="0" w:line="240" w:lineRule="auto"/>
        <w:rPr>
          <w:rFonts w:cstheme="minorHAnsi"/>
        </w:rPr>
      </w:pPr>
    </w:p>
    <w:p w14:paraId="05710E69" w14:textId="3ADE2826" w:rsidR="00702600" w:rsidRPr="00243C63" w:rsidRDefault="00702600" w:rsidP="00702600">
      <w:pPr>
        <w:autoSpaceDE w:val="0"/>
        <w:autoSpaceDN w:val="0"/>
        <w:adjustRightInd w:val="0"/>
        <w:spacing w:after="0" w:line="240" w:lineRule="auto"/>
        <w:rPr>
          <w:rFonts w:cstheme="minorHAnsi"/>
        </w:rPr>
      </w:pPr>
      <w:r w:rsidRPr="00243C63">
        <w:rPr>
          <w:rFonts w:cstheme="minorHAnsi"/>
        </w:rPr>
        <w:t xml:space="preserve">Key conservation designations: </w:t>
      </w:r>
    </w:p>
    <w:p w14:paraId="10B85409" w14:textId="77777777" w:rsidR="00702600" w:rsidRPr="00243C63" w:rsidRDefault="00DE065E" w:rsidP="008669C0">
      <w:pPr>
        <w:pStyle w:val="ListParagraph"/>
        <w:numPr>
          <w:ilvl w:val="0"/>
          <w:numId w:val="1"/>
        </w:numPr>
        <w:autoSpaceDE w:val="0"/>
        <w:autoSpaceDN w:val="0"/>
        <w:adjustRightInd w:val="0"/>
        <w:spacing w:after="0" w:line="240" w:lineRule="auto"/>
        <w:ind w:left="142" w:hanging="142"/>
        <w:rPr>
          <w:rFonts w:cstheme="minorHAnsi"/>
        </w:rPr>
      </w:pPr>
      <w:hyperlink r:id="rId51" w:history="1">
        <w:r w:rsidR="00702600" w:rsidRPr="00243C63">
          <w:rPr>
            <w:rStyle w:val="Hyperlink"/>
            <w:rFonts w:cstheme="minorHAnsi"/>
          </w:rPr>
          <w:t>North Antrim Coast Special Area of Conservation (SAC)</w:t>
        </w:r>
      </w:hyperlink>
    </w:p>
    <w:p w14:paraId="0A7C8AAE" w14:textId="77777777" w:rsidR="00702600" w:rsidRPr="00243C63" w:rsidRDefault="00702600" w:rsidP="00702600">
      <w:pPr>
        <w:autoSpaceDE w:val="0"/>
        <w:autoSpaceDN w:val="0"/>
        <w:adjustRightInd w:val="0"/>
        <w:spacing w:after="0" w:line="240" w:lineRule="auto"/>
        <w:rPr>
          <w:rFonts w:cstheme="minorHAnsi"/>
        </w:rPr>
      </w:pPr>
      <w:r w:rsidRPr="00243C63">
        <w:rPr>
          <w:rFonts w:cstheme="minorHAnsi"/>
        </w:rPr>
        <w:t>• Giant’s Causeway National Nature Reserve (NNR)</w:t>
      </w:r>
    </w:p>
    <w:p w14:paraId="66E0EB88" w14:textId="77777777" w:rsidR="00702600" w:rsidRPr="00243C63" w:rsidRDefault="00702600" w:rsidP="00702600">
      <w:pPr>
        <w:autoSpaceDE w:val="0"/>
        <w:autoSpaceDN w:val="0"/>
        <w:adjustRightInd w:val="0"/>
        <w:spacing w:after="0" w:line="240" w:lineRule="auto"/>
        <w:rPr>
          <w:rFonts w:cstheme="minorHAnsi"/>
        </w:rPr>
      </w:pPr>
      <w:r w:rsidRPr="00243C63">
        <w:rPr>
          <w:rFonts w:cstheme="minorHAnsi"/>
        </w:rPr>
        <w:t xml:space="preserve">• </w:t>
      </w:r>
      <w:hyperlink r:id="rId52" w:history="1">
        <w:r w:rsidRPr="00243C63">
          <w:rPr>
            <w:rStyle w:val="Hyperlink"/>
            <w:rFonts w:cstheme="minorHAnsi"/>
          </w:rPr>
          <w:t>Giant’s Causeway &amp; Dunseverick Area of Special Scientific Interest (ASSI)</w:t>
        </w:r>
      </w:hyperlink>
    </w:p>
    <w:p w14:paraId="5DB8B4B2" w14:textId="77777777" w:rsidR="00702600" w:rsidRPr="00243C63" w:rsidRDefault="00702600" w:rsidP="00702600">
      <w:pPr>
        <w:autoSpaceDE w:val="0"/>
        <w:autoSpaceDN w:val="0"/>
        <w:adjustRightInd w:val="0"/>
        <w:spacing w:after="0" w:line="240" w:lineRule="auto"/>
        <w:rPr>
          <w:rFonts w:cstheme="minorHAnsi"/>
        </w:rPr>
      </w:pPr>
      <w:r w:rsidRPr="00243C63">
        <w:rPr>
          <w:rFonts w:cstheme="minorHAnsi"/>
        </w:rPr>
        <w:t xml:space="preserve">• </w:t>
      </w:r>
      <w:hyperlink r:id="rId53" w:history="1">
        <w:r w:rsidRPr="00243C63">
          <w:rPr>
            <w:rStyle w:val="Hyperlink"/>
            <w:rFonts w:cstheme="minorHAnsi"/>
          </w:rPr>
          <w:t>Skerries and Causeway Marine Special Area of Conservation (Marine SAC)</w:t>
        </w:r>
      </w:hyperlink>
    </w:p>
    <w:p w14:paraId="11F8E6E9" w14:textId="06E5725F" w:rsidR="00702600" w:rsidRPr="00243C63" w:rsidRDefault="00702600" w:rsidP="00702600">
      <w:pPr>
        <w:autoSpaceDE w:val="0"/>
        <w:autoSpaceDN w:val="0"/>
        <w:adjustRightInd w:val="0"/>
        <w:spacing w:after="0" w:line="240" w:lineRule="auto"/>
        <w:rPr>
          <w:rFonts w:cstheme="minorHAnsi"/>
        </w:rPr>
      </w:pPr>
      <w:r w:rsidRPr="00243C63">
        <w:rPr>
          <w:rFonts w:cstheme="minorHAnsi"/>
        </w:rPr>
        <w:t xml:space="preserve">Further information on each can be found in Appendix </w:t>
      </w:r>
      <w:r w:rsidR="00EF0B44">
        <w:rPr>
          <w:rFonts w:cstheme="minorHAnsi"/>
        </w:rPr>
        <w:t>7</w:t>
      </w:r>
      <w:r w:rsidRPr="00243C63">
        <w:rPr>
          <w:rFonts w:cstheme="minorHAnsi"/>
        </w:rPr>
        <w:t xml:space="preserve">. Maps available Appendix </w:t>
      </w:r>
      <w:r w:rsidR="00EF0B44">
        <w:rPr>
          <w:rFonts w:cstheme="minorHAnsi"/>
        </w:rPr>
        <w:t>9.</w:t>
      </w:r>
    </w:p>
    <w:p w14:paraId="74D2A4E4" w14:textId="77777777" w:rsidR="00095081" w:rsidRPr="00095081" w:rsidRDefault="00095081" w:rsidP="00095081">
      <w:pPr>
        <w:autoSpaceDE w:val="0"/>
        <w:autoSpaceDN w:val="0"/>
        <w:adjustRightInd w:val="0"/>
        <w:spacing w:after="0" w:line="240" w:lineRule="auto"/>
        <w:rPr>
          <w:rFonts w:cstheme="minorHAnsi"/>
        </w:rPr>
      </w:pPr>
    </w:p>
    <w:bookmarkStart w:id="14" w:name="_Hlk25157904"/>
    <w:p w14:paraId="6BE942F7" w14:textId="479BDF58" w:rsidR="00107698" w:rsidRDefault="009B39DA" w:rsidP="008E6480">
      <w:pPr>
        <w:shd w:val="clear" w:color="auto" w:fill="FFFFFF"/>
        <w:rPr>
          <w:rFonts w:eastAsia="Times New Roman" w:cstheme="minorHAnsi"/>
          <w:color w:val="000000"/>
          <w:lang w:eastAsia="en-GB"/>
        </w:rPr>
      </w:pPr>
      <w:r w:rsidRPr="5577966B">
        <w:fldChar w:fldCharType="begin"/>
      </w:r>
      <w:r w:rsidRPr="5577966B">
        <w:instrText xml:space="preserve"> HYPERLINK "http://www.opsi.gov.uk/sr/sr1995/Nisr_19950380_en_1.htm" \t "_blank" </w:instrText>
      </w:r>
      <w:r w:rsidRPr="5577966B">
        <w:fldChar w:fldCharType="separate"/>
      </w:r>
      <w:r w:rsidRPr="5577966B">
        <w:rPr>
          <w:rFonts w:eastAsia="Times New Roman"/>
          <w:color w:val="0000FF"/>
          <w:bdr w:val="none" w:sz="0" w:space="0" w:color="auto" w:frame="1"/>
          <w:lang w:eastAsia="en-GB"/>
        </w:rPr>
        <w:t>The Conservation (Natural Habitats, etc) Regulations (Northern Ireland) 1995 </w:t>
      </w:r>
      <w:r w:rsidRPr="009B39DA">
        <w:rPr>
          <w:rFonts w:eastAsia="Times New Roman" w:cstheme="minorHAnsi"/>
          <w:noProof/>
          <w:color w:val="0000FF"/>
          <w:bdr w:val="none" w:sz="0" w:space="0" w:color="auto" w:frame="1"/>
          <w:lang w:eastAsia="en-GB"/>
        </w:rPr>
        <w:drawing>
          <wp:inline distT="0" distB="0" distL="0" distR="0" wp14:anchorId="5DC0FA05" wp14:editId="4F448A86">
            <wp:extent cx="114300" cy="106680"/>
            <wp:effectExtent l="0" t="0" r="0" b="7620"/>
            <wp:docPr id="1" name="Picture 1" descr="Opens link in a new browser window">
              <a:hlinkClick xmlns:a="http://schemas.openxmlformats.org/drawingml/2006/main" r:id="rId5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s link in a new browser window">
                      <a:hlinkClick r:id="rId54" tgtFrame="&quot;_blank&quot;" tooltip="&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06680"/>
                    </a:xfrm>
                    <a:prstGeom prst="rect">
                      <a:avLst/>
                    </a:prstGeom>
                    <a:noFill/>
                    <a:ln>
                      <a:noFill/>
                    </a:ln>
                  </pic:spPr>
                </pic:pic>
              </a:graphicData>
            </a:graphic>
          </wp:inline>
        </w:drawing>
      </w:r>
      <w:r w:rsidRPr="5577966B">
        <w:rPr>
          <w:rFonts w:eastAsia="Times New Roman"/>
          <w:noProof/>
          <w:color w:val="0000FF"/>
          <w:bdr w:val="none" w:sz="0" w:space="0" w:color="auto" w:frame="1"/>
          <w:lang w:eastAsia="en-GB"/>
        </w:rPr>
        <w:fldChar w:fldCharType="end"/>
      </w:r>
      <w:r w:rsidRPr="5577966B">
        <w:rPr>
          <w:rFonts w:eastAsia="Times New Roman"/>
          <w:color w:val="000000"/>
          <w:lang w:eastAsia="en-GB"/>
        </w:rPr>
        <w:t> known as the Habitats Regulations</w:t>
      </w:r>
      <w:r w:rsidR="009A7B5E" w:rsidRPr="5577966B">
        <w:rPr>
          <w:rFonts w:eastAsia="Times New Roman"/>
          <w:color w:val="000000"/>
          <w:lang w:eastAsia="en-GB"/>
        </w:rPr>
        <w:t>,</w:t>
      </w:r>
      <w:r w:rsidRPr="5577966B">
        <w:rPr>
          <w:rFonts w:eastAsia="Times New Roman"/>
          <w:color w:val="000000"/>
          <w:lang w:eastAsia="en-GB"/>
        </w:rPr>
        <w:t xml:space="preserve"> came into operation in 1995</w:t>
      </w:r>
      <w:r w:rsidR="00CD6B4A">
        <w:rPr>
          <w:rFonts w:eastAsia="Times New Roman"/>
          <w:color w:val="000000"/>
          <w:lang w:eastAsia="en-GB"/>
        </w:rPr>
        <w:t xml:space="preserve"> </w:t>
      </w:r>
      <w:r w:rsidR="002673F2">
        <w:rPr>
          <w:rFonts w:eastAsia="Times New Roman"/>
          <w:color w:val="000000"/>
          <w:lang w:eastAsia="en-GB"/>
        </w:rPr>
        <w:t xml:space="preserve">to </w:t>
      </w:r>
      <w:r w:rsidR="00E4079C">
        <w:rPr>
          <w:rFonts w:eastAsia="Times New Roman"/>
          <w:color w:val="000000"/>
          <w:lang w:eastAsia="en-GB"/>
        </w:rPr>
        <w:t xml:space="preserve">support </w:t>
      </w:r>
      <w:r w:rsidRPr="5577966B">
        <w:rPr>
          <w:rFonts w:eastAsia="Times New Roman"/>
          <w:color w:val="000000"/>
          <w:lang w:eastAsia="en-GB"/>
        </w:rPr>
        <w:t>implement</w:t>
      </w:r>
      <w:r w:rsidR="00E4079C">
        <w:rPr>
          <w:rFonts w:eastAsia="Times New Roman"/>
          <w:color w:val="000000"/>
          <w:lang w:eastAsia="en-GB"/>
        </w:rPr>
        <w:t>ation of the</w:t>
      </w:r>
      <w:r w:rsidRPr="5577966B">
        <w:rPr>
          <w:rFonts w:eastAsia="Times New Roman"/>
          <w:color w:val="000000"/>
          <w:lang w:eastAsia="en-GB"/>
        </w:rPr>
        <w:t xml:space="preserve"> EC Directive known as the Habitats Directive</w:t>
      </w:r>
      <w:r w:rsidR="009A7B5E" w:rsidRPr="5577966B">
        <w:rPr>
          <w:rFonts w:eastAsia="Times New Roman"/>
          <w:color w:val="000000"/>
          <w:lang w:eastAsia="en-GB"/>
        </w:rPr>
        <w:t>,</w:t>
      </w:r>
      <w:r w:rsidRPr="5577966B">
        <w:rPr>
          <w:rFonts w:eastAsia="Times New Roman"/>
          <w:color w:val="000000"/>
          <w:lang w:eastAsia="en-GB"/>
        </w:rPr>
        <w:t xml:space="preserve"> on the conservation of natural habitats and of wild fauna and flora.</w:t>
      </w:r>
      <w:r w:rsidR="00E05C7D">
        <w:rPr>
          <w:rFonts w:eastAsia="Times New Roman"/>
          <w:color w:val="000000"/>
          <w:lang w:eastAsia="en-GB"/>
        </w:rPr>
        <w:t xml:space="preserve"> A main </w:t>
      </w:r>
      <w:r w:rsidRPr="009B39DA">
        <w:rPr>
          <w:rFonts w:eastAsia="Times New Roman" w:cstheme="minorHAnsi"/>
          <w:color w:val="000000"/>
          <w:lang w:eastAsia="en-GB"/>
        </w:rPr>
        <w:t>initiative of the Habitats Directive is the creation</w:t>
      </w:r>
      <w:r w:rsidR="00E4079C">
        <w:rPr>
          <w:rFonts w:eastAsia="Times New Roman" w:cstheme="minorHAnsi"/>
          <w:color w:val="000000"/>
          <w:lang w:eastAsia="en-GB"/>
        </w:rPr>
        <w:t xml:space="preserve"> of the Natura 200</w:t>
      </w:r>
      <w:r w:rsidR="000070E0">
        <w:rPr>
          <w:rFonts w:eastAsia="Times New Roman" w:cstheme="minorHAnsi"/>
          <w:color w:val="000000"/>
          <w:lang w:eastAsia="en-GB"/>
        </w:rPr>
        <w:t>0</w:t>
      </w:r>
      <w:r w:rsidR="00E4079C">
        <w:rPr>
          <w:rFonts w:eastAsia="Times New Roman" w:cstheme="minorHAnsi"/>
          <w:color w:val="000000"/>
          <w:lang w:eastAsia="en-GB"/>
        </w:rPr>
        <w:t xml:space="preserve"> network, a</w:t>
      </w:r>
      <w:r w:rsidRPr="009B39DA">
        <w:rPr>
          <w:rFonts w:eastAsia="Times New Roman" w:cstheme="minorHAnsi"/>
          <w:color w:val="000000"/>
          <w:lang w:eastAsia="en-GB"/>
        </w:rPr>
        <w:t xml:space="preserve"> network of wildlife sites</w:t>
      </w:r>
      <w:r w:rsidR="000070E0">
        <w:rPr>
          <w:rFonts w:eastAsia="Times New Roman" w:cstheme="minorHAnsi"/>
          <w:color w:val="000000"/>
          <w:lang w:eastAsia="en-GB"/>
        </w:rPr>
        <w:t xml:space="preserve"> across Europe</w:t>
      </w:r>
      <w:r w:rsidR="00204B2D">
        <w:rPr>
          <w:rFonts w:eastAsia="Times New Roman" w:cstheme="minorHAnsi"/>
          <w:color w:val="000000"/>
          <w:lang w:eastAsia="en-GB"/>
        </w:rPr>
        <w:t xml:space="preserve"> consisting of </w:t>
      </w:r>
      <w:r w:rsidRPr="009B39DA">
        <w:rPr>
          <w:rFonts w:eastAsia="Times New Roman" w:cstheme="minorHAnsi"/>
          <w:color w:val="000000"/>
          <w:lang w:eastAsia="en-GB"/>
        </w:rPr>
        <w:t xml:space="preserve">Special Areas of Conservation (SAC) under the Habitats Directive and Special Protection Areas (SPAs) under </w:t>
      </w:r>
      <w:r w:rsidR="00D910BE">
        <w:rPr>
          <w:rFonts w:eastAsia="Times New Roman" w:cstheme="minorHAnsi"/>
          <w:color w:val="000000"/>
          <w:lang w:eastAsia="en-GB"/>
        </w:rPr>
        <w:t xml:space="preserve">the </w:t>
      </w:r>
      <w:r w:rsidRPr="009B39DA">
        <w:rPr>
          <w:rFonts w:eastAsia="Times New Roman" w:cstheme="minorHAnsi"/>
          <w:color w:val="000000"/>
          <w:lang w:eastAsia="en-GB"/>
        </w:rPr>
        <w:t>EC Birds Directive</w:t>
      </w:r>
      <w:r w:rsidR="00D910BE">
        <w:rPr>
          <w:rFonts w:eastAsia="Times New Roman" w:cstheme="minorHAnsi"/>
          <w:color w:val="000000"/>
          <w:lang w:eastAsia="en-GB"/>
        </w:rPr>
        <w:t xml:space="preserve">. </w:t>
      </w:r>
      <w:r w:rsidR="001A1CEF">
        <w:rPr>
          <w:rFonts w:eastAsia="Times New Roman" w:cstheme="minorHAnsi"/>
          <w:color w:val="000000"/>
          <w:lang w:eastAsia="en-GB"/>
        </w:rPr>
        <w:br/>
      </w:r>
      <w:r w:rsidR="00204B2D">
        <w:rPr>
          <w:rFonts w:eastAsia="Times New Roman" w:cstheme="minorHAnsi"/>
          <w:color w:val="000000"/>
          <w:lang w:eastAsia="en-GB"/>
        </w:rPr>
        <w:t>SACs and SPAs</w:t>
      </w:r>
      <w:r w:rsidR="006F4AE3">
        <w:rPr>
          <w:rFonts w:eastAsia="Times New Roman" w:cstheme="minorHAnsi"/>
          <w:color w:val="000000"/>
          <w:lang w:eastAsia="en-GB"/>
        </w:rPr>
        <w:t xml:space="preserve"> </w:t>
      </w:r>
      <w:r w:rsidR="00204B2D">
        <w:rPr>
          <w:rFonts w:eastAsia="Times New Roman" w:cstheme="minorHAnsi"/>
          <w:color w:val="000000"/>
          <w:lang w:eastAsia="en-GB"/>
        </w:rPr>
        <w:t xml:space="preserve">are important for </w:t>
      </w:r>
      <w:r w:rsidRPr="009B39DA">
        <w:rPr>
          <w:rFonts w:eastAsia="Times New Roman" w:cstheme="minorHAnsi"/>
          <w:color w:val="000000"/>
          <w:lang w:eastAsia="en-GB"/>
        </w:rPr>
        <w:t>maintain</w:t>
      </w:r>
      <w:r w:rsidR="001A1CEF">
        <w:rPr>
          <w:rFonts w:eastAsia="Times New Roman" w:cstheme="minorHAnsi"/>
          <w:color w:val="000000"/>
          <w:lang w:eastAsia="en-GB"/>
        </w:rPr>
        <w:t>ing</w:t>
      </w:r>
      <w:r w:rsidRPr="009B39DA">
        <w:rPr>
          <w:rFonts w:eastAsia="Times New Roman" w:cstheme="minorHAnsi"/>
          <w:color w:val="000000"/>
          <w:lang w:eastAsia="en-GB"/>
        </w:rPr>
        <w:t xml:space="preserve"> or restor</w:t>
      </w:r>
      <w:r w:rsidR="000E6218">
        <w:rPr>
          <w:rFonts w:eastAsia="Times New Roman" w:cstheme="minorHAnsi"/>
          <w:color w:val="000000"/>
          <w:lang w:eastAsia="en-GB"/>
        </w:rPr>
        <w:t>ing</w:t>
      </w:r>
      <w:r w:rsidRPr="009B39DA">
        <w:rPr>
          <w:rFonts w:eastAsia="Times New Roman" w:cstheme="minorHAnsi"/>
          <w:color w:val="000000"/>
          <w:lang w:eastAsia="en-GB"/>
        </w:rPr>
        <w:t xml:space="preserve"> rare habitat types and ensur</w:t>
      </w:r>
      <w:r w:rsidR="00A03D5E">
        <w:rPr>
          <w:rFonts w:eastAsia="Times New Roman" w:cstheme="minorHAnsi"/>
          <w:color w:val="000000"/>
          <w:lang w:eastAsia="en-GB"/>
        </w:rPr>
        <w:t>ing</w:t>
      </w:r>
      <w:r w:rsidRPr="009B39DA">
        <w:rPr>
          <w:rFonts w:eastAsia="Times New Roman" w:cstheme="minorHAnsi"/>
          <w:color w:val="000000"/>
          <w:lang w:eastAsia="en-GB"/>
        </w:rPr>
        <w:t xml:space="preserve"> that rare species can survive and maintain their populations and natural range on a long-term basis. </w:t>
      </w:r>
      <w:r w:rsidR="00A03D5E">
        <w:rPr>
          <w:rFonts w:eastAsia="Times New Roman" w:cstheme="minorHAnsi"/>
          <w:color w:val="000000"/>
          <w:lang w:eastAsia="en-GB"/>
        </w:rPr>
        <w:t xml:space="preserve">This long-term outlook means that </w:t>
      </w:r>
      <w:r w:rsidRPr="009B39DA">
        <w:rPr>
          <w:rFonts w:eastAsia="Times New Roman" w:cstheme="minorHAnsi"/>
          <w:color w:val="000000"/>
          <w:lang w:eastAsia="en-GB"/>
        </w:rPr>
        <w:t xml:space="preserve">the implications of present activities and future proposals </w:t>
      </w:r>
      <w:r w:rsidR="009F6204">
        <w:rPr>
          <w:rFonts w:eastAsia="Times New Roman" w:cstheme="minorHAnsi"/>
          <w:color w:val="000000"/>
          <w:lang w:eastAsia="en-GB"/>
        </w:rPr>
        <w:t>must be thoroughly</w:t>
      </w:r>
      <w:r w:rsidRPr="009B39DA">
        <w:rPr>
          <w:rFonts w:eastAsia="Times New Roman" w:cstheme="minorHAnsi"/>
          <w:color w:val="000000"/>
          <w:lang w:eastAsia="en-GB"/>
        </w:rPr>
        <w:t xml:space="preserve"> assessed in accordance with the procedures laid down in the Regulations.</w:t>
      </w:r>
      <w:r w:rsidR="009F6204">
        <w:rPr>
          <w:rFonts w:eastAsia="Times New Roman" w:cstheme="minorHAnsi"/>
          <w:color w:val="000000"/>
          <w:lang w:eastAsia="en-GB"/>
        </w:rPr>
        <w:t xml:space="preserve"> This</w:t>
      </w:r>
      <w:r w:rsidR="009975D5">
        <w:rPr>
          <w:rFonts w:eastAsia="Times New Roman" w:cstheme="minorHAnsi"/>
          <w:color w:val="000000"/>
          <w:lang w:eastAsia="en-GB"/>
        </w:rPr>
        <w:t xml:space="preserve"> cautious, nature-focused</w:t>
      </w:r>
      <w:r w:rsidR="00B1256B">
        <w:rPr>
          <w:rFonts w:eastAsia="Times New Roman" w:cstheme="minorHAnsi"/>
          <w:color w:val="000000"/>
          <w:lang w:eastAsia="en-GB"/>
        </w:rPr>
        <w:t>,</w:t>
      </w:r>
      <w:r w:rsidR="009975D5">
        <w:rPr>
          <w:rFonts w:eastAsia="Times New Roman" w:cstheme="minorHAnsi"/>
          <w:color w:val="000000"/>
          <w:lang w:eastAsia="en-GB"/>
        </w:rPr>
        <w:t xml:space="preserve"> approach supports sustainable management</w:t>
      </w:r>
      <w:r w:rsidR="00B1256B">
        <w:rPr>
          <w:rFonts w:eastAsia="Times New Roman" w:cstheme="minorHAnsi"/>
          <w:color w:val="000000"/>
          <w:lang w:eastAsia="en-GB"/>
        </w:rPr>
        <w:t xml:space="preserve"> and a </w:t>
      </w:r>
      <w:r w:rsidR="0064190A">
        <w:rPr>
          <w:rFonts w:eastAsia="Times New Roman" w:cstheme="minorHAnsi"/>
          <w:color w:val="000000"/>
          <w:lang w:eastAsia="en-GB"/>
        </w:rPr>
        <w:t>healthy environment</w:t>
      </w:r>
      <w:r w:rsidR="009975D5">
        <w:rPr>
          <w:rFonts w:eastAsia="Times New Roman" w:cstheme="minorHAnsi"/>
          <w:color w:val="000000"/>
          <w:lang w:eastAsia="en-GB"/>
        </w:rPr>
        <w:t xml:space="preserve"> at the Site</w:t>
      </w:r>
      <w:r w:rsidR="008E6480">
        <w:rPr>
          <w:rFonts w:eastAsia="Times New Roman" w:cstheme="minorHAnsi"/>
          <w:color w:val="000000"/>
          <w:lang w:eastAsia="en-GB"/>
        </w:rPr>
        <w:t xml:space="preserve"> which hosts two SACs.</w:t>
      </w:r>
      <w:r w:rsidR="008E6480">
        <w:rPr>
          <w:rFonts w:eastAsia="Times New Roman" w:cstheme="minorHAnsi"/>
          <w:color w:val="000000"/>
          <w:lang w:eastAsia="en-GB"/>
        </w:rPr>
        <w:br/>
        <w:t xml:space="preserve">The North Antrim Coast Special Area of Conservation (SAC) and the Skerries and Causeway Special Area of Conservation (SAC) include the terrestrial and marine aspects of the </w:t>
      </w:r>
      <w:r w:rsidR="00103A97">
        <w:rPr>
          <w:rFonts w:eastAsia="Times New Roman" w:cstheme="minorHAnsi"/>
          <w:color w:val="000000"/>
          <w:lang w:eastAsia="en-GB"/>
        </w:rPr>
        <w:t>WHS</w:t>
      </w:r>
      <w:r w:rsidR="008E6480">
        <w:rPr>
          <w:rFonts w:eastAsia="Times New Roman" w:cstheme="minorHAnsi"/>
          <w:color w:val="000000"/>
          <w:lang w:eastAsia="en-GB"/>
        </w:rPr>
        <w:t xml:space="preserve">. </w:t>
      </w:r>
      <w:r w:rsidR="007B7C1D">
        <w:rPr>
          <w:rFonts w:eastAsia="Times New Roman" w:cstheme="minorHAnsi"/>
          <w:color w:val="000000"/>
          <w:lang w:eastAsia="en-GB"/>
        </w:rPr>
        <w:t xml:space="preserve">In </w:t>
      </w:r>
      <w:r w:rsidR="007B7C1D" w:rsidRPr="007B7C1D">
        <w:rPr>
          <w:rFonts w:eastAsia="Times New Roman" w:cstheme="minorHAnsi"/>
          <w:color w:val="000000"/>
          <w:lang w:eastAsia="en-GB"/>
        </w:rPr>
        <w:t xml:space="preserve">2017 NIEA embarked on a </w:t>
      </w:r>
      <w:r w:rsidR="007B7C1D">
        <w:rPr>
          <w:rFonts w:eastAsia="Times New Roman" w:cstheme="minorHAnsi"/>
          <w:color w:val="000000"/>
          <w:lang w:eastAsia="en-GB"/>
        </w:rPr>
        <w:t>four</w:t>
      </w:r>
      <w:r w:rsidR="00AF56CD">
        <w:rPr>
          <w:rFonts w:eastAsia="Times New Roman" w:cstheme="minorHAnsi"/>
          <w:color w:val="000000"/>
          <w:lang w:eastAsia="en-GB"/>
        </w:rPr>
        <w:t>-</w:t>
      </w:r>
      <w:r w:rsidR="007B7C1D" w:rsidRPr="007B7C1D">
        <w:rPr>
          <w:rFonts w:eastAsia="Times New Roman" w:cstheme="minorHAnsi"/>
          <w:color w:val="000000"/>
          <w:lang w:eastAsia="en-GB"/>
        </w:rPr>
        <w:t xml:space="preserve">year programme </w:t>
      </w:r>
      <w:r w:rsidR="007B7C1D">
        <w:rPr>
          <w:rFonts w:eastAsia="Times New Roman" w:cstheme="minorHAnsi"/>
          <w:color w:val="000000"/>
          <w:lang w:eastAsia="en-GB"/>
        </w:rPr>
        <w:t>to</w:t>
      </w:r>
      <w:r w:rsidR="007B7C1D" w:rsidRPr="007B7C1D">
        <w:rPr>
          <w:rFonts w:eastAsia="Times New Roman" w:cstheme="minorHAnsi"/>
          <w:color w:val="000000"/>
          <w:lang w:eastAsia="en-GB"/>
        </w:rPr>
        <w:t xml:space="preserve"> development </w:t>
      </w:r>
      <w:hyperlink r:id="rId56" w:history="1">
        <w:r w:rsidR="007B7C1D" w:rsidRPr="00AF00CA">
          <w:rPr>
            <w:rStyle w:val="Hyperlink"/>
            <w:rFonts w:eastAsia="Times New Roman" w:cstheme="minorHAnsi"/>
            <w:lang w:eastAsia="en-GB"/>
          </w:rPr>
          <w:t>Management Plans for SACs</w:t>
        </w:r>
      </w:hyperlink>
      <w:r w:rsidR="007B7C1D">
        <w:rPr>
          <w:rFonts w:eastAsia="Times New Roman" w:cstheme="minorHAnsi"/>
          <w:color w:val="000000"/>
          <w:lang w:eastAsia="en-GB"/>
        </w:rPr>
        <w:t xml:space="preserve">. </w:t>
      </w:r>
      <w:r w:rsidR="00865D08">
        <w:rPr>
          <w:rFonts w:eastAsia="Times New Roman" w:cstheme="minorHAnsi"/>
          <w:color w:val="000000"/>
          <w:lang w:eastAsia="en-GB"/>
        </w:rPr>
        <w:t xml:space="preserve"> Once introduced the Steering Group will support these plans, where suitable. </w:t>
      </w:r>
      <w:r w:rsidR="00A22A63">
        <w:rPr>
          <w:rFonts w:eastAsia="Times New Roman" w:cstheme="minorHAnsi"/>
          <w:color w:val="000000"/>
          <w:lang w:eastAsia="en-GB"/>
        </w:rPr>
        <w:br/>
      </w:r>
      <w:r w:rsidR="007372C5">
        <w:rPr>
          <w:rFonts w:eastAsia="Times New Roman" w:cstheme="minorHAnsi"/>
          <w:color w:val="000000"/>
          <w:lang w:eastAsia="en-GB"/>
        </w:rPr>
        <w:t>N</w:t>
      </w:r>
      <w:r w:rsidR="00A22A63">
        <w:rPr>
          <w:rFonts w:eastAsia="Times New Roman" w:cstheme="minorHAnsi"/>
          <w:color w:val="000000"/>
          <w:lang w:eastAsia="en-GB"/>
        </w:rPr>
        <w:t xml:space="preserve">ote that European designations (SACs and SPAs) </w:t>
      </w:r>
      <w:r w:rsidR="00A0737F">
        <w:rPr>
          <w:rFonts w:eastAsia="Times New Roman" w:cstheme="minorHAnsi"/>
          <w:color w:val="000000"/>
          <w:lang w:eastAsia="en-GB"/>
        </w:rPr>
        <w:t xml:space="preserve">has been </w:t>
      </w:r>
      <w:r w:rsidR="00A22A63">
        <w:rPr>
          <w:rFonts w:eastAsia="Times New Roman" w:cstheme="minorHAnsi"/>
          <w:color w:val="000000"/>
          <w:lang w:eastAsia="en-GB"/>
        </w:rPr>
        <w:t xml:space="preserve">upheld </w:t>
      </w:r>
      <w:r w:rsidR="007372C5">
        <w:rPr>
          <w:rFonts w:eastAsia="Times New Roman" w:cstheme="minorHAnsi"/>
          <w:color w:val="000000"/>
          <w:lang w:eastAsia="en-GB"/>
        </w:rPr>
        <w:t xml:space="preserve">in UK legislation </w:t>
      </w:r>
      <w:r w:rsidR="00D362AA">
        <w:rPr>
          <w:rFonts w:eastAsia="Times New Roman" w:cstheme="minorHAnsi"/>
          <w:color w:val="000000"/>
          <w:lang w:eastAsia="en-GB"/>
        </w:rPr>
        <w:t>after the UK’s withdrawal from the European Union.</w:t>
      </w:r>
      <w:r w:rsidR="003D53C3">
        <w:rPr>
          <w:rFonts w:eastAsia="Times New Roman" w:cstheme="minorHAnsi"/>
          <w:color w:val="000000"/>
          <w:lang w:eastAsia="en-GB"/>
        </w:rPr>
        <w:t xml:space="preserve"> NNR and ASSI designations are </w:t>
      </w:r>
      <w:r w:rsidR="00800B4D">
        <w:rPr>
          <w:rFonts w:eastAsia="Times New Roman" w:cstheme="minorHAnsi"/>
          <w:color w:val="000000"/>
          <w:lang w:eastAsia="en-GB"/>
        </w:rPr>
        <w:t xml:space="preserve">national and not impacted by EU withdrawal. </w:t>
      </w:r>
    </w:p>
    <w:p w14:paraId="1924A6B0" w14:textId="77777777" w:rsidR="000E2692" w:rsidRDefault="000E2692" w:rsidP="008E6480">
      <w:pPr>
        <w:shd w:val="clear" w:color="auto" w:fill="FFFFFF"/>
        <w:rPr>
          <w:rFonts w:eastAsia="Times New Roman" w:cstheme="minorHAnsi"/>
          <w:color w:val="000000"/>
          <w:lang w:eastAsia="en-GB"/>
        </w:rPr>
      </w:pPr>
    </w:p>
    <w:p w14:paraId="482ACAA3" w14:textId="5DB29149" w:rsidR="00873981" w:rsidRPr="006D54D6" w:rsidRDefault="00AC6FAE" w:rsidP="00350BC2">
      <w:pPr>
        <w:rPr>
          <w:rFonts w:cstheme="minorHAnsi"/>
          <w:u w:val="single"/>
        </w:rPr>
      </w:pPr>
      <w:r w:rsidRPr="006D54D6">
        <w:rPr>
          <w:rFonts w:cstheme="minorHAnsi"/>
          <w:u w:val="single"/>
        </w:rPr>
        <w:t xml:space="preserve">Biodiversity Strategy for Northern Ireland </w:t>
      </w:r>
      <w:r w:rsidR="00284814" w:rsidRPr="006D54D6">
        <w:rPr>
          <w:rFonts w:cstheme="minorHAnsi"/>
          <w:u w:val="single"/>
        </w:rPr>
        <w:t xml:space="preserve">to </w:t>
      </w:r>
      <w:r w:rsidRPr="006D54D6">
        <w:rPr>
          <w:rFonts w:cstheme="minorHAnsi"/>
          <w:u w:val="single"/>
        </w:rPr>
        <w:t>2020</w:t>
      </w:r>
    </w:p>
    <w:bookmarkEnd w:id="14"/>
    <w:p w14:paraId="3F4A0481" w14:textId="07806662" w:rsidR="00350BC2" w:rsidRPr="00243C63" w:rsidRDefault="00AC6FAE" w:rsidP="00350BC2">
      <w:pPr>
        <w:rPr>
          <w:rFonts w:cstheme="minorHAnsi"/>
          <w:b/>
          <w:bCs/>
        </w:rPr>
      </w:pPr>
      <w:r w:rsidRPr="00243C63">
        <w:rPr>
          <w:rFonts w:cstheme="minorHAnsi"/>
        </w:rPr>
        <w:t>The</w:t>
      </w:r>
      <w:r w:rsidR="00350BC2" w:rsidRPr="00243C63">
        <w:rPr>
          <w:rFonts w:cstheme="minorHAnsi"/>
        </w:rPr>
        <w:t xml:space="preserve"> </w:t>
      </w:r>
      <w:hyperlink r:id="rId57" w:history="1">
        <w:r w:rsidR="00350BC2" w:rsidRPr="00243C63">
          <w:rPr>
            <w:rStyle w:val="Hyperlink"/>
            <w:rFonts w:cstheme="minorHAnsi"/>
          </w:rPr>
          <w:t>Biodiversity Strategy for Northern Ireland to 2020</w:t>
        </w:r>
      </w:hyperlink>
      <w:r w:rsidR="00350BC2" w:rsidRPr="00243C63">
        <w:rPr>
          <w:rFonts w:cstheme="minorHAnsi"/>
        </w:rPr>
        <w:t xml:space="preserve"> </w:t>
      </w:r>
      <w:r w:rsidR="00F30FED" w:rsidRPr="00243C63">
        <w:rPr>
          <w:rFonts w:cstheme="minorHAnsi"/>
        </w:rPr>
        <w:t>outlines</w:t>
      </w:r>
      <w:r w:rsidR="00350BC2" w:rsidRPr="00243C63">
        <w:rPr>
          <w:rFonts w:cstheme="minorHAnsi"/>
        </w:rPr>
        <w:t xml:space="preserve"> how</w:t>
      </w:r>
      <w:r w:rsidR="00F30FED" w:rsidRPr="00243C63">
        <w:rPr>
          <w:rFonts w:cstheme="minorHAnsi"/>
        </w:rPr>
        <w:t xml:space="preserve"> </w:t>
      </w:r>
      <w:r w:rsidR="00350BC2" w:rsidRPr="00243C63">
        <w:rPr>
          <w:rFonts w:cstheme="minorHAnsi"/>
        </w:rPr>
        <w:t>Northern Ireland</w:t>
      </w:r>
      <w:r w:rsidR="00F30FED" w:rsidRPr="00243C63">
        <w:rPr>
          <w:rFonts w:cstheme="minorHAnsi"/>
        </w:rPr>
        <w:t xml:space="preserve"> can m</w:t>
      </w:r>
      <w:r w:rsidR="00350BC2" w:rsidRPr="00243C63">
        <w:rPr>
          <w:rFonts w:cstheme="minorHAnsi"/>
        </w:rPr>
        <w:t>eet its international and local targets for the protection of biodiversity, supporting communities and the economy</w:t>
      </w:r>
      <w:r w:rsidR="00F30FED" w:rsidRPr="00243C63">
        <w:rPr>
          <w:rFonts w:cstheme="minorHAnsi"/>
        </w:rPr>
        <w:t>.</w:t>
      </w:r>
    </w:p>
    <w:p w14:paraId="2CAC9799" w14:textId="59A1A7AA" w:rsidR="00873981" w:rsidRPr="006D54D6" w:rsidRDefault="00873981" w:rsidP="00350BC2">
      <w:pPr>
        <w:rPr>
          <w:rFonts w:cstheme="minorHAnsi"/>
          <w:color w:val="7030A0"/>
          <w:u w:val="single"/>
        </w:rPr>
      </w:pPr>
      <w:bookmarkStart w:id="15" w:name="_Hlk25157897"/>
      <w:r w:rsidRPr="006D54D6">
        <w:rPr>
          <w:rFonts w:cstheme="minorHAnsi"/>
          <w:u w:val="single"/>
        </w:rPr>
        <w:t xml:space="preserve">Local Biodiversity </w:t>
      </w:r>
      <w:r w:rsidR="00554F44" w:rsidRPr="006D54D6">
        <w:rPr>
          <w:rFonts w:cstheme="minorHAnsi"/>
          <w:u w:val="single"/>
        </w:rPr>
        <w:t>Action Plan</w:t>
      </w:r>
      <w:r w:rsidR="000E3867" w:rsidRPr="006D54D6">
        <w:rPr>
          <w:rFonts w:cstheme="minorHAnsi"/>
          <w:u w:val="single"/>
        </w:rPr>
        <w:t xml:space="preserve"> </w:t>
      </w:r>
    </w:p>
    <w:bookmarkEnd w:id="15"/>
    <w:p w14:paraId="419327B9" w14:textId="6AA87B82" w:rsidR="00F30FED" w:rsidRPr="00243C63" w:rsidRDefault="00F30FED" w:rsidP="00350BC2">
      <w:pPr>
        <w:rPr>
          <w:rFonts w:cstheme="minorHAnsi"/>
        </w:rPr>
      </w:pPr>
      <w:r w:rsidRPr="00243C63">
        <w:rPr>
          <w:rFonts w:cstheme="minorHAnsi"/>
        </w:rPr>
        <w:t xml:space="preserve">This plan is under the authority of </w:t>
      </w:r>
      <w:r w:rsidR="00285E0D">
        <w:rPr>
          <w:rFonts w:cstheme="minorHAnsi"/>
        </w:rPr>
        <w:t xml:space="preserve">CC&amp;GBC </w:t>
      </w:r>
      <w:r w:rsidR="006D54D6">
        <w:rPr>
          <w:rFonts w:cstheme="minorHAnsi"/>
        </w:rPr>
        <w:t>and</w:t>
      </w:r>
      <w:r w:rsidRPr="00243C63">
        <w:rPr>
          <w:rFonts w:cstheme="minorHAnsi"/>
        </w:rPr>
        <w:t xml:space="preserve"> provides information</w:t>
      </w:r>
      <w:r w:rsidR="000F1F53" w:rsidRPr="00243C63">
        <w:rPr>
          <w:rFonts w:cstheme="minorHAnsi"/>
        </w:rPr>
        <w:t xml:space="preserve"> </w:t>
      </w:r>
      <w:r w:rsidRPr="00243C63">
        <w:rPr>
          <w:rFonts w:cstheme="minorHAnsi"/>
        </w:rPr>
        <w:t xml:space="preserve">and presents actions </w:t>
      </w:r>
      <w:r w:rsidR="000F1F53" w:rsidRPr="00243C63">
        <w:rPr>
          <w:rFonts w:cstheme="minorHAnsi"/>
        </w:rPr>
        <w:t xml:space="preserve">to support </w:t>
      </w:r>
      <w:r w:rsidRPr="00243C63">
        <w:rPr>
          <w:rFonts w:cstheme="minorHAnsi"/>
        </w:rPr>
        <w:t xml:space="preserve">habitats and species </w:t>
      </w:r>
      <w:r w:rsidR="00032515" w:rsidRPr="00243C63">
        <w:rPr>
          <w:rFonts w:cstheme="minorHAnsi"/>
        </w:rPr>
        <w:t>with</w:t>
      </w:r>
      <w:r w:rsidRPr="00243C63">
        <w:rPr>
          <w:rFonts w:cstheme="minorHAnsi"/>
        </w:rPr>
        <w:t>in the Borough</w:t>
      </w:r>
      <w:r w:rsidR="000F1F53" w:rsidRPr="00243C63">
        <w:rPr>
          <w:rFonts w:cstheme="minorHAnsi"/>
        </w:rPr>
        <w:t xml:space="preserve">. </w:t>
      </w:r>
      <w:r w:rsidR="001F63C2" w:rsidRPr="00243C63">
        <w:rPr>
          <w:rFonts w:cstheme="minorHAnsi"/>
        </w:rPr>
        <w:t xml:space="preserve">This includes species and habitats within the </w:t>
      </w:r>
      <w:r w:rsidR="00F22D82">
        <w:rPr>
          <w:rFonts w:cstheme="minorHAnsi"/>
        </w:rPr>
        <w:t xml:space="preserve">WHS </w:t>
      </w:r>
      <w:r w:rsidR="001F63C2" w:rsidRPr="00243C63">
        <w:rPr>
          <w:rFonts w:cstheme="minorHAnsi"/>
        </w:rPr>
        <w:t xml:space="preserve"> and</w:t>
      </w:r>
      <w:r w:rsidR="009B2287">
        <w:rPr>
          <w:rFonts w:cstheme="minorHAnsi"/>
        </w:rPr>
        <w:t xml:space="preserve"> DLS</w:t>
      </w:r>
      <w:r w:rsidR="001F63C2" w:rsidRPr="00243C63">
        <w:rPr>
          <w:rFonts w:cstheme="minorHAnsi"/>
        </w:rPr>
        <w:t>.</w:t>
      </w:r>
    </w:p>
    <w:p w14:paraId="74408DE3" w14:textId="48D9BD22" w:rsidR="00873981" w:rsidRPr="009B2287" w:rsidRDefault="00F30FED" w:rsidP="00350BC2">
      <w:pPr>
        <w:rPr>
          <w:rFonts w:cstheme="minorHAnsi"/>
          <w:u w:val="single"/>
        </w:rPr>
      </w:pPr>
      <w:bookmarkStart w:id="16" w:name="_Hlk25157888"/>
      <w:r w:rsidRPr="009B2287">
        <w:rPr>
          <w:rFonts w:cstheme="minorHAnsi"/>
          <w:u w:val="single"/>
        </w:rPr>
        <w:t xml:space="preserve">Northern Ireland’s </w:t>
      </w:r>
      <w:r w:rsidR="00873981" w:rsidRPr="009B2287">
        <w:rPr>
          <w:rFonts w:cstheme="minorHAnsi"/>
          <w:u w:val="single"/>
        </w:rPr>
        <w:t>Geodiversity Charter</w:t>
      </w:r>
    </w:p>
    <w:bookmarkEnd w:id="16"/>
    <w:p w14:paraId="1051D54C" w14:textId="1DDFBEC2" w:rsidR="00F30FED" w:rsidRPr="00243C63" w:rsidRDefault="00F30FED" w:rsidP="00F30FED">
      <w:pPr>
        <w:rPr>
          <w:rFonts w:cstheme="minorHAnsi"/>
        </w:rPr>
      </w:pPr>
      <w:r w:rsidRPr="00243C63">
        <w:rPr>
          <w:rFonts w:cstheme="minorHAnsi"/>
        </w:rPr>
        <w:t xml:space="preserve">The </w:t>
      </w:r>
      <w:hyperlink r:id="rId58" w:history="1">
        <w:r w:rsidRPr="00243C63">
          <w:rPr>
            <w:rStyle w:val="Hyperlink"/>
            <w:rFonts w:cstheme="minorHAnsi"/>
          </w:rPr>
          <w:t>Northern Ireland Geodiversity Charter</w:t>
        </w:r>
      </w:hyperlink>
      <w:r w:rsidRPr="00243C63">
        <w:rPr>
          <w:rFonts w:cstheme="minorHAnsi"/>
        </w:rPr>
        <w:t xml:space="preserve"> outlines and emphasises the importance and international significance of Northern Ireland’s geology and geomorphology.</w:t>
      </w:r>
      <w:r w:rsidR="0004339A">
        <w:rPr>
          <w:rFonts w:cstheme="minorHAnsi"/>
        </w:rPr>
        <w:t xml:space="preserve"> Activities at</w:t>
      </w:r>
      <w:r w:rsidRPr="00243C63">
        <w:rPr>
          <w:rFonts w:cstheme="minorHAnsi"/>
        </w:rPr>
        <w:t xml:space="preserve"> </w:t>
      </w:r>
      <w:r w:rsidR="009B2287">
        <w:rPr>
          <w:rFonts w:cstheme="minorHAnsi"/>
        </w:rPr>
        <w:t>t</w:t>
      </w:r>
      <w:r w:rsidRPr="00243C63">
        <w:rPr>
          <w:rFonts w:cstheme="minorHAnsi"/>
        </w:rPr>
        <w:t xml:space="preserve">he </w:t>
      </w:r>
      <w:r w:rsidR="00AC6FAE" w:rsidRPr="00243C63">
        <w:rPr>
          <w:rFonts w:cstheme="minorHAnsi"/>
        </w:rPr>
        <w:t>W</w:t>
      </w:r>
      <w:r w:rsidR="0073351F" w:rsidRPr="00243C63">
        <w:rPr>
          <w:rFonts w:cstheme="minorHAnsi"/>
        </w:rPr>
        <w:t>orld Heritage Site</w:t>
      </w:r>
      <w:r w:rsidR="0004339A">
        <w:rPr>
          <w:rFonts w:cstheme="minorHAnsi"/>
        </w:rPr>
        <w:t xml:space="preserve"> support and </w:t>
      </w:r>
      <w:r w:rsidRPr="00243C63">
        <w:rPr>
          <w:rFonts w:cstheme="minorHAnsi"/>
        </w:rPr>
        <w:t>promot</w:t>
      </w:r>
      <w:r w:rsidR="000D50E2">
        <w:rPr>
          <w:rFonts w:cstheme="minorHAnsi"/>
        </w:rPr>
        <w:t>e</w:t>
      </w:r>
      <w:r w:rsidRPr="00243C63">
        <w:rPr>
          <w:rFonts w:cstheme="minorHAnsi"/>
        </w:rPr>
        <w:t xml:space="preserve"> geodiversity</w:t>
      </w:r>
      <w:r w:rsidR="00852E20" w:rsidRPr="00243C63">
        <w:rPr>
          <w:rFonts w:cstheme="minorHAnsi"/>
        </w:rPr>
        <w:t xml:space="preserve">. The Steering Group </w:t>
      </w:r>
      <w:r w:rsidR="006E1BD2" w:rsidRPr="00243C63">
        <w:rPr>
          <w:rFonts w:cstheme="minorHAnsi"/>
        </w:rPr>
        <w:t>have and</w:t>
      </w:r>
      <w:r w:rsidR="00852E20" w:rsidRPr="00243C63">
        <w:rPr>
          <w:rFonts w:cstheme="minorHAnsi"/>
        </w:rPr>
        <w:t xml:space="preserve"> continue to support the aims of the </w:t>
      </w:r>
      <w:r w:rsidR="0077029F" w:rsidRPr="00243C63">
        <w:rPr>
          <w:rFonts w:cstheme="minorHAnsi"/>
        </w:rPr>
        <w:t>Charter.</w:t>
      </w:r>
    </w:p>
    <w:p w14:paraId="17B479A2" w14:textId="70E8E5C8" w:rsidR="00873981" w:rsidRPr="009B2287" w:rsidRDefault="00873981" w:rsidP="00350BC2">
      <w:pPr>
        <w:rPr>
          <w:rFonts w:cstheme="minorHAnsi"/>
          <w:u w:val="single"/>
        </w:rPr>
      </w:pPr>
      <w:bookmarkStart w:id="17" w:name="_Hlk25157879"/>
      <w:r w:rsidRPr="009B2287">
        <w:rPr>
          <w:rFonts w:cstheme="minorHAnsi"/>
          <w:u w:val="single"/>
        </w:rPr>
        <w:t xml:space="preserve">Marine </w:t>
      </w:r>
      <w:r w:rsidR="002E2BB9" w:rsidRPr="009B2287">
        <w:rPr>
          <w:rFonts w:cstheme="minorHAnsi"/>
          <w:u w:val="single"/>
        </w:rPr>
        <w:t xml:space="preserve">Act (2013) and </w:t>
      </w:r>
      <w:r w:rsidRPr="009B2287">
        <w:rPr>
          <w:rFonts w:cstheme="minorHAnsi"/>
          <w:u w:val="single"/>
        </w:rPr>
        <w:t>draft Marine Plan</w:t>
      </w:r>
    </w:p>
    <w:bookmarkEnd w:id="17"/>
    <w:p w14:paraId="6359B35F" w14:textId="0157CA42" w:rsidR="00AC6FAE" w:rsidRPr="00243C63" w:rsidRDefault="00666116" w:rsidP="00666116">
      <w:pPr>
        <w:rPr>
          <w:rFonts w:cstheme="minorHAnsi"/>
        </w:rPr>
      </w:pPr>
      <w:r w:rsidRPr="00243C63">
        <w:rPr>
          <w:rFonts w:cstheme="minorHAnsi"/>
        </w:rPr>
        <w:t xml:space="preserve">The majority of the </w:t>
      </w:r>
      <w:r w:rsidR="00F22D82">
        <w:rPr>
          <w:rFonts w:cstheme="minorHAnsi"/>
        </w:rPr>
        <w:t>WHS</w:t>
      </w:r>
      <w:r w:rsidR="00EB7A93" w:rsidRPr="00243C63">
        <w:rPr>
          <w:rFonts w:cstheme="minorHAnsi"/>
        </w:rPr>
        <w:t xml:space="preserve"> is</w:t>
      </w:r>
      <w:r w:rsidRPr="00243C63">
        <w:rPr>
          <w:rFonts w:cstheme="minorHAnsi"/>
        </w:rPr>
        <w:t xml:space="preserve"> marine. </w:t>
      </w:r>
      <w:r w:rsidR="00AC6FAE" w:rsidRPr="00243C63">
        <w:rPr>
          <w:rFonts w:cstheme="minorHAnsi"/>
        </w:rPr>
        <w:t>The Marine Act (Northern Ireland) 2013 provides a framework for Northern Ireland’s seas including a marine planning system, improved marine nature conservation and enhanced marine licensing. The designation of Marine Conservation Zones is included in the Marine Ac</w:t>
      </w:r>
      <w:r w:rsidR="00721881" w:rsidRPr="00243C63">
        <w:rPr>
          <w:rFonts w:cstheme="minorHAnsi"/>
        </w:rPr>
        <w:t>t</w:t>
      </w:r>
      <w:r w:rsidR="00AC6FAE" w:rsidRPr="00243C63">
        <w:rPr>
          <w:rFonts w:cstheme="minorHAnsi"/>
        </w:rPr>
        <w:t>.</w:t>
      </w:r>
    </w:p>
    <w:p w14:paraId="25C162ED" w14:textId="270E8C8C" w:rsidR="00AC6FAE" w:rsidRPr="00243C63" w:rsidRDefault="00AC6FAE" w:rsidP="00AC6FAE">
      <w:pPr>
        <w:pStyle w:val="NormalWeb"/>
        <w:spacing w:before="0" w:beforeAutospacing="0" w:after="120" w:afterAutospacing="0"/>
        <w:textAlignment w:val="baseline"/>
        <w:rPr>
          <w:rFonts w:asciiTheme="minorHAnsi" w:hAnsiTheme="minorHAnsi" w:cstheme="minorHAnsi"/>
          <w:sz w:val="22"/>
          <w:szCs w:val="22"/>
        </w:rPr>
      </w:pPr>
      <w:r w:rsidRPr="00243C63">
        <w:rPr>
          <w:rFonts w:asciiTheme="minorHAnsi" w:hAnsiTheme="minorHAnsi" w:cstheme="minorHAnsi"/>
          <w:sz w:val="22"/>
          <w:szCs w:val="22"/>
        </w:rPr>
        <w:t xml:space="preserve">DAERA Marine and Fisheries Division has taken steps to develop a </w:t>
      </w:r>
      <w:hyperlink r:id="rId59" w:history="1">
        <w:r w:rsidRPr="00285E0D">
          <w:rPr>
            <w:rStyle w:val="Hyperlink"/>
            <w:rFonts w:asciiTheme="minorHAnsi" w:hAnsiTheme="minorHAnsi" w:cstheme="minorHAnsi"/>
            <w:sz w:val="22"/>
            <w:szCs w:val="22"/>
          </w:rPr>
          <w:t>Marine Plan</w:t>
        </w:r>
      </w:hyperlink>
      <w:r w:rsidRPr="00243C63">
        <w:rPr>
          <w:rFonts w:asciiTheme="minorHAnsi" w:hAnsiTheme="minorHAnsi" w:cstheme="minorHAnsi"/>
          <w:sz w:val="22"/>
          <w:szCs w:val="22"/>
        </w:rPr>
        <w:t xml:space="preserve"> including extensive research and public consultation. </w:t>
      </w:r>
      <w:r w:rsidR="00311D98">
        <w:rPr>
          <w:rFonts w:asciiTheme="minorHAnsi" w:hAnsiTheme="minorHAnsi" w:cstheme="minorHAnsi"/>
          <w:sz w:val="22"/>
          <w:szCs w:val="22"/>
        </w:rPr>
        <w:t xml:space="preserve">Once published </w:t>
      </w:r>
      <w:r w:rsidR="000144BB">
        <w:rPr>
          <w:rFonts w:asciiTheme="minorHAnsi" w:hAnsiTheme="minorHAnsi" w:cstheme="minorHAnsi"/>
          <w:sz w:val="22"/>
          <w:szCs w:val="22"/>
        </w:rPr>
        <w:t>it</w:t>
      </w:r>
      <w:r w:rsidRPr="00243C63">
        <w:rPr>
          <w:rFonts w:asciiTheme="minorHAnsi" w:hAnsiTheme="minorHAnsi" w:cstheme="minorHAnsi"/>
          <w:sz w:val="22"/>
          <w:szCs w:val="22"/>
        </w:rPr>
        <w:t xml:space="preserve"> will include the marine portion of the </w:t>
      </w:r>
      <w:r w:rsidR="00F22D82">
        <w:rPr>
          <w:rFonts w:asciiTheme="minorHAnsi" w:hAnsiTheme="minorHAnsi" w:cstheme="minorHAnsi"/>
          <w:sz w:val="22"/>
          <w:szCs w:val="22"/>
        </w:rPr>
        <w:t>WHS</w:t>
      </w:r>
      <w:r w:rsidR="00721881" w:rsidRPr="00243C63">
        <w:rPr>
          <w:rFonts w:asciiTheme="minorHAnsi" w:hAnsiTheme="minorHAnsi" w:cstheme="minorHAnsi"/>
          <w:sz w:val="22"/>
          <w:szCs w:val="22"/>
        </w:rPr>
        <w:t>.</w:t>
      </w:r>
      <w:r w:rsidRPr="00243C63">
        <w:rPr>
          <w:rFonts w:asciiTheme="minorHAnsi" w:hAnsiTheme="minorHAnsi" w:cstheme="minorHAnsi"/>
          <w:sz w:val="22"/>
          <w:szCs w:val="22"/>
        </w:rPr>
        <w:t xml:space="preserve"> </w:t>
      </w:r>
    </w:p>
    <w:p w14:paraId="7E8A6F0A" w14:textId="495A3B39" w:rsidR="002E2BB9" w:rsidRDefault="00F8454E" w:rsidP="00AC6FAE">
      <w:pPr>
        <w:pStyle w:val="NormalWeb"/>
        <w:spacing w:before="0" w:beforeAutospacing="0" w:after="120" w:afterAutospacing="0"/>
        <w:textAlignment w:val="baseline"/>
        <w:rPr>
          <w:rFonts w:asciiTheme="minorHAnsi" w:hAnsiTheme="minorHAnsi" w:cstheme="minorHAnsi"/>
          <w:sz w:val="22"/>
          <w:szCs w:val="22"/>
          <w:u w:val="single"/>
        </w:rPr>
      </w:pPr>
      <w:bookmarkStart w:id="18" w:name="_Hlk25157870"/>
      <w:r w:rsidRPr="009B2287">
        <w:rPr>
          <w:rFonts w:asciiTheme="minorHAnsi" w:hAnsiTheme="minorHAnsi" w:cstheme="minorHAnsi"/>
          <w:sz w:val="22"/>
          <w:szCs w:val="22"/>
          <w:u w:val="single"/>
        </w:rPr>
        <w:t>Other relevant environmental plans</w:t>
      </w:r>
      <w:r w:rsidR="00E21C3D" w:rsidRPr="009B2287">
        <w:rPr>
          <w:rFonts w:asciiTheme="minorHAnsi" w:hAnsiTheme="minorHAnsi" w:cstheme="minorHAnsi"/>
          <w:sz w:val="22"/>
          <w:szCs w:val="22"/>
          <w:u w:val="single"/>
        </w:rPr>
        <w:t>, policie</w:t>
      </w:r>
      <w:r w:rsidR="00F0406C" w:rsidRPr="009B2287">
        <w:rPr>
          <w:rFonts w:asciiTheme="minorHAnsi" w:hAnsiTheme="minorHAnsi" w:cstheme="minorHAnsi"/>
          <w:sz w:val="22"/>
          <w:szCs w:val="22"/>
          <w:u w:val="single"/>
        </w:rPr>
        <w:t>s</w:t>
      </w:r>
      <w:r w:rsidR="00E21C3D" w:rsidRPr="009B2287">
        <w:rPr>
          <w:rFonts w:asciiTheme="minorHAnsi" w:hAnsiTheme="minorHAnsi" w:cstheme="minorHAnsi"/>
          <w:sz w:val="22"/>
          <w:szCs w:val="22"/>
          <w:u w:val="single"/>
        </w:rPr>
        <w:t xml:space="preserve"> and strategies</w:t>
      </w:r>
      <w:bookmarkEnd w:id="18"/>
    </w:p>
    <w:p w14:paraId="7F06DC24" w14:textId="634D1DA1" w:rsidR="00126122" w:rsidRPr="00473C3E" w:rsidRDefault="00653539" w:rsidP="00AC6FAE">
      <w:pPr>
        <w:pStyle w:val="NormalWeb"/>
        <w:spacing w:before="0" w:beforeAutospacing="0" w:after="120" w:afterAutospacing="0"/>
        <w:textAlignment w:val="baseline"/>
        <w:rPr>
          <w:rFonts w:asciiTheme="minorHAnsi" w:hAnsiTheme="minorHAnsi" w:cstheme="minorHAnsi"/>
          <w:sz w:val="22"/>
          <w:szCs w:val="22"/>
        </w:rPr>
      </w:pPr>
      <w:r w:rsidRPr="00486C3B">
        <w:rPr>
          <w:rFonts w:asciiTheme="minorHAnsi" w:hAnsiTheme="minorHAnsi" w:cstheme="minorHAnsi"/>
          <w:sz w:val="22"/>
          <w:szCs w:val="22"/>
        </w:rPr>
        <w:t xml:space="preserve">A variety of </w:t>
      </w:r>
      <w:r w:rsidR="005C0251" w:rsidRPr="00486C3B">
        <w:rPr>
          <w:rFonts w:asciiTheme="minorHAnsi" w:hAnsiTheme="minorHAnsi" w:cstheme="minorHAnsi"/>
          <w:sz w:val="22"/>
          <w:szCs w:val="22"/>
        </w:rPr>
        <w:t xml:space="preserve">further </w:t>
      </w:r>
      <w:r w:rsidR="00B222B6" w:rsidRPr="00486C3B">
        <w:rPr>
          <w:rFonts w:asciiTheme="minorHAnsi" w:hAnsiTheme="minorHAnsi" w:cstheme="minorHAnsi"/>
          <w:sz w:val="22"/>
          <w:szCs w:val="22"/>
        </w:rPr>
        <w:t>plans, policies and strategies combine to protect</w:t>
      </w:r>
      <w:r w:rsidR="00C9030B" w:rsidRPr="00486C3B">
        <w:rPr>
          <w:rFonts w:asciiTheme="minorHAnsi" w:hAnsiTheme="minorHAnsi" w:cstheme="minorHAnsi"/>
          <w:sz w:val="22"/>
          <w:szCs w:val="22"/>
        </w:rPr>
        <w:t>, monitor and support</w:t>
      </w:r>
      <w:r w:rsidR="00F22D82">
        <w:rPr>
          <w:rFonts w:asciiTheme="minorHAnsi" w:hAnsiTheme="minorHAnsi" w:cstheme="minorHAnsi"/>
          <w:sz w:val="22"/>
          <w:szCs w:val="22"/>
        </w:rPr>
        <w:t xml:space="preserve"> the environment at the </w:t>
      </w:r>
      <w:r w:rsidR="00CC1616" w:rsidRPr="00486C3B">
        <w:rPr>
          <w:rFonts w:asciiTheme="minorHAnsi" w:hAnsiTheme="minorHAnsi" w:cstheme="minorHAnsi"/>
          <w:sz w:val="22"/>
          <w:szCs w:val="22"/>
        </w:rPr>
        <w:t>WHS</w:t>
      </w:r>
      <w:r w:rsidR="005C0251" w:rsidRPr="00486C3B">
        <w:rPr>
          <w:rFonts w:asciiTheme="minorHAnsi" w:hAnsiTheme="minorHAnsi" w:cstheme="minorHAnsi"/>
          <w:sz w:val="22"/>
          <w:szCs w:val="22"/>
        </w:rPr>
        <w:t xml:space="preserve">. Some focus on a </w:t>
      </w:r>
      <w:r w:rsidR="005A168C" w:rsidRPr="00486C3B">
        <w:rPr>
          <w:rFonts w:asciiTheme="minorHAnsi" w:hAnsiTheme="minorHAnsi" w:cstheme="minorHAnsi"/>
          <w:sz w:val="22"/>
          <w:szCs w:val="22"/>
        </w:rPr>
        <w:t>specific</w:t>
      </w:r>
      <w:r w:rsidR="005C0251" w:rsidRPr="00486C3B">
        <w:rPr>
          <w:rFonts w:asciiTheme="minorHAnsi" w:hAnsiTheme="minorHAnsi" w:cstheme="minorHAnsi"/>
          <w:sz w:val="22"/>
          <w:szCs w:val="22"/>
        </w:rPr>
        <w:t xml:space="preserve"> feature or location e.g. the </w:t>
      </w:r>
      <w:r w:rsidR="005A168C" w:rsidRPr="00486C3B">
        <w:rPr>
          <w:rFonts w:asciiTheme="minorHAnsi" w:hAnsiTheme="minorHAnsi" w:cstheme="minorHAnsi"/>
          <w:sz w:val="22"/>
          <w:szCs w:val="22"/>
        </w:rPr>
        <w:t xml:space="preserve">Girona Historic Wreck while </w:t>
      </w:r>
      <w:r w:rsidR="003E3CCA" w:rsidRPr="00486C3B">
        <w:rPr>
          <w:rFonts w:asciiTheme="minorHAnsi" w:hAnsiTheme="minorHAnsi" w:cstheme="minorHAnsi"/>
          <w:sz w:val="22"/>
          <w:szCs w:val="22"/>
        </w:rPr>
        <w:t xml:space="preserve">others such as the National Trust’s Property Business </w:t>
      </w:r>
      <w:r w:rsidR="007426A7" w:rsidRPr="00486C3B">
        <w:rPr>
          <w:rFonts w:asciiTheme="minorHAnsi" w:hAnsiTheme="minorHAnsi" w:cstheme="minorHAnsi"/>
          <w:sz w:val="22"/>
          <w:szCs w:val="22"/>
        </w:rPr>
        <w:t>P</w:t>
      </w:r>
      <w:r w:rsidR="003E3CCA" w:rsidRPr="00486C3B">
        <w:rPr>
          <w:rFonts w:asciiTheme="minorHAnsi" w:hAnsiTheme="minorHAnsi" w:cstheme="minorHAnsi"/>
          <w:sz w:val="22"/>
          <w:szCs w:val="22"/>
        </w:rPr>
        <w:t xml:space="preserve">lan sets out the day to day activities for the teams on site, ranging </w:t>
      </w:r>
      <w:r w:rsidR="007426A7" w:rsidRPr="00486C3B">
        <w:rPr>
          <w:rFonts w:asciiTheme="minorHAnsi" w:hAnsiTheme="minorHAnsi" w:cstheme="minorHAnsi"/>
          <w:sz w:val="22"/>
          <w:szCs w:val="22"/>
        </w:rPr>
        <w:t xml:space="preserve">from site monitoring to </w:t>
      </w:r>
      <w:r w:rsidR="00486C3B" w:rsidRPr="00486C3B">
        <w:rPr>
          <w:rFonts w:asciiTheme="minorHAnsi" w:hAnsiTheme="minorHAnsi" w:cstheme="minorHAnsi"/>
          <w:sz w:val="22"/>
          <w:szCs w:val="22"/>
        </w:rPr>
        <w:t xml:space="preserve">visitor management. </w:t>
      </w:r>
      <w:r w:rsidR="00AA1549">
        <w:rPr>
          <w:rFonts w:asciiTheme="minorHAnsi" w:hAnsiTheme="minorHAnsi" w:cstheme="minorHAnsi"/>
          <w:sz w:val="22"/>
          <w:szCs w:val="22"/>
        </w:rPr>
        <w:t>Together these support the WHS, OUV and Steering Group vision for the WHS.</w:t>
      </w:r>
    </w:p>
    <w:p w14:paraId="68E13F8F" w14:textId="1C3AC0D5" w:rsidR="00F8454E" w:rsidRPr="00243C63" w:rsidRDefault="00DE065E" w:rsidP="00F8454E">
      <w:pPr>
        <w:pStyle w:val="NormalWeb"/>
        <w:spacing w:before="0" w:beforeAutospacing="0" w:after="0" w:afterAutospacing="0"/>
        <w:textAlignment w:val="baseline"/>
        <w:rPr>
          <w:rFonts w:asciiTheme="minorHAnsi" w:hAnsiTheme="minorHAnsi" w:cstheme="minorHAnsi"/>
          <w:sz w:val="22"/>
          <w:szCs w:val="22"/>
        </w:rPr>
      </w:pPr>
      <w:hyperlink r:id="rId60" w:history="1">
        <w:r w:rsidR="002E2BB9" w:rsidRPr="006C64D9">
          <w:rPr>
            <w:rStyle w:val="Hyperlink"/>
            <w:rFonts w:asciiTheme="minorHAnsi" w:hAnsiTheme="minorHAnsi" w:cstheme="minorHAnsi"/>
            <w:sz w:val="22"/>
            <w:szCs w:val="22"/>
          </w:rPr>
          <w:t>Causeway Coast Area of Outstanding Natural Beauty Management Plan</w:t>
        </w:r>
        <w:r w:rsidR="00F8454E" w:rsidRPr="006C64D9">
          <w:rPr>
            <w:rStyle w:val="Hyperlink"/>
            <w:rFonts w:asciiTheme="minorHAnsi" w:hAnsiTheme="minorHAnsi" w:cstheme="minorHAnsi"/>
            <w:sz w:val="22"/>
            <w:szCs w:val="22"/>
          </w:rPr>
          <w:t xml:space="preserve"> 2013- 2023</w:t>
        </w:r>
      </w:hyperlink>
    </w:p>
    <w:p w14:paraId="3E8B50FE" w14:textId="77777777" w:rsidR="00F8454E" w:rsidRPr="00243C63" w:rsidRDefault="00F8454E" w:rsidP="00F8454E">
      <w:pPr>
        <w:pStyle w:val="NormalWeb"/>
        <w:spacing w:before="0" w:beforeAutospacing="0" w:after="0" w:afterAutospacing="0"/>
        <w:textAlignment w:val="baseline"/>
        <w:rPr>
          <w:rFonts w:asciiTheme="minorHAnsi" w:hAnsiTheme="minorHAnsi" w:cstheme="minorHAnsi"/>
          <w:sz w:val="22"/>
          <w:szCs w:val="22"/>
        </w:rPr>
      </w:pPr>
      <w:r w:rsidRPr="00243C63">
        <w:rPr>
          <w:rFonts w:asciiTheme="minorHAnsi" w:hAnsiTheme="minorHAnsi" w:cstheme="minorHAnsi"/>
          <w:sz w:val="22"/>
          <w:szCs w:val="22"/>
        </w:rPr>
        <w:t>Giant’s Causeway National Nature Reserve Plan 2006</w:t>
      </w:r>
    </w:p>
    <w:p w14:paraId="2A332978" w14:textId="3F0AF8CC" w:rsidR="00F8454E" w:rsidRPr="00E66927" w:rsidRDefault="00F8454E" w:rsidP="00F8454E">
      <w:pPr>
        <w:pStyle w:val="NormalWeb"/>
        <w:spacing w:before="0" w:beforeAutospacing="0" w:after="0" w:afterAutospacing="0"/>
        <w:textAlignment w:val="baseline"/>
        <w:rPr>
          <w:rFonts w:asciiTheme="minorHAnsi" w:hAnsiTheme="minorHAnsi" w:cstheme="minorHAnsi"/>
          <w:sz w:val="22"/>
          <w:szCs w:val="22"/>
        </w:rPr>
      </w:pPr>
      <w:r w:rsidRPr="00E66927">
        <w:rPr>
          <w:rFonts w:asciiTheme="minorHAnsi" w:hAnsiTheme="minorHAnsi" w:cstheme="minorHAnsi"/>
          <w:sz w:val="22"/>
          <w:szCs w:val="22"/>
        </w:rPr>
        <w:t xml:space="preserve">National Trust </w:t>
      </w:r>
      <w:r w:rsidR="00836568" w:rsidRPr="00E66927">
        <w:rPr>
          <w:rFonts w:asciiTheme="minorHAnsi" w:hAnsiTheme="minorHAnsi" w:cstheme="minorHAnsi"/>
          <w:sz w:val="22"/>
          <w:szCs w:val="22"/>
        </w:rPr>
        <w:t>Property</w:t>
      </w:r>
      <w:r w:rsidRPr="00E66927">
        <w:rPr>
          <w:rFonts w:asciiTheme="minorHAnsi" w:hAnsiTheme="minorHAnsi" w:cstheme="minorHAnsi"/>
          <w:sz w:val="22"/>
          <w:szCs w:val="22"/>
        </w:rPr>
        <w:t xml:space="preserve"> Business Plan </w:t>
      </w:r>
    </w:p>
    <w:p w14:paraId="0927244D" w14:textId="1563B2A5" w:rsidR="00E21C3D" w:rsidRPr="00243C63" w:rsidRDefault="00DE065E" w:rsidP="00F8454E">
      <w:pPr>
        <w:autoSpaceDE w:val="0"/>
        <w:autoSpaceDN w:val="0"/>
        <w:adjustRightInd w:val="0"/>
        <w:spacing w:after="0" w:line="240" w:lineRule="auto"/>
        <w:rPr>
          <w:rFonts w:cstheme="minorHAnsi"/>
        </w:rPr>
      </w:pPr>
      <w:hyperlink r:id="rId61" w:history="1">
        <w:r w:rsidR="00F8454E" w:rsidRPr="00243C63">
          <w:rPr>
            <w:rStyle w:val="Hyperlink"/>
            <w:rFonts w:cstheme="minorHAnsi"/>
          </w:rPr>
          <w:t>Marine &amp; Coastal Access Act 2009</w:t>
        </w:r>
      </w:hyperlink>
    </w:p>
    <w:p w14:paraId="174837A3" w14:textId="4A3D9306" w:rsidR="00C90BA2" w:rsidRPr="00243C63" w:rsidRDefault="00DE065E" w:rsidP="00F8454E">
      <w:pPr>
        <w:autoSpaceDE w:val="0"/>
        <w:autoSpaceDN w:val="0"/>
        <w:adjustRightInd w:val="0"/>
        <w:spacing w:after="0" w:line="240" w:lineRule="auto"/>
        <w:rPr>
          <w:rFonts w:cstheme="minorHAnsi"/>
        </w:rPr>
      </w:pPr>
      <w:hyperlink r:id="rId62" w:history="1">
        <w:r w:rsidR="00C90BA2" w:rsidRPr="00243C63">
          <w:rPr>
            <w:rStyle w:val="Hyperlink"/>
            <w:rFonts w:cstheme="minorHAnsi"/>
          </w:rPr>
          <w:t>Northern Ireland Landscape Character Assessment</w:t>
        </w:r>
      </w:hyperlink>
      <w:r w:rsidR="00C90BA2" w:rsidRPr="00243C63">
        <w:rPr>
          <w:rFonts w:cstheme="minorHAnsi"/>
        </w:rPr>
        <w:t xml:space="preserve"> </w:t>
      </w:r>
    </w:p>
    <w:p w14:paraId="18ED39B5" w14:textId="2EBAC960" w:rsidR="00C90BA2" w:rsidRDefault="00DE065E" w:rsidP="00F8454E">
      <w:pPr>
        <w:autoSpaceDE w:val="0"/>
        <w:autoSpaceDN w:val="0"/>
        <w:adjustRightInd w:val="0"/>
        <w:spacing w:after="0" w:line="240" w:lineRule="auto"/>
        <w:rPr>
          <w:rFonts w:cstheme="minorHAnsi"/>
        </w:rPr>
      </w:pPr>
      <w:hyperlink r:id="rId63" w:history="1">
        <w:r w:rsidR="00C90BA2" w:rsidRPr="00243C63">
          <w:rPr>
            <w:rStyle w:val="Hyperlink"/>
            <w:rFonts w:cstheme="minorHAnsi"/>
          </w:rPr>
          <w:t>Northern Ireland Regional Landscape Character Assessment</w:t>
        </w:r>
      </w:hyperlink>
      <w:r w:rsidR="00255370" w:rsidRPr="00243C63">
        <w:rPr>
          <w:rFonts w:cstheme="minorHAnsi"/>
        </w:rPr>
        <w:t xml:space="preserve"> Map Viewer</w:t>
      </w:r>
    </w:p>
    <w:p w14:paraId="38256595" w14:textId="1319B080" w:rsidR="007C7C7B" w:rsidRDefault="00DE065E" w:rsidP="00F8454E">
      <w:pPr>
        <w:autoSpaceDE w:val="0"/>
        <w:autoSpaceDN w:val="0"/>
        <w:adjustRightInd w:val="0"/>
        <w:spacing w:after="0" w:line="240" w:lineRule="auto"/>
        <w:rPr>
          <w:rStyle w:val="Hyperlink"/>
          <w:rFonts w:cstheme="minorHAnsi"/>
        </w:rPr>
      </w:pPr>
      <w:hyperlink r:id="rId64" w:history="1">
        <w:r w:rsidR="007C7C7B" w:rsidRPr="00243C63">
          <w:rPr>
            <w:rStyle w:val="Hyperlink"/>
            <w:rFonts w:cstheme="minorHAnsi"/>
          </w:rPr>
          <w:t xml:space="preserve">Northern Ireland </w:t>
        </w:r>
        <w:r w:rsidR="00DD2E7D" w:rsidRPr="00243C63">
          <w:rPr>
            <w:rStyle w:val="Hyperlink"/>
            <w:rFonts w:cstheme="minorHAnsi"/>
          </w:rPr>
          <w:t xml:space="preserve">Regional </w:t>
        </w:r>
        <w:r w:rsidR="007C7C7B" w:rsidRPr="00243C63">
          <w:rPr>
            <w:rStyle w:val="Hyperlink"/>
            <w:rFonts w:cstheme="minorHAnsi"/>
          </w:rPr>
          <w:t>Seascape Character Assessment</w:t>
        </w:r>
      </w:hyperlink>
    </w:p>
    <w:p w14:paraId="5B94C9A8" w14:textId="0285D62C" w:rsidR="00F20C18" w:rsidRPr="00243C63" w:rsidRDefault="00CB4D66" w:rsidP="00F8454E">
      <w:pPr>
        <w:autoSpaceDE w:val="0"/>
        <w:autoSpaceDN w:val="0"/>
        <w:adjustRightInd w:val="0"/>
        <w:spacing w:after="0" w:line="240" w:lineRule="auto"/>
        <w:rPr>
          <w:rFonts w:cstheme="minorHAnsi"/>
        </w:rPr>
      </w:pPr>
      <w:r>
        <w:rPr>
          <w:rStyle w:val="Hyperlink"/>
          <w:rFonts w:cstheme="minorHAnsi"/>
        </w:rPr>
        <w:t>Note the Causeway Coast and Glens Borough Landscape Study</w:t>
      </w:r>
      <w:r w:rsidR="00F43FB5">
        <w:rPr>
          <w:rStyle w:val="Hyperlink"/>
          <w:rFonts w:cstheme="minorHAnsi"/>
        </w:rPr>
        <w:t xml:space="preserve"> is expected to be published following</w:t>
      </w:r>
      <w:r w:rsidR="00311D98">
        <w:rPr>
          <w:rStyle w:val="Hyperlink"/>
          <w:rFonts w:cstheme="minorHAnsi"/>
        </w:rPr>
        <w:t xml:space="preserve"> publication of this Plan.</w:t>
      </w:r>
    </w:p>
    <w:p w14:paraId="5B54A59E" w14:textId="5962983B" w:rsidR="00E21C3D" w:rsidRPr="00243C63" w:rsidRDefault="00E21C3D" w:rsidP="00F8454E">
      <w:pPr>
        <w:autoSpaceDE w:val="0"/>
        <w:autoSpaceDN w:val="0"/>
        <w:adjustRightInd w:val="0"/>
        <w:spacing w:after="0" w:line="240" w:lineRule="auto"/>
        <w:rPr>
          <w:rFonts w:cstheme="minorHAnsi"/>
        </w:rPr>
      </w:pPr>
      <w:r w:rsidRPr="00243C63">
        <w:rPr>
          <w:rFonts w:cstheme="minorHAnsi"/>
        </w:rPr>
        <w:t>Protection of Wrecks Act 1973</w:t>
      </w:r>
    </w:p>
    <w:p w14:paraId="5DBB6A90" w14:textId="79F3FDB6" w:rsidR="00F8454E" w:rsidRPr="00243C63" w:rsidRDefault="00F8454E" w:rsidP="00F8454E">
      <w:pPr>
        <w:autoSpaceDE w:val="0"/>
        <w:autoSpaceDN w:val="0"/>
        <w:adjustRightInd w:val="0"/>
        <w:spacing w:after="0" w:line="240" w:lineRule="auto"/>
        <w:rPr>
          <w:rFonts w:cstheme="minorHAnsi"/>
        </w:rPr>
      </w:pPr>
    </w:p>
    <w:p w14:paraId="01AAF03B" w14:textId="370524D6" w:rsidR="00873981" w:rsidRDefault="00981A50" w:rsidP="00F8454E">
      <w:pPr>
        <w:autoSpaceDE w:val="0"/>
        <w:autoSpaceDN w:val="0"/>
        <w:adjustRightInd w:val="0"/>
        <w:spacing w:after="0" w:line="240" w:lineRule="auto"/>
        <w:rPr>
          <w:rFonts w:cstheme="minorHAnsi"/>
          <w:sz w:val="24"/>
          <w:szCs w:val="24"/>
        </w:rPr>
      </w:pPr>
      <w:r w:rsidRPr="00981A50">
        <w:rPr>
          <w:rFonts w:cstheme="minorHAnsi"/>
          <w:sz w:val="24"/>
          <w:szCs w:val="24"/>
        </w:rPr>
        <w:t>3.</w:t>
      </w:r>
      <w:r w:rsidR="00BA6434">
        <w:rPr>
          <w:rFonts w:cstheme="minorHAnsi"/>
          <w:sz w:val="24"/>
          <w:szCs w:val="24"/>
        </w:rPr>
        <w:t>7</w:t>
      </w:r>
      <w:r w:rsidRPr="00981A50">
        <w:rPr>
          <w:rFonts w:cstheme="minorHAnsi"/>
          <w:sz w:val="24"/>
          <w:szCs w:val="24"/>
        </w:rPr>
        <w:t xml:space="preserve">.3 </w:t>
      </w:r>
      <w:r w:rsidR="00F8454E" w:rsidRPr="00981A50">
        <w:rPr>
          <w:rFonts w:cstheme="minorHAnsi"/>
          <w:sz w:val="24"/>
          <w:szCs w:val="24"/>
        </w:rPr>
        <w:t>Communi</w:t>
      </w:r>
      <w:r w:rsidR="00873981" w:rsidRPr="00981A50">
        <w:rPr>
          <w:rFonts w:cstheme="minorHAnsi"/>
          <w:sz w:val="24"/>
          <w:szCs w:val="24"/>
        </w:rPr>
        <w:t>ty &amp; Societ</w:t>
      </w:r>
      <w:r w:rsidR="00FC4438">
        <w:rPr>
          <w:rFonts w:cstheme="minorHAnsi"/>
          <w:sz w:val="24"/>
          <w:szCs w:val="24"/>
        </w:rPr>
        <w:t>y</w:t>
      </w:r>
    </w:p>
    <w:p w14:paraId="33F670C7" w14:textId="77777777" w:rsidR="00FC4438" w:rsidRDefault="00FC4438" w:rsidP="00F8454E">
      <w:pPr>
        <w:autoSpaceDE w:val="0"/>
        <w:autoSpaceDN w:val="0"/>
        <w:adjustRightInd w:val="0"/>
        <w:spacing w:after="0" w:line="240" w:lineRule="auto"/>
        <w:rPr>
          <w:rFonts w:cstheme="minorHAnsi"/>
          <w:sz w:val="24"/>
          <w:szCs w:val="24"/>
        </w:rPr>
      </w:pPr>
    </w:p>
    <w:p w14:paraId="4B5CDFAC" w14:textId="77777777" w:rsidR="00FC4438" w:rsidRPr="00B1444B" w:rsidRDefault="00FC4438" w:rsidP="00FC4438">
      <w:pPr>
        <w:rPr>
          <w:rFonts w:cstheme="minorHAnsi"/>
          <w:u w:val="single"/>
        </w:rPr>
      </w:pPr>
      <w:r w:rsidRPr="00B1444B">
        <w:rPr>
          <w:rFonts w:cstheme="minorHAnsi"/>
          <w:u w:val="single"/>
        </w:rPr>
        <w:t xml:space="preserve">Northern Ireland Executive Office - Outcomes Delivery Plan </w:t>
      </w:r>
    </w:p>
    <w:p w14:paraId="44FDA3B3" w14:textId="77777777" w:rsidR="00FC4438" w:rsidRPr="00243C63" w:rsidRDefault="00FC4438" w:rsidP="00FC4438">
      <w:pPr>
        <w:spacing w:after="0"/>
        <w:rPr>
          <w:rFonts w:cstheme="minorHAnsi"/>
        </w:rPr>
      </w:pPr>
      <w:r w:rsidRPr="00243C63">
        <w:rPr>
          <w:rFonts w:cstheme="minorHAnsi"/>
        </w:rPr>
        <w:lastRenderedPageBreak/>
        <w:t xml:space="preserve">The Northern Ireland Civil Service developed, and currently work to, an </w:t>
      </w:r>
      <w:hyperlink r:id="rId65" w:history="1">
        <w:r w:rsidRPr="00243C63">
          <w:rPr>
            <w:rStyle w:val="Hyperlink"/>
            <w:rFonts w:cstheme="minorHAnsi"/>
          </w:rPr>
          <w:t>Outcomes Delivery Plan</w:t>
        </w:r>
      </w:hyperlink>
      <w:r w:rsidRPr="00243C63">
        <w:rPr>
          <w:rFonts w:cstheme="minorHAnsi"/>
        </w:rPr>
        <w:t xml:space="preserve">. It is structured around a framework of 12 Outcomes of economic, environmental and social wellbeing. </w:t>
      </w:r>
    </w:p>
    <w:p w14:paraId="517DD82D" w14:textId="77777777" w:rsidR="00FC4438" w:rsidRPr="00243C63" w:rsidRDefault="00FC4438" w:rsidP="00FC4438">
      <w:pPr>
        <w:rPr>
          <w:rFonts w:cstheme="minorHAnsi"/>
          <w:color w:val="808080" w:themeColor="background1" w:themeShade="80"/>
        </w:rPr>
      </w:pPr>
      <w:r w:rsidRPr="00243C63">
        <w:rPr>
          <w:rFonts w:cstheme="minorHAnsi"/>
        </w:rPr>
        <w:t xml:space="preserve">This plan guides much of government’s activity in Northern Ireland and it, and any future iteration, should be considered </w:t>
      </w:r>
      <w:r>
        <w:rPr>
          <w:rFonts w:cstheme="minorHAnsi"/>
        </w:rPr>
        <w:t xml:space="preserve">by </w:t>
      </w:r>
      <w:r w:rsidRPr="00243C63">
        <w:rPr>
          <w:rFonts w:cstheme="minorHAnsi"/>
        </w:rPr>
        <w:t xml:space="preserve">the Steering Group. </w:t>
      </w:r>
    </w:p>
    <w:p w14:paraId="304D2165" w14:textId="7FED4555" w:rsidR="00233443" w:rsidRPr="00981A50" w:rsidRDefault="00233443" w:rsidP="00233443">
      <w:pPr>
        <w:rPr>
          <w:rFonts w:cstheme="minorHAnsi"/>
          <w:u w:val="single"/>
        </w:rPr>
      </w:pPr>
      <w:r w:rsidRPr="00981A50">
        <w:rPr>
          <w:rFonts w:cstheme="minorHAnsi"/>
          <w:u w:val="single"/>
          <w:shd w:val="clear" w:color="auto" w:fill="FFFFFF"/>
        </w:rPr>
        <w:t>A Better Future Together – A Community Plan for Causeway Coast and Glens 2017-30</w:t>
      </w:r>
    </w:p>
    <w:p w14:paraId="18DEBA03" w14:textId="40EB3D8E" w:rsidR="00406C54" w:rsidRPr="00243C63" w:rsidRDefault="00DE065E" w:rsidP="00406C54">
      <w:pPr>
        <w:spacing w:after="0"/>
        <w:rPr>
          <w:rFonts w:cstheme="minorHAnsi"/>
          <w:color w:val="FF0000"/>
        </w:rPr>
      </w:pPr>
      <w:hyperlink r:id="rId66">
        <w:r w:rsidR="00406C54" w:rsidRPr="42C342A3">
          <w:rPr>
            <w:rStyle w:val="Hyperlink"/>
          </w:rPr>
          <w:t>‘A Better Future Together’</w:t>
        </w:r>
      </w:hyperlink>
      <w:r w:rsidR="00406C54" w:rsidRPr="42C342A3">
        <w:t xml:space="preserve"> provides a</w:t>
      </w:r>
      <w:r w:rsidR="00F846FD" w:rsidRPr="42C342A3">
        <w:t xml:space="preserve"> long-term vision and plan</w:t>
      </w:r>
      <w:r w:rsidR="765DC008" w:rsidRPr="42C342A3">
        <w:t xml:space="preserve"> for</w:t>
      </w:r>
      <w:r w:rsidR="00406C54" w:rsidRPr="42C342A3">
        <w:t xml:space="preserve"> the Borough</w:t>
      </w:r>
      <w:r w:rsidR="007232C7" w:rsidRPr="42C342A3">
        <w:t xml:space="preserve"> based on</w:t>
      </w:r>
      <w:r w:rsidR="16947A43" w:rsidRPr="42C342A3">
        <w:t xml:space="preserve"> an</w:t>
      </w:r>
      <w:r w:rsidR="007232C7" w:rsidRPr="42C342A3">
        <w:t xml:space="preserve"> analysis of needs</w:t>
      </w:r>
      <w:r w:rsidR="00572C4A">
        <w:t xml:space="preserve"> and </w:t>
      </w:r>
      <w:r w:rsidR="007232C7" w:rsidRPr="42C342A3">
        <w:t>priorities and</w:t>
      </w:r>
      <w:r w:rsidR="00E30C94">
        <w:t xml:space="preserve"> identifies</w:t>
      </w:r>
      <w:r w:rsidR="007232C7" w:rsidRPr="42C342A3">
        <w:t xml:space="preserve"> opportunities to address them</w:t>
      </w:r>
      <w:r w:rsidR="00406C54" w:rsidRPr="42C342A3">
        <w:t xml:space="preserve">. </w:t>
      </w:r>
      <w:r w:rsidR="000318BD">
        <w:t>T</w:t>
      </w:r>
      <w:r w:rsidR="00FD4867" w:rsidRPr="42C342A3">
        <w:t>he Causeway Coast and Glens Strategic Partnership</w:t>
      </w:r>
      <w:r w:rsidR="000318BD">
        <w:t xml:space="preserve"> develop and implement the plan with </w:t>
      </w:r>
      <w:r w:rsidR="007232C7" w:rsidRPr="42C342A3">
        <w:t>fourteen statutory partners work</w:t>
      </w:r>
      <w:r w:rsidR="000318BD">
        <w:t>ing</w:t>
      </w:r>
      <w:r w:rsidR="007232C7" w:rsidRPr="42C342A3">
        <w:t xml:space="preserve"> </w:t>
      </w:r>
      <w:r w:rsidR="00E3303D" w:rsidRPr="42C342A3">
        <w:t>together</w:t>
      </w:r>
      <w:r w:rsidR="007232C7" w:rsidRPr="42C342A3">
        <w:t xml:space="preserve"> to deliver on it via a </w:t>
      </w:r>
      <w:r w:rsidR="00406C54" w:rsidRPr="42C342A3">
        <w:t>Delivery Plan</w:t>
      </w:r>
      <w:r w:rsidR="00E3303D" w:rsidRPr="42C342A3">
        <w:t>.</w:t>
      </w:r>
      <w:r w:rsidR="00406C54" w:rsidRPr="42C342A3">
        <w:t xml:space="preserve"> </w:t>
      </w:r>
      <w:r w:rsidR="00406C54" w:rsidRPr="00243C63">
        <w:rPr>
          <w:rFonts w:cstheme="minorHAnsi"/>
        </w:rPr>
        <w:t>Actions</w:t>
      </w:r>
      <w:r w:rsidR="00FD453F">
        <w:rPr>
          <w:rFonts w:cstheme="minorHAnsi"/>
        </w:rPr>
        <w:t xml:space="preserve"> are reviewed and change periodically to adapt to </w:t>
      </w:r>
      <w:r w:rsidR="00406C54" w:rsidRPr="00243C63">
        <w:rPr>
          <w:rFonts w:cstheme="minorHAnsi"/>
        </w:rPr>
        <w:t xml:space="preserve">the changing environment and identified needs. </w:t>
      </w:r>
    </w:p>
    <w:p w14:paraId="3392C228" w14:textId="7C102F7A" w:rsidR="00406C54" w:rsidRPr="00243C63" w:rsidRDefault="00406C54" w:rsidP="00406C54">
      <w:pPr>
        <w:rPr>
          <w:rFonts w:cstheme="minorHAnsi"/>
        </w:rPr>
      </w:pPr>
      <w:r w:rsidRPr="00243C63">
        <w:rPr>
          <w:rFonts w:cstheme="minorHAnsi"/>
        </w:rPr>
        <w:t xml:space="preserve">Community Planning offers a delivery mechanism and opportunity to address issues relevant to the </w:t>
      </w:r>
      <w:r w:rsidR="00387A47">
        <w:rPr>
          <w:rFonts w:cstheme="minorHAnsi"/>
        </w:rPr>
        <w:t>WHS</w:t>
      </w:r>
      <w:r w:rsidRPr="00243C63">
        <w:rPr>
          <w:rFonts w:cstheme="minorHAnsi"/>
        </w:rPr>
        <w:t xml:space="preserve"> and </w:t>
      </w:r>
      <w:r w:rsidR="0090735D">
        <w:rPr>
          <w:rFonts w:cstheme="minorHAnsi"/>
        </w:rPr>
        <w:t>DLS</w:t>
      </w:r>
      <w:r w:rsidRPr="00243C63">
        <w:rPr>
          <w:rFonts w:cstheme="minorHAnsi"/>
        </w:rPr>
        <w:t>. Some Steering Group members participate in Community Planning and should</w:t>
      </w:r>
      <w:r w:rsidR="00F60062">
        <w:rPr>
          <w:rFonts w:cstheme="minorHAnsi"/>
        </w:rPr>
        <w:t xml:space="preserve"> continue to</w:t>
      </w:r>
      <w:r w:rsidRPr="00243C63">
        <w:rPr>
          <w:rFonts w:cstheme="minorHAnsi"/>
        </w:rPr>
        <w:t xml:space="preserve"> promote and safeguard the Site through this work.</w:t>
      </w:r>
    </w:p>
    <w:p w14:paraId="539DA0F2" w14:textId="4EF36641" w:rsidR="000C567B" w:rsidRPr="00243C63" w:rsidRDefault="000C567B" w:rsidP="00406C54">
      <w:pPr>
        <w:spacing w:after="0"/>
        <w:rPr>
          <w:rFonts w:cstheme="minorHAnsi"/>
          <w:color w:val="808080" w:themeColor="background1" w:themeShade="80"/>
        </w:rPr>
      </w:pPr>
      <w:r w:rsidRPr="00243C63">
        <w:rPr>
          <w:rFonts w:cstheme="minorHAnsi"/>
          <w:color w:val="808080" w:themeColor="background1" w:themeShade="80"/>
        </w:rPr>
        <w:t>The actions currently relevant:</w:t>
      </w:r>
    </w:p>
    <w:p w14:paraId="61343C1A" w14:textId="0C72F91B" w:rsidR="000C567B" w:rsidRPr="00243C63" w:rsidRDefault="000C567B" w:rsidP="00406C54">
      <w:pPr>
        <w:spacing w:after="0"/>
        <w:rPr>
          <w:rFonts w:cstheme="minorHAnsi"/>
          <w:color w:val="808080" w:themeColor="background1" w:themeShade="80"/>
        </w:rPr>
      </w:pPr>
      <w:r w:rsidRPr="00243C63">
        <w:rPr>
          <w:rFonts w:cstheme="minorHAnsi"/>
          <w:color w:val="808080" w:themeColor="background1" w:themeShade="80"/>
        </w:rPr>
        <w:t>Action 20: Promote and encourage local residents and visitors to take pride and enhance the natural and built environment within the Causeway Coast and Glens area</w:t>
      </w:r>
    </w:p>
    <w:p w14:paraId="5FBF8201" w14:textId="2B40ACFC" w:rsidR="00E95407" w:rsidRPr="00243C63" w:rsidRDefault="000C567B" w:rsidP="00406C54">
      <w:pPr>
        <w:spacing w:after="0"/>
        <w:rPr>
          <w:rFonts w:cstheme="minorHAnsi"/>
          <w:b/>
          <w:bCs/>
          <w:color w:val="808080" w:themeColor="background1" w:themeShade="80"/>
        </w:rPr>
      </w:pPr>
      <w:r w:rsidRPr="00243C63">
        <w:rPr>
          <w:rFonts w:cstheme="minorHAnsi"/>
          <w:color w:val="808080" w:themeColor="background1" w:themeShade="80"/>
        </w:rPr>
        <w:t>Action 30: Develop an integrated cross-sectoral destination management approach, driving the visitor economy for the benefit of the whole community</w:t>
      </w:r>
      <w:r w:rsidR="00386AB3">
        <w:rPr>
          <w:rFonts w:cstheme="minorHAnsi"/>
          <w:color w:val="808080" w:themeColor="background1" w:themeShade="80"/>
        </w:rPr>
        <w:t>.</w:t>
      </w:r>
    </w:p>
    <w:p w14:paraId="45DE905C" w14:textId="77777777" w:rsidR="0090735D" w:rsidRDefault="0090735D" w:rsidP="00D53909">
      <w:pPr>
        <w:rPr>
          <w:rFonts w:cstheme="minorHAnsi"/>
          <w:b/>
          <w:bCs/>
        </w:rPr>
      </w:pPr>
    </w:p>
    <w:p w14:paraId="00A37272" w14:textId="1708DD07" w:rsidR="00D53909" w:rsidRPr="00387A47" w:rsidRDefault="007B1F84" w:rsidP="00D53909">
      <w:pPr>
        <w:rPr>
          <w:rFonts w:cstheme="minorHAnsi"/>
          <w:u w:val="single"/>
        </w:rPr>
      </w:pPr>
      <w:r w:rsidRPr="00387A47">
        <w:rPr>
          <w:rFonts w:cstheme="minorHAnsi"/>
          <w:noProof/>
          <w:u w:val="single"/>
          <w:shd w:val="clear" w:color="auto" w:fill="FFFFFF"/>
        </w:rPr>
        <w:drawing>
          <wp:anchor distT="0" distB="0" distL="114300" distR="114300" simplePos="0" relativeHeight="251658240" behindDoc="1" locked="0" layoutInCell="1" allowOverlap="1" wp14:anchorId="0ADF2090" wp14:editId="175F7675">
            <wp:simplePos x="0" y="0"/>
            <wp:positionH relativeFrom="margin">
              <wp:posOffset>3520910</wp:posOffset>
            </wp:positionH>
            <wp:positionV relativeFrom="paragraph">
              <wp:posOffset>206127</wp:posOffset>
            </wp:positionV>
            <wp:extent cx="2562860" cy="2032635"/>
            <wp:effectExtent l="0" t="0" r="8890" b="5715"/>
            <wp:wrapTight wrapText="bothSides">
              <wp:wrapPolygon edited="0">
                <wp:start x="0" y="0"/>
                <wp:lineTo x="0" y="21458"/>
                <wp:lineTo x="21514" y="21458"/>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286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909" w:rsidRPr="00387A47">
        <w:rPr>
          <w:rFonts w:cstheme="minorHAnsi"/>
          <w:u w:val="single"/>
        </w:rPr>
        <w:t>UN Sustainable Development Goals</w:t>
      </w:r>
    </w:p>
    <w:p w14:paraId="6D4CD75F" w14:textId="3E906FC8" w:rsidR="003D7196" w:rsidRDefault="00CF5CAD" w:rsidP="00525AC1">
      <w:pPr>
        <w:spacing w:after="0"/>
        <w:rPr>
          <w:shd w:val="clear" w:color="auto" w:fill="FFFFFF"/>
        </w:rPr>
      </w:pPr>
      <w:r>
        <w:rPr>
          <w:shd w:val="clear" w:color="auto" w:fill="FFFFFF"/>
        </w:rPr>
        <w:t xml:space="preserve">World Heritage Sites </w:t>
      </w:r>
      <w:r w:rsidR="007B53F0">
        <w:rPr>
          <w:shd w:val="clear" w:color="auto" w:fill="FFFFFF"/>
        </w:rPr>
        <w:t xml:space="preserve">contribute to </w:t>
      </w:r>
      <w:r w:rsidR="00280ED0" w:rsidRPr="00280ED0">
        <w:rPr>
          <w:shd w:val="clear" w:color="auto" w:fill="FFFFFF"/>
        </w:rPr>
        <w:t>the UN Sustainable Development Goals (UN SDGs)</w:t>
      </w:r>
      <w:r w:rsidR="00CE0D1E">
        <w:rPr>
          <w:shd w:val="clear" w:color="auto" w:fill="FFFFFF"/>
        </w:rPr>
        <w:t xml:space="preserve"> with</w:t>
      </w:r>
      <w:r w:rsidR="00280ED0" w:rsidRPr="00280ED0">
        <w:rPr>
          <w:shd w:val="clear" w:color="auto" w:fill="FFFFFF"/>
        </w:rPr>
        <w:t xml:space="preserve"> </w:t>
      </w:r>
      <w:r w:rsidR="00CE0D1E" w:rsidRPr="00CE0D1E">
        <w:rPr>
          <w:shd w:val="clear" w:color="auto" w:fill="FFFFFF"/>
        </w:rPr>
        <w:t>World Heritage explicitly referred to in Goal 11.4</w:t>
      </w:r>
      <w:r w:rsidR="00CE0D1E">
        <w:rPr>
          <w:shd w:val="clear" w:color="auto" w:fill="FFFFFF"/>
        </w:rPr>
        <w:t xml:space="preserve">, however </w:t>
      </w:r>
      <w:r w:rsidR="0059534A">
        <w:rPr>
          <w:shd w:val="clear" w:color="auto" w:fill="FFFFFF"/>
        </w:rPr>
        <w:t xml:space="preserve">many of the goals are </w:t>
      </w:r>
      <w:r w:rsidR="00633CA2">
        <w:rPr>
          <w:shd w:val="clear" w:color="auto" w:fill="FFFFFF"/>
        </w:rPr>
        <w:t xml:space="preserve">relevant </w:t>
      </w:r>
      <w:r w:rsidR="00C0088E">
        <w:rPr>
          <w:shd w:val="clear" w:color="auto" w:fill="FFFFFF"/>
        </w:rPr>
        <w:t xml:space="preserve">to </w:t>
      </w:r>
      <w:r w:rsidR="0074511F">
        <w:rPr>
          <w:shd w:val="clear" w:color="auto" w:fill="FFFFFF"/>
        </w:rPr>
        <w:t xml:space="preserve">WHS and </w:t>
      </w:r>
      <w:r w:rsidR="00C0088E">
        <w:rPr>
          <w:shd w:val="clear" w:color="auto" w:fill="FFFFFF"/>
        </w:rPr>
        <w:t>the Giant’s Causeway and Causeway Coast WHS</w:t>
      </w:r>
      <w:r w:rsidR="0070499E">
        <w:rPr>
          <w:shd w:val="clear" w:color="auto" w:fill="FFFFFF"/>
        </w:rPr>
        <w:t xml:space="preserve"> for instance; </w:t>
      </w:r>
      <w:r w:rsidR="0070499E" w:rsidRPr="00280ED0">
        <w:rPr>
          <w:shd w:val="clear" w:color="auto" w:fill="FFFFFF"/>
        </w:rPr>
        <w:t>Goal 8: Decent Work and Economic Growth, Goal 13: Climate Action, Goal 14: Life Below Water and Goal 15: Life on Land.</w:t>
      </w:r>
      <w:r w:rsidR="0089337A">
        <w:rPr>
          <w:shd w:val="clear" w:color="auto" w:fill="FFFFFF"/>
        </w:rPr>
        <w:br/>
        <w:t xml:space="preserve">The </w:t>
      </w:r>
      <w:r w:rsidR="0089337A" w:rsidRPr="0089337A">
        <w:rPr>
          <w:shd w:val="clear" w:color="auto" w:fill="FFFFFF"/>
        </w:rPr>
        <w:t>World Heritage Sustainable Development Policy</w:t>
      </w:r>
      <w:r w:rsidR="0085742B">
        <w:rPr>
          <w:shd w:val="clear" w:color="auto" w:fill="FFFFFF"/>
        </w:rPr>
        <w:t xml:space="preserve"> (</w:t>
      </w:r>
      <w:hyperlink r:id="rId68" w:history="1">
        <w:r w:rsidR="002115EC" w:rsidRPr="001458C4">
          <w:rPr>
            <w:rStyle w:val="Hyperlink"/>
            <w:shd w:val="clear" w:color="auto" w:fill="FFFFFF"/>
          </w:rPr>
          <w:t>Policy on the integration of a sustainable development perspective into the processes of the World Heritage Convention</w:t>
        </w:r>
        <w:r w:rsidR="004533B4" w:rsidRPr="001458C4">
          <w:rPr>
            <w:rStyle w:val="Hyperlink"/>
            <w:shd w:val="clear" w:color="auto" w:fill="FFFFFF"/>
          </w:rPr>
          <w:t xml:space="preserve"> 2015</w:t>
        </w:r>
      </w:hyperlink>
      <w:r w:rsidR="004533B4">
        <w:rPr>
          <w:shd w:val="clear" w:color="auto" w:fill="FFFFFF"/>
        </w:rPr>
        <w:t xml:space="preserve">) </w:t>
      </w:r>
      <w:r w:rsidR="005F47B8">
        <w:rPr>
          <w:shd w:val="clear" w:color="auto" w:fill="FFFFFF"/>
        </w:rPr>
        <w:t xml:space="preserve">recognises </w:t>
      </w:r>
      <w:r w:rsidR="00886237">
        <w:rPr>
          <w:shd w:val="clear" w:color="auto" w:fill="FFFFFF"/>
        </w:rPr>
        <w:t xml:space="preserve">the </w:t>
      </w:r>
      <w:r w:rsidR="00525AC1" w:rsidRPr="00525AC1">
        <w:rPr>
          <w:shd w:val="clear" w:color="auto" w:fill="FFFFFF"/>
        </w:rPr>
        <w:t>inherent potential</w:t>
      </w:r>
      <w:r w:rsidR="00886237">
        <w:rPr>
          <w:shd w:val="clear" w:color="auto" w:fill="FFFFFF"/>
        </w:rPr>
        <w:t xml:space="preserve"> of WHSs</w:t>
      </w:r>
      <w:r w:rsidR="00525AC1" w:rsidRPr="00525AC1">
        <w:rPr>
          <w:shd w:val="clear" w:color="auto" w:fill="FFFFFF"/>
        </w:rPr>
        <w:t xml:space="preserve"> to contribute to all</w:t>
      </w:r>
      <w:r w:rsidR="00886237">
        <w:rPr>
          <w:shd w:val="clear" w:color="auto" w:fill="FFFFFF"/>
        </w:rPr>
        <w:t xml:space="preserve"> </w:t>
      </w:r>
      <w:r w:rsidR="00525AC1" w:rsidRPr="00525AC1">
        <w:rPr>
          <w:shd w:val="clear" w:color="auto" w:fill="FFFFFF"/>
        </w:rPr>
        <w:t>dimensions of sustainable development</w:t>
      </w:r>
      <w:r w:rsidR="00886237">
        <w:rPr>
          <w:shd w:val="clear" w:color="auto" w:fill="FFFFFF"/>
        </w:rPr>
        <w:t xml:space="preserve">. </w:t>
      </w:r>
      <w:r w:rsidR="00C975F7">
        <w:rPr>
          <w:shd w:val="clear" w:color="auto" w:fill="FFFFFF"/>
        </w:rPr>
        <w:br/>
      </w:r>
      <w:r w:rsidR="003D7196">
        <w:rPr>
          <w:shd w:val="clear" w:color="auto" w:fill="FFFFFF"/>
        </w:rPr>
        <w:t xml:space="preserve">The Steering Group </w:t>
      </w:r>
      <w:r w:rsidR="00C975F7">
        <w:rPr>
          <w:shd w:val="clear" w:color="auto" w:fill="FFFFFF"/>
        </w:rPr>
        <w:t xml:space="preserve">will </w:t>
      </w:r>
      <w:r w:rsidR="00983A9E">
        <w:rPr>
          <w:shd w:val="clear" w:color="auto" w:fill="FFFFFF"/>
        </w:rPr>
        <w:t>reflect on the Policy a</w:t>
      </w:r>
      <w:r w:rsidR="003D7196">
        <w:rPr>
          <w:shd w:val="clear" w:color="auto" w:fill="FFFFFF"/>
        </w:rPr>
        <w:t xml:space="preserve">nd </w:t>
      </w:r>
      <w:r w:rsidR="00C975F7" w:rsidRPr="00C975F7">
        <w:rPr>
          <w:shd w:val="clear" w:color="auto" w:fill="FFFFFF"/>
        </w:rPr>
        <w:t xml:space="preserve">carry out a review exercise (actioned in the Action Plan) </w:t>
      </w:r>
      <w:r w:rsidR="00983A9E">
        <w:rPr>
          <w:shd w:val="clear" w:color="auto" w:fill="FFFFFF"/>
        </w:rPr>
        <w:t xml:space="preserve">to </w:t>
      </w:r>
      <w:r w:rsidR="00C975F7" w:rsidRPr="00C975F7">
        <w:rPr>
          <w:shd w:val="clear" w:color="auto" w:fill="FFFFFF"/>
        </w:rPr>
        <w:t xml:space="preserve">identify </w:t>
      </w:r>
      <w:r w:rsidR="00751919">
        <w:rPr>
          <w:shd w:val="clear" w:color="auto" w:fill="FFFFFF"/>
        </w:rPr>
        <w:t xml:space="preserve">current practices and </w:t>
      </w:r>
      <w:r w:rsidR="004D13C2">
        <w:rPr>
          <w:shd w:val="clear" w:color="auto" w:fill="FFFFFF"/>
        </w:rPr>
        <w:t xml:space="preserve">further </w:t>
      </w:r>
      <w:r w:rsidR="00C975F7" w:rsidRPr="00C975F7">
        <w:rPr>
          <w:shd w:val="clear" w:color="auto" w:fill="FFFFFF"/>
        </w:rPr>
        <w:t xml:space="preserve">mechanisms by which the Site can </w:t>
      </w:r>
      <w:r w:rsidR="004D13C2">
        <w:rPr>
          <w:shd w:val="clear" w:color="auto" w:fill="FFFFFF"/>
        </w:rPr>
        <w:t xml:space="preserve">deliver and support the UNSDGs. </w:t>
      </w:r>
      <w:r w:rsidR="00C975F7" w:rsidRPr="00C975F7">
        <w:rPr>
          <w:shd w:val="clear" w:color="auto" w:fill="FFFFFF"/>
        </w:rPr>
        <w:t xml:space="preserve"> </w:t>
      </w:r>
    </w:p>
    <w:p w14:paraId="538334E2" w14:textId="08CC19A8" w:rsidR="0074511F" w:rsidRDefault="0074511F" w:rsidP="00280ED0">
      <w:pPr>
        <w:spacing w:after="0"/>
        <w:rPr>
          <w:shd w:val="clear" w:color="auto" w:fill="FFFFFF"/>
        </w:rPr>
      </w:pPr>
    </w:p>
    <w:p w14:paraId="2B778FF8" w14:textId="39CDB733" w:rsidR="00280ED0" w:rsidRPr="00280ED0" w:rsidRDefault="00280ED0" w:rsidP="00280ED0">
      <w:pPr>
        <w:spacing w:after="0"/>
        <w:rPr>
          <w:shd w:val="clear" w:color="auto" w:fill="FFFFFF"/>
        </w:rPr>
      </w:pPr>
      <w:r w:rsidRPr="00280ED0">
        <w:rPr>
          <w:shd w:val="clear" w:color="auto" w:fill="FFFFFF"/>
        </w:rPr>
        <w:t>National Trust’s operations are guided by the principles of long-term conservation and public access to special places while benefiting the local area</w:t>
      </w:r>
      <w:r w:rsidR="002F6CB2">
        <w:rPr>
          <w:shd w:val="clear" w:color="auto" w:fill="FFFFFF"/>
        </w:rPr>
        <w:t>, mirroring w</w:t>
      </w:r>
      <w:r w:rsidRPr="00280ED0">
        <w:rPr>
          <w:shd w:val="clear" w:color="auto" w:fill="FFFFFF"/>
        </w:rPr>
        <w:t xml:space="preserve">ell </w:t>
      </w:r>
      <w:r w:rsidR="004C50BA">
        <w:rPr>
          <w:shd w:val="clear" w:color="auto" w:fill="FFFFFF"/>
        </w:rPr>
        <w:t xml:space="preserve">some </w:t>
      </w:r>
      <w:r w:rsidR="00952381">
        <w:rPr>
          <w:shd w:val="clear" w:color="auto" w:fill="FFFFFF"/>
        </w:rPr>
        <w:t>UNSD</w:t>
      </w:r>
      <w:r w:rsidR="004C50BA">
        <w:rPr>
          <w:shd w:val="clear" w:color="auto" w:fill="FFFFFF"/>
        </w:rPr>
        <w:t xml:space="preserve">Gs. </w:t>
      </w:r>
      <w:r w:rsidR="004C50BA">
        <w:rPr>
          <w:shd w:val="clear" w:color="auto" w:fill="FFFFFF"/>
        </w:rPr>
        <w:br/>
        <w:t>T</w:t>
      </w:r>
      <w:r w:rsidR="00387A47" w:rsidRPr="00387A47">
        <w:rPr>
          <w:shd w:val="clear" w:color="auto" w:fill="FFFFFF"/>
        </w:rPr>
        <w:t xml:space="preserve">he creation of a Responsible Tourism Manager role at the Site </w:t>
      </w:r>
      <w:r w:rsidR="00952381">
        <w:rPr>
          <w:shd w:val="clear" w:color="auto" w:fill="FFFFFF"/>
        </w:rPr>
        <w:t xml:space="preserve">and </w:t>
      </w:r>
      <w:r w:rsidR="00251DE5">
        <w:rPr>
          <w:shd w:val="clear" w:color="auto" w:fill="FFFFFF"/>
        </w:rPr>
        <w:t xml:space="preserve">the </w:t>
      </w:r>
      <w:r w:rsidRPr="00280ED0">
        <w:rPr>
          <w:shd w:val="clear" w:color="auto" w:fill="FFFFFF"/>
        </w:rPr>
        <w:t>Sustainability Study</w:t>
      </w:r>
      <w:r w:rsidR="000B458C">
        <w:rPr>
          <w:shd w:val="clear" w:color="auto" w:fill="FFFFFF"/>
        </w:rPr>
        <w:t xml:space="preserve"> signifies </w:t>
      </w:r>
      <w:r w:rsidR="00234814">
        <w:rPr>
          <w:shd w:val="clear" w:color="auto" w:fill="FFFFFF"/>
        </w:rPr>
        <w:t>the commitment to improving sustainability. The Study</w:t>
      </w:r>
      <w:r w:rsidR="009F0382">
        <w:rPr>
          <w:shd w:val="clear" w:color="auto" w:fill="FFFFFF"/>
        </w:rPr>
        <w:t xml:space="preserve">’s findings will guide </w:t>
      </w:r>
      <w:r w:rsidRPr="00280ED0">
        <w:rPr>
          <w:shd w:val="clear" w:color="auto" w:fill="FFFFFF"/>
        </w:rPr>
        <w:t xml:space="preserve">appropriate management changes </w:t>
      </w:r>
      <w:r w:rsidR="00727E9D">
        <w:rPr>
          <w:shd w:val="clear" w:color="auto" w:fill="FFFFFF"/>
        </w:rPr>
        <w:t xml:space="preserve">which </w:t>
      </w:r>
      <w:r w:rsidRPr="00280ED0">
        <w:rPr>
          <w:shd w:val="clear" w:color="auto" w:fill="FFFFFF"/>
        </w:rPr>
        <w:t xml:space="preserve">is likely to include </w:t>
      </w:r>
      <w:r w:rsidR="006869E6" w:rsidRPr="00280ED0">
        <w:rPr>
          <w:shd w:val="clear" w:color="auto" w:fill="FFFFFF"/>
        </w:rPr>
        <w:t>controlling</w:t>
      </w:r>
      <w:r w:rsidRPr="00280ED0">
        <w:rPr>
          <w:shd w:val="clear" w:color="auto" w:fill="FFFFFF"/>
        </w:rPr>
        <w:t xml:space="preserve"> visitor numbers, focusing on quality tourism, enhanced inclusion and mitigation against natural hazards and climate change. </w:t>
      </w:r>
    </w:p>
    <w:p w14:paraId="3E861AB4" w14:textId="77777777" w:rsidR="004D5ACE" w:rsidRDefault="004D5ACE" w:rsidP="00A673D3">
      <w:pPr>
        <w:spacing w:after="0"/>
        <w:rPr>
          <w:rFonts w:cstheme="minorHAnsi"/>
          <w:b/>
          <w:bCs/>
        </w:rPr>
      </w:pPr>
    </w:p>
    <w:p w14:paraId="73B0D4D6" w14:textId="39BB532B" w:rsidR="00A673D3" w:rsidRPr="00243C63" w:rsidRDefault="00A673D3" w:rsidP="00A673D3">
      <w:pPr>
        <w:spacing w:after="0"/>
        <w:rPr>
          <w:rFonts w:cstheme="minorHAnsi"/>
          <w:b/>
          <w:bCs/>
        </w:rPr>
      </w:pPr>
      <w:r w:rsidRPr="00243C63">
        <w:rPr>
          <w:rFonts w:cstheme="minorHAnsi"/>
          <w:b/>
          <w:bCs/>
        </w:rPr>
        <w:t>Other relevant community and society plan</w:t>
      </w:r>
      <w:r w:rsidR="00096D06" w:rsidRPr="00243C63">
        <w:rPr>
          <w:rFonts w:cstheme="minorHAnsi"/>
          <w:b/>
          <w:bCs/>
        </w:rPr>
        <w:t>s</w:t>
      </w:r>
      <w:r w:rsidRPr="00243C63">
        <w:rPr>
          <w:rFonts w:cstheme="minorHAnsi"/>
          <w:b/>
          <w:bCs/>
        </w:rPr>
        <w:t>, policies and strategies</w:t>
      </w:r>
    </w:p>
    <w:p w14:paraId="259DCEB0" w14:textId="4D6B2925" w:rsidR="00E21C3D" w:rsidRPr="00243C63" w:rsidRDefault="00DE065E" w:rsidP="00E21C3D">
      <w:pPr>
        <w:pStyle w:val="NormalWeb"/>
        <w:spacing w:before="0" w:beforeAutospacing="0" w:after="0" w:afterAutospacing="0"/>
        <w:textAlignment w:val="baseline"/>
        <w:rPr>
          <w:rFonts w:asciiTheme="minorHAnsi" w:hAnsiTheme="minorHAnsi" w:cstheme="minorHAnsi"/>
          <w:sz w:val="22"/>
          <w:szCs w:val="22"/>
        </w:rPr>
      </w:pPr>
      <w:hyperlink r:id="rId69" w:history="1">
        <w:r w:rsidR="00E21C3D" w:rsidRPr="00243C63">
          <w:rPr>
            <w:rStyle w:val="Hyperlink"/>
            <w:rFonts w:asciiTheme="minorHAnsi" w:hAnsiTheme="minorHAnsi" w:cstheme="minorHAnsi"/>
            <w:sz w:val="22"/>
            <w:szCs w:val="22"/>
          </w:rPr>
          <w:t>CC&amp;GBC Tourism &amp; Destination Management Plan 2015-2020</w:t>
        </w:r>
      </w:hyperlink>
      <w:r w:rsidR="00E21C3D" w:rsidRPr="00243C63">
        <w:rPr>
          <w:rFonts w:asciiTheme="minorHAnsi" w:hAnsiTheme="minorHAnsi" w:cstheme="minorHAnsi"/>
          <w:sz w:val="22"/>
          <w:szCs w:val="22"/>
        </w:rPr>
        <w:t xml:space="preserve"> </w:t>
      </w:r>
    </w:p>
    <w:p w14:paraId="36B47085" w14:textId="208A9D73" w:rsidR="00873981" w:rsidRPr="00243C63" w:rsidRDefault="00DE065E" w:rsidP="00350BC2">
      <w:pPr>
        <w:rPr>
          <w:rFonts w:cstheme="minorHAnsi"/>
        </w:rPr>
      </w:pPr>
      <w:hyperlink r:id="rId70" w:history="1">
        <w:r w:rsidR="00EF1E8D" w:rsidRPr="00243C63">
          <w:rPr>
            <w:rStyle w:val="Hyperlink"/>
            <w:rFonts w:cstheme="minorHAnsi"/>
          </w:rPr>
          <w:t xml:space="preserve">Tourism NI </w:t>
        </w:r>
        <w:r w:rsidR="00CA0AE6" w:rsidRPr="00243C63">
          <w:rPr>
            <w:rStyle w:val="Hyperlink"/>
            <w:rFonts w:cstheme="minorHAnsi"/>
          </w:rPr>
          <w:t>annual Operati</w:t>
        </w:r>
        <w:r w:rsidR="000C1F6B" w:rsidRPr="00243C63">
          <w:rPr>
            <w:rStyle w:val="Hyperlink"/>
            <w:rFonts w:cstheme="minorHAnsi"/>
          </w:rPr>
          <w:t>ng</w:t>
        </w:r>
        <w:r w:rsidR="00CA0AE6" w:rsidRPr="00243C63">
          <w:rPr>
            <w:rStyle w:val="Hyperlink"/>
            <w:rFonts w:cstheme="minorHAnsi"/>
          </w:rPr>
          <w:t xml:space="preserve"> Plan </w:t>
        </w:r>
      </w:hyperlink>
      <w:r w:rsidR="00EF1E8D" w:rsidRPr="00243C63">
        <w:rPr>
          <w:rFonts w:cstheme="minorHAnsi"/>
        </w:rPr>
        <w:t xml:space="preserve"> </w:t>
      </w:r>
    </w:p>
    <w:p w14:paraId="24CD068C" w14:textId="3D12C67E" w:rsidR="00430513" w:rsidRPr="000C2FF7" w:rsidRDefault="00A747B7" w:rsidP="008669C0">
      <w:pPr>
        <w:pStyle w:val="ListParagraph"/>
        <w:numPr>
          <w:ilvl w:val="0"/>
          <w:numId w:val="21"/>
        </w:numPr>
        <w:rPr>
          <w:rFonts w:cstheme="minorHAnsi"/>
          <w:b/>
          <w:bCs/>
          <w:sz w:val="28"/>
          <w:szCs w:val="28"/>
        </w:rPr>
      </w:pPr>
      <w:r w:rsidRPr="000C2FF7">
        <w:rPr>
          <w:rFonts w:cstheme="minorHAnsi"/>
          <w:b/>
          <w:bCs/>
          <w:sz w:val="28"/>
          <w:szCs w:val="28"/>
        </w:rPr>
        <w:t>Ch</w:t>
      </w:r>
      <w:r w:rsidR="00974CFC" w:rsidRPr="000C2FF7">
        <w:rPr>
          <w:rFonts w:cstheme="minorHAnsi"/>
          <w:b/>
          <w:bCs/>
          <w:sz w:val="28"/>
          <w:szCs w:val="28"/>
        </w:rPr>
        <w:t>allenges &amp; Opportunities</w:t>
      </w:r>
    </w:p>
    <w:p w14:paraId="0343ACF3" w14:textId="32030A88" w:rsidR="00E20B1E" w:rsidRPr="00243C63" w:rsidRDefault="00E20B1E" w:rsidP="00E20B1E">
      <w:pPr>
        <w:jc w:val="center"/>
        <w:rPr>
          <w:rFonts w:cstheme="minorHAnsi"/>
          <w:i/>
          <w:iCs/>
        </w:rPr>
      </w:pPr>
      <w:r w:rsidRPr="00243C63">
        <w:rPr>
          <w:rFonts w:cstheme="minorHAnsi"/>
          <w:i/>
          <w:iCs/>
        </w:rPr>
        <w:t xml:space="preserve">Effective conservation is concerned with the successful management of change. Change is inevitable if the Site is to respond to the needs of present-day society. Effective management… is concerned with identification and promotion of change that conserves and enhances the Outstanding Universal Value, authenticity and integrity of the Site, and also with the modification or mitigation of any changes that might damage the Outstanding Universal Value. </w:t>
      </w:r>
      <w:r w:rsidRPr="00243C63">
        <w:rPr>
          <w:rFonts w:cstheme="minorHAnsi"/>
        </w:rPr>
        <w:t>(</w:t>
      </w:r>
      <w:r w:rsidR="0074082F">
        <w:rPr>
          <w:rFonts w:cstheme="minorHAnsi"/>
        </w:rPr>
        <w:t>Historic England</w:t>
      </w:r>
      <w:r w:rsidRPr="00243C63">
        <w:rPr>
          <w:rFonts w:cstheme="minorHAnsi"/>
        </w:rPr>
        <w:t>)</w:t>
      </w:r>
    </w:p>
    <w:p w14:paraId="515AEBB6" w14:textId="03C9D59D" w:rsidR="002777D9" w:rsidRDefault="00AC5B0F" w:rsidP="002777D9">
      <w:pPr>
        <w:spacing w:after="0"/>
        <w:rPr>
          <w:rFonts w:cstheme="minorHAnsi"/>
        </w:rPr>
      </w:pPr>
      <w:r w:rsidRPr="00243C63">
        <w:rPr>
          <w:rFonts w:cstheme="minorHAnsi"/>
        </w:rPr>
        <w:t xml:space="preserve">This </w:t>
      </w:r>
      <w:r w:rsidR="00F2130C" w:rsidRPr="00243C63">
        <w:rPr>
          <w:rFonts w:cstheme="minorHAnsi"/>
        </w:rPr>
        <w:t>s</w:t>
      </w:r>
      <w:r w:rsidR="00104DC7" w:rsidRPr="00243C63">
        <w:rPr>
          <w:rFonts w:cstheme="minorHAnsi"/>
        </w:rPr>
        <w:t xml:space="preserve">ection </w:t>
      </w:r>
      <w:r w:rsidRPr="00243C63">
        <w:rPr>
          <w:rFonts w:cstheme="minorHAnsi"/>
        </w:rPr>
        <w:t>looks at some of the</w:t>
      </w:r>
      <w:r w:rsidR="00AE7979" w:rsidRPr="00243C63">
        <w:rPr>
          <w:rFonts w:cstheme="minorHAnsi"/>
        </w:rPr>
        <w:t xml:space="preserve"> changes and challenges experienced by the</w:t>
      </w:r>
      <w:r w:rsidR="00270480">
        <w:rPr>
          <w:rFonts w:cstheme="minorHAnsi"/>
        </w:rPr>
        <w:t xml:space="preserve"> Giant’s Causeway and Causeway Coast World Heritage</w:t>
      </w:r>
      <w:r w:rsidR="00AE7979" w:rsidRPr="00243C63">
        <w:rPr>
          <w:rFonts w:cstheme="minorHAnsi"/>
        </w:rPr>
        <w:t xml:space="preserve"> Site </w:t>
      </w:r>
      <w:r w:rsidRPr="00243C63">
        <w:rPr>
          <w:rFonts w:cstheme="minorHAnsi"/>
        </w:rPr>
        <w:t>and</w:t>
      </w:r>
      <w:r w:rsidR="008F79A9" w:rsidRPr="00243C63">
        <w:rPr>
          <w:rFonts w:cstheme="minorHAnsi"/>
        </w:rPr>
        <w:t xml:space="preserve"> highlights</w:t>
      </w:r>
      <w:r w:rsidRPr="00243C63">
        <w:rPr>
          <w:rFonts w:cstheme="minorHAnsi"/>
        </w:rPr>
        <w:t xml:space="preserve"> opportunities</w:t>
      </w:r>
      <w:r w:rsidR="00795335">
        <w:rPr>
          <w:rFonts w:cstheme="minorHAnsi"/>
        </w:rPr>
        <w:t xml:space="preserve"> </w:t>
      </w:r>
      <w:r w:rsidR="00795335" w:rsidRPr="00F66CDE">
        <w:rPr>
          <w:rFonts w:cstheme="minorHAnsi"/>
        </w:rPr>
        <w:t>that</w:t>
      </w:r>
      <w:r w:rsidRPr="00F66CDE">
        <w:rPr>
          <w:rFonts w:cstheme="minorHAnsi"/>
        </w:rPr>
        <w:t xml:space="preserve"> </w:t>
      </w:r>
      <w:r w:rsidR="001A28C4" w:rsidRPr="00F66CDE">
        <w:rPr>
          <w:rFonts w:cstheme="minorHAnsi"/>
        </w:rPr>
        <w:t xml:space="preserve">contribute positively to sustainable management, ultimately seeking to sustain the Outstanding Universal </w:t>
      </w:r>
      <w:r w:rsidR="001A28C4" w:rsidRPr="00243C63">
        <w:rPr>
          <w:rFonts w:cstheme="minorHAnsi"/>
        </w:rPr>
        <w:t>Value</w:t>
      </w:r>
      <w:r w:rsidR="00DB4CEA" w:rsidRPr="00243C63">
        <w:rPr>
          <w:rFonts w:cstheme="minorHAnsi"/>
        </w:rPr>
        <w:t>,</w:t>
      </w:r>
      <w:r w:rsidR="00497C5F" w:rsidRPr="00243C63">
        <w:rPr>
          <w:rFonts w:cstheme="minorHAnsi"/>
        </w:rPr>
        <w:t xml:space="preserve"> and </w:t>
      </w:r>
      <w:r w:rsidR="00FD45D5" w:rsidRPr="00243C63">
        <w:rPr>
          <w:rFonts w:cstheme="minorHAnsi"/>
        </w:rPr>
        <w:t>uphold the Convention.</w:t>
      </w:r>
      <w:r w:rsidR="00383B91" w:rsidRPr="00243C63">
        <w:rPr>
          <w:rFonts w:cstheme="minorHAnsi"/>
        </w:rPr>
        <w:t xml:space="preserve"> </w:t>
      </w:r>
      <w:r w:rsidR="002777D9" w:rsidRPr="00243C63">
        <w:rPr>
          <w:rFonts w:cstheme="minorHAnsi"/>
        </w:rPr>
        <w:t xml:space="preserve">The section is not set out in order of priority. </w:t>
      </w:r>
    </w:p>
    <w:p w14:paraId="711489C0" w14:textId="3BF580EA" w:rsidR="000A5C08" w:rsidRDefault="000A5C08" w:rsidP="002777D9">
      <w:pPr>
        <w:spacing w:after="0"/>
        <w:rPr>
          <w:rFonts w:cstheme="minorHAnsi"/>
        </w:rPr>
      </w:pPr>
    </w:p>
    <w:p w14:paraId="545F55B7" w14:textId="68683CF9" w:rsidR="000A5C08" w:rsidRDefault="000A5C08" w:rsidP="002777D9">
      <w:pPr>
        <w:spacing w:after="0"/>
        <w:rPr>
          <w:rFonts w:cstheme="minorHAnsi"/>
        </w:rPr>
      </w:pPr>
    </w:p>
    <w:tbl>
      <w:tblPr>
        <w:tblStyle w:val="TableGrid"/>
        <w:tblW w:w="0" w:type="auto"/>
        <w:tblLook w:val="04A0" w:firstRow="1" w:lastRow="0" w:firstColumn="1" w:lastColumn="0" w:noHBand="0" w:noVBand="1"/>
      </w:tblPr>
      <w:tblGrid>
        <w:gridCol w:w="1952"/>
        <w:gridCol w:w="3629"/>
        <w:gridCol w:w="3435"/>
      </w:tblGrid>
      <w:tr w:rsidR="006F1DFC" w:rsidRPr="00866725" w14:paraId="777B81C9" w14:textId="77777777" w:rsidTr="0058032A">
        <w:tc>
          <w:tcPr>
            <w:tcW w:w="2235" w:type="dxa"/>
            <w:shd w:val="clear" w:color="auto" w:fill="D9D9D9" w:themeFill="background1" w:themeFillShade="D9"/>
          </w:tcPr>
          <w:p w14:paraId="25D3085D" w14:textId="77777777" w:rsidR="006F1DFC" w:rsidRPr="00866725" w:rsidRDefault="006F1DFC" w:rsidP="0058032A">
            <w:pPr>
              <w:rPr>
                <w:rFonts w:asciiTheme="majorHAnsi" w:hAnsiTheme="majorHAnsi"/>
                <w:b/>
              </w:rPr>
            </w:pPr>
            <w:r w:rsidRPr="00866725">
              <w:rPr>
                <w:rFonts w:asciiTheme="majorHAnsi" w:hAnsiTheme="majorHAnsi"/>
                <w:b/>
              </w:rPr>
              <w:t>FACTORS</w:t>
            </w:r>
          </w:p>
        </w:tc>
        <w:tc>
          <w:tcPr>
            <w:tcW w:w="4819" w:type="dxa"/>
            <w:shd w:val="clear" w:color="auto" w:fill="D9D9D9" w:themeFill="background1" w:themeFillShade="D9"/>
          </w:tcPr>
          <w:p w14:paraId="2BF4A676" w14:textId="77777777" w:rsidR="006F1DFC" w:rsidRPr="00866725" w:rsidRDefault="006F1DFC" w:rsidP="0058032A">
            <w:pPr>
              <w:rPr>
                <w:rFonts w:asciiTheme="majorHAnsi" w:hAnsiTheme="majorHAnsi"/>
                <w:b/>
              </w:rPr>
            </w:pPr>
            <w:r w:rsidRPr="00866725">
              <w:rPr>
                <w:rFonts w:asciiTheme="majorHAnsi" w:hAnsiTheme="majorHAnsi"/>
                <w:b/>
              </w:rPr>
              <w:t>CHALLENGES</w:t>
            </w:r>
          </w:p>
        </w:tc>
        <w:tc>
          <w:tcPr>
            <w:tcW w:w="4678" w:type="dxa"/>
            <w:shd w:val="clear" w:color="auto" w:fill="D9D9D9" w:themeFill="background1" w:themeFillShade="D9"/>
          </w:tcPr>
          <w:p w14:paraId="63A2CC11" w14:textId="77777777" w:rsidR="006F1DFC" w:rsidRPr="00866725" w:rsidRDefault="006F1DFC" w:rsidP="0058032A">
            <w:pPr>
              <w:rPr>
                <w:rFonts w:asciiTheme="majorHAnsi" w:hAnsiTheme="majorHAnsi"/>
                <w:b/>
              </w:rPr>
            </w:pPr>
            <w:r w:rsidRPr="00866725">
              <w:rPr>
                <w:rFonts w:asciiTheme="majorHAnsi" w:hAnsiTheme="majorHAnsi"/>
                <w:b/>
              </w:rPr>
              <w:t>OPPORTUNITIES</w:t>
            </w:r>
          </w:p>
        </w:tc>
      </w:tr>
      <w:tr w:rsidR="006F1DFC" w:rsidRPr="00AF15CB" w14:paraId="1EF3586B" w14:textId="77777777" w:rsidTr="0058032A">
        <w:tc>
          <w:tcPr>
            <w:tcW w:w="11732" w:type="dxa"/>
            <w:gridSpan w:val="3"/>
            <w:shd w:val="clear" w:color="auto" w:fill="DBDBDB" w:themeFill="accent3" w:themeFillTint="66"/>
          </w:tcPr>
          <w:p w14:paraId="582F0583" w14:textId="77777777" w:rsidR="006F1DFC" w:rsidRPr="00AF15CB" w:rsidRDefault="006F1DFC" w:rsidP="0058032A">
            <w:pPr>
              <w:rPr>
                <w:rFonts w:asciiTheme="majorHAnsi" w:hAnsiTheme="majorHAnsi"/>
              </w:rPr>
            </w:pPr>
            <w:r w:rsidRPr="00AF15CB">
              <w:rPr>
                <w:rFonts w:asciiTheme="majorHAnsi" w:hAnsiTheme="majorHAnsi"/>
                <w:b/>
              </w:rPr>
              <w:t xml:space="preserve">Environmental </w:t>
            </w:r>
          </w:p>
        </w:tc>
      </w:tr>
      <w:tr w:rsidR="006F1DFC" w:rsidRPr="00AF15CB" w14:paraId="17B10076" w14:textId="77777777" w:rsidTr="0058032A">
        <w:tc>
          <w:tcPr>
            <w:tcW w:w="2235" w:type="dxa"/>
            <w:shd w:val="clear" w:color="auto" w:fill="EDEDED" w:themeFill="accent3" w:themeFillTint="33"/>
          </w:tcPr>
          <w:p w14:paraId="7893D4F0" w14:textId="77777777" w:rsidR="006F1DFC" w:rsidRPr="00C108C9" w:rsidRDefault="006F1DFC" w:rsidP="008669C0">
            <w:pPr>
              <w:pStyle w:val="ListParagraph"/>
              <w:numPr>
                <w:ilvl w:val="0"/>
                <w:numId w:val="17"/>
              </w:numPr>
              <w:ind w:left="284"/>
              <w:rPr>
                <w:rFonts w:asciiTheme="majorHAnsi" w:hAnsiTheme="majorHAnsi"/>
                <w:b/>
                <w:sz w:val="20"/>
                <w:szCs w:val="20"/>
              </w:rPr>
            </w:pPr>
            <w:r w:rsidRPr="00F95253">
              <w:rPr>
                <w:rFonts w:asciiTheme="majorHAnsi" w:hAnsiTheme="majorHAnsi"/>
                <w:b/>
                <w:sz w:val="20"/>
                <w:szCs w:val="20"/>
              </w:rPr>
              <w:t>Climate Change</w:t>
            </w:r>
            <w:r>
              <w:rPr>
                <w:rFonts w:asciiTheme="majorHAnsi" w:hAnsiTheme="majorHAnsi"/>
                <w:b/>
                <w:sz w:val="20"/>
                <w:szCs w:val="20"/>
              </w:rPr>
              <w:t xml:space="preserve">, </w:t>
            </w:r>
            <w:r w:rsidRPr="00C108C9">
              <w:rPr>
                <w:rFonts w:asciiTheme="majorHAnsi" w:hAnsiTheme="majorHAnsi"/>
                <w:b/>
                <w:sz w:val="20"/>
                <w:szCs w:val="20"/>
              </w:rPr>
              <w:t>Dynamic Natural Processes</w:t>
            </w:r>
            <w:r>
              <w:rPr>
                <w:rFonts w:asciiTheme="majorHAnsi" w:hAnsiTheme="majorHAnsi"/>
                <w:b/>
                <w:sz w:val="20"/>
                <w:szCs w:val="20"/>
              </w:rPr>
              <w:t xml:space="preserve"> &amp; </w:t>
            </w:r>
            <w:r w:rsidRPr="00C108C9">
              <w:rPr>
                <w:rFonts w:asciiTheme="majorHAnsi" w:hAnsiTheme="majorHAnsi"/>
                <w:b/>
                <w:sz w:val="20"/>
                <w:szCs w:val="20"/>
              </w:rPr>
              <w:t>Hazard Management</w:t>
            </w:r>
          </w:p>
        </w:tc>
        <w:tc>
          <w:tcPr>
            <w:tcW w:w="4819" w:type="dxa"/>
          </w:tcPr>
          <w:p w14:paraId="5A5CF3BF"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flood risk</w:t>
            </w:r>
          </w:p>
          <w:p w14:paraId="3AFFCA44"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risk to visitors from natural hazards</w:t>
            </w:r>
          </w:p>
          <w:p w14:paraId="01FF716B"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Damage to coastal habitats</w:t>
            </w:r>
          </w:p>
          <w:p w14:paraId="3FAEB9C3"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frequency of cliff &amp; slope failures</w:t>
            </w:r>
          </w:p>
        </w:tc>
        <w:tc>
          <w:tcPr>
            <w:tcW w:w="4678" w:type="dxa"/>
          </w:tcPr>
          <w:p w14:paraId="2D1947E8"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research opportunities for monitoring geomorphological change &amp; impact on flora &amp; fauna</w:t>
            </w:r>
          </w:p>
          <w:p w14:paraId="3DE86680"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Development of transferable hazard management strategies models</w:t>
            </w:r>
          </w:p>
        </w:tc>
      </w:tr>
      <w:tr w:rsidR="006F1DFC" w:rsidRPr="00AF15CB" w14:paraId="749B7583" w14:textId="77777777" w:rsidTr="0058032A">
        <w:tc>
          <w:tcPr>
            <w:tcW w:w="2235" w:type="dxa"/>
            <w:shd w:val="clear" w:color="auto" w:fill="EDEDED" w:themeFill="accent3" w:themeFillTint="33"/>
          </w:tcPr>
          <w:p w14:paraId="7C6B7F09" w14:textId="77777777" w:rsidR="006F1DFC" w:rsidRPr="00F95253" w:rsidRDefault="006F1DFC" w:rsidP="008669C0">
            <w:pPr>
              <w:pStyle w:val="ListParagraph"/>
              <w:numPr>
                <w:ilvl w:val="0"/>
                <w:numId w:val="17"/>
              </w:numPr>
              <w:ind w:left="284"/>
              <w:rPr>
                <w:rFonts w:asciiTheme="majorHAnsi" w:hAnsiTheme="majorHAnsi"/>
                <w:b/>
                <w:sz w:val="20"/>
                <w:szCs w:val="20"/>
              </w:rPr>
            </w:pPr>
            <w:r w:rsidRPr="00F95253">
              <w:rPr>
                <w:rFonts w:asciiTheme="majorHAnsi" w:hAnsiTheme="majorHAnsi"/>
                <w:b/>
                <w:sz w:val="20"/>
                <w:szCs w:val="20"/>
              </w:rPr>
              <w:t>Visitor Pressures</w:t>
            </w:r>
          </w:p>
        </w:tc>
        <w:tc>
          <w:tcPr>
            <w:tcW w:w="4819" w:type="dxa"/>
          </w:tcPr>
          <w:p w14:paraId="42F58A1C"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Managing/minimising visitor impact on the physical environment (e.g. damage, traffic congestion etc.)</w:t>
            </w:r>
          </w:p>
          <w:p w14:paraId="60C0282A"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Managing/minimising visitor impact on flora &amp; fauna</w:t>
            </w:r>
          </w:p>
          <w:p w14:paraId="46D1C4D9"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Reliance on visitor generated revenue for site management</w:t>
            </w:r>
          </w:p>
        </w:tc>
        <w:tc>
          <w:tcPr>
            <w:tcW w:w="4678" w:type="dxa"/>
          </w:tcPr>
          <w:p w14:paraId="7879A0C1"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revenue generation to fund site management &amp; education initiatives</w:t>
            </w:r>
          </w:p>
          <w:p w14:paraId="6D1909D7"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Financial input to the wider community &amp; local economy</w:t>
            </w:r>
          </w:p>
        </w:tc>
      </w:tr>
      <w:tr w:rsidR="006F1DFC" w:rsidRPr="00AF15CB" w14:paraId="5C4BA10F" w14:textId="77777777" w:rsidTr="0058032A">
        <w:tc>
          <w:tcPr>
            <w:tcW w:w="2235" w:type="dxa"/>
            <w:shd w:val="clear" w:color="auto" w:fill="EDEDED" w:themeFill="accent3" w:themeFillTint="33"/>
          </w:tcPr>
          <w:p w14:paraId="0AF81EE6" w14:textId="77777777" w:rsidR="006F1DFC" w:rsidRPr="00F95253" w:rsidRDefault="006F1DFC" w:rsidP="008669C0">
            <w:pPr>
              <w:pStyle w:val="ListParagraph"/>
              <w:numPr>
                <w:ilvl w:val="0"/>
                <w:numId w:val="17"/>
              </w:numPr>
              <w:ind w:left="284"/>
              <w:rPr>
                <w:rFonts w:asciiTheme="majorHAnsi" w:hAnsiTheme="majorHAnsi"/>
                <w:b/>
                <w:sz w:val="20"/>
                <w:szCs w:val="20"/>
              </w:rPr>
            </w:pPr>
            <w:r w:rsidRPr="00F95253">
              <w:rPr>
                <w:rFonts w:asciiTheme="majorHAnsi" w:hAnsiTheme="majorHAnsi"/>
                <w:b/>
                <w:sz w:val="20"/>
                <w:szCs w:val="20"/>
              </w:rPr>
              <w:t>Marine Areas</w:t>
            </w:r>
          </w:p>
        </w:tc>
        <w:tc>
          <w:tcPr>
            <w:tcW w:w="4819" w:type="dxa"/>
          </w:tcPr>
          <w:p w14:paraId="12E49DCB" w14:textId="7C8ABC9F" w:rsidR="008D0E0F" w:rsidRDefault="008D0E0F" w:rsidP="008669C0">
            <w:pPr>
              <w:pStyle w:val="ListParagraph"/>
              <w:numPr>
                <w:ilvl w:val="0"/>
                <w:numId w:val="17"/>
              </w:numPr>
              <w:ind w:left="317"/>
              <w:rPr>
                <w:rFonts w:asciiTheme="majorHAnsi" w:hAnsiTheme="majorHAnsi"/>
                <w:sz w:val="18"/>
                <w:szCs w:val="18"/>
              </w:rPr>
            </w:pPr>
            <w:r>
              <w:rPr>
                <w:rFonts w:asciiTheme="majorHAnsi" w:hAnsiTheme="majorHAnsi"/>
                <w:sz w:val="18"/>
                <w:szCs w:val="18"/>
              </w:rPr>
              <w:t>Limited understanding of the marine areas</w:t>
            </w:r>
          </w:p>
          <w:p w14:paraId="6BC61E37" w14:textId="0DA520B6"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Managing increased visitor engagement with the marine environment through increase in boat excursions</w:t>
            </w:r>
          </w:p>
        </w:tc>
        <w:tc>
          <w:tcPr>
            <w:tcW w:w="4678" w:type="dxa"/>
          </w:tcPr>
          <w:p w14:paraId="2A821AD2" w14:textId="77777777" w:rsidR="006F1DFC" w:rsidRPr="008D31E0" w:rsidRDefault="006F1DFC" w:rsidP="008669C0">
            <w:pPr>
              <w:pStyle w:val="ListParagraph"/>
              <w:numPr>
                <w:ilvl w:val="0"/>
                <w:numId w:val="17"/>
              </w:numPr>
              <w:ind w:left="317"/>
              <w:rPr>
                <w:rFonts w:asciiTheme="majorHAnsi" w:hAnsiTheme="majorHAnsi"/>
                <w:sz w:val="18"/>
                <w:szCs w:val="18"/>
              </w:rPr>
            </w:pPr>
            <w:r w:rsidRPr="008D31E0">
              <w:rPr>
                <w:rFonts w:asciiTheme="majorHAnsi" w:hAnsiTheme="majorHAnsi"/>
                <w:sz w:val="18"/>
                <w:szCs w:val="18"/>
              </w:rPr>
              <w:t>Increased opportunities for research into the physical &amp; ecological characteristics of the near &amp; intermediate coastal environment</w:t>
            </w:r>
          </w:p>
        </w:tc>
      </w:tr>
      <w:tr w:rsidR="006F1DFC" w:rsidRPr="00AF15CB" w14:paraId="1E0352F5" w14:textId="77777777" w:rsidTr="0058032A">
        <w:tc>
          <w:tcPr>
            <w:tcW w:w="11732" w:type="dxa"/>
            <w:gridSpan w:val="3"/>
            <w:shd w:val="clear" w:color="auto" w:fill="BDD6EE" w:themeFill="accent5" w:themeFillTint="66"/>
          </w:tcPr>
          <w:p w14:paraId="5C6EB42F" w14:textId="77777777" w:rsidR="006F1DFC" w:rsidRPr="008D31E0" w:rsidRDefault="006F1DFC" w:rsidP="0058032A">
            <w:pPr>
              <w:jc w:val="both"/>
              <w:rPr>
                <w:rFonts w:asciiTheme="majorHAnsi" w:hAnsiTheme="majorHAnsi"/>
                <w:sz w:val="18"/>
                <w:szCs w:val="18"/>
              </w:rPr>
            </w:pPr>
            <w:r w:rsidRPr="00AF15CB">
              <w:rPr>
                <w:rFonts w:asciiTheme="majorHAnsi" w:hAnsiTheme="majorHAnsi"/>
                <w:b/>
              </w:rPr>
              <w:t>Socio-economic</w:t>
            </w:r>
          </w:p>
        </w:tc>
      </w:tr>
      <w:tr w:rsidR="006F1DFC" w:rsidRPr="00AF15CB" w14:paraId="2426D981" w14:textId="77777777" w:rsidTr="0058032A">
        <w:tc>
          <w:tcPr>
            <w:tcW w:w="2235" w:type="dxa"/>
            <w:shd w:val="clear" w:color="auto" w:fill="DEEAF6" w:themeFill="accent5" w:themeFillTint="33"/>
          </w:tcPr>
          <w:p w14:paraId="0092395B" w14:textId="77777777" w:rsidR="006F1DFC" w:rsidRPr="00571772" w:rsidRDefault="006F1DFC" w:rsidP="008669C0">
            <w:pPr>
              <w:pStyle w:val="ListParagraph"/>
              <w:numPr>
                <w:ilvl w:val="0"/>
                <w:numId w:val="18"/>
              </w:numPr>
              <w:ind w:left="284"/>
              <w:rPr>
                <w:rFonts w:asciiTheme="majorHAnsi" w:hAnsiTheme="majorHAnsi"/>
                <w:b/>
                <w:sz w:val="20"/>
                <w:szCs w:val="20"/>
              </w:rPr>
            </w:pPr>
            <w:r w:rsidRPr="00571772">
              <w:rPr>
                <w:rFonts w:asciiTheme="majorHAnsi" w:hAnsiTheme="majorHAnsi"/>
                <w:b/>
                <w:sz w:val="20"/>
                <w:szCs w:val="20"/>
              </w:rPr>
              <w:t>Socio-economic Potential</w:t>
            </w:r>
          </w:p>
        </w:tc>
        <w:tc>
          <w:tcPr>
            <w:tcW w:w="4819" w:type="dxa"/>
          </w:tcPr>
          <w:p w14:paraId="04AEFBF4"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Preserving the character of the site while seeking to increase visitor numbers</w:t>
            </w:r>
          </w:p>
          <w:p w14:paraId="502DE85D" w14:textId="77777777" w:rsidR="006F1DFC"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Encouraging a move away from ‘day tripper’ tourism to a model where visitors spend more time &amp; money exploring the wider area around the WHS</w:t>
            </w:r>
          </w:p>
          <w:p w14:paraId="48047358" w14:textId="0C380B09" w:rsidR="00F45956" w:rsidRPr="008D31E0" w:rsidRDefault="00F45956" w:rsidP="008669C0">
            <w:pPr>
              <w:pStyle w:val="ListParagraph"/>
              <w:numPr>
                <w:ilvl w:val="0"/>
                <w:numId w:val="18"/>
              </w:numPr>
              <w:ind w:left="317"/>
              <w:rPr>
                <w:rFonts w:asciiTheme="majorHAnsi" w:hAnsiTheme="majorHAnsi"/>
                <w:sz w:val="18"/>
                <w:szCs w:val="18"/>
              </w:rPr>
            </w:pPr>
            <w:r w:rsidRPr="0005765A">
              <w:rPr>
                <w:rFonts w:asciiTheme="majorHAnsi" w:hAnsiTheme="majorHAnsi"/>
                <w:sz w:val="18"/>
                <w:szCs w:val="18"/>
              </w:rPr>
              <w:t>Focus on volume rather than value from visitors</w:t>
            </w:r>
          </w:p>
        </w:tc>
        <w:tc>
          <w:tcPr>
            <w:tcW w:w="4678" w:type="dxa"/>
          </w:tcPr>
          <w:p w14:paraId="6DC9C2AD" w14:textId="419C5EEA"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 xml:space="preserve">Development </w:t>
            </w:r>
            <w:r w:rsidR="004C70C8">
              <w:rPr>
                <w:rFonts w:asciiTheme="majorHAnsi" w:hAnsiTheme="majorHAnsi"/>
                <w:sz w:val="18"/>
                <w:szCs w:val="18"/>
              </w:rPr>
              <w:t>of</w:t>
            </w:r>
            <w:r w:rsidRPr="008D31E0">
              <w:rPr>
                <w:rFonts w:asciiTheme="majorHAnsi" w:hAnsiTheme="majorHAnsi"/>
                <w:sz w:val="18"/>
                <w:szCs w:val="18"/>
              </w:rPr>
              <w:t xml:space="preserve"> a Geopark to embed the WHS within the wider landscape</w:t>
            </w:r>
          </w:p>
          <w:p w14:paraId="703E6147"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Develop initiatives aimed at equalizing visitor numbers across the year to alleviate seasonal pressures on the site</w:t>
            </w:r>
          </w:p>
        </w:tc>
      </w:tr>
      <w:tr w:rsidR="006F1DFC" w:rsidRPr="00AF15CB" w14:paraId="3C70D2B0" w14:textId="77777777" w:rsidTr="0058032A">
        <w:tc>
          <w:tcPr>
            <w:tcW w:w="2235" w:type="dxa"/>
            <w:shd w:val="clear" w:color="auto" w:fill="DEEAF6" w:themeFill="accent5" w:themeFillTint="33"/>
          </w:tcPr>
          <w:p w14:paraId="0172F552" w14:textId="77777777" w:rsidR="006F1DFC" w:rsidRPr="00571772" w:rsidRDefault="006F1DFC" w:rsidP="008669C0">
            <w:pPr>
              <w:pStyle w:val="ListParagraph"/>
              <w:numPr>
                <w:ilvl w:val="0"/>
                <w:numId w:val="18"/>
              </w:numPr>
              <w:ind w:left="284"/>
              <w:rPr>
                <w:rFonts w:asciiTheme="majorHAnsi" w:hAnsiTheme="majorHAnsi"/>
                <w:b/>
                <w:sz w:val="20"/>
                <w:szCs w:val="20"/>
              </w:rPr>
            </w:pPr>
            <w:r w:rsidRPr="00571772">
              <w:rPr>
                <w:rFonts w:asciiTheme="majorHAnsi" w:hAnsiTheme="majorHAnsi"/>
                <w:b/>
                <w:sz w:val="20"/>
                <w:szCs w:val="20"/>
              </w:rPr>
              <w:t>Community Involvement</w:t>
            </w:r>
          </w:p>
        </w:tc>
        <w:tc>
          <w:tcPr>
            <w:tcW w:w="4819" w:type="dxa"/>
          </w:tcPr>
          <w:p w14:paraId="3239FAE5"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Need to encourage &amp; support greater community conversations &amp; involvement regarding management plans</w:t>
            </w:r>
          </w:p>
        </w:tc>
        <w:tc>
          <w:tcPr>
            <w:tcW w:w="4678" w:type="dxa"/>
          </w:tcPr>
          <w:p w14:paraId="755AEE31"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Opportunity for greater community involvement with the work of the Steering Group</w:t>
            </w:r>
          </w:p>
        </w:tc>
      </w:tr>
      <w:tr w:rsidR="006F1DFC" w:rsidRPr="00AF15CB" w14:paraId="1F092945" w14:textId="77777777" w:rsidTr="0058032A">
        <w:tc>
          <w:tcPr>
            <w:tcW w:w="2235" w:type="dxa"/>
            <w:shd w:val="clear" w:color="auto" w:fill="DEEAF6" w:themeFill="accent5" w:themeFillTint="33"/>
          </w:tcPr>
          <w:p w14:paraId="4F4F75FD" w14:textId="77777777" w:rsidR="006F1DFC" w:rsidRPr="00571772" w:rsidRDefault="006F1DFC" w:rsidP="008669C0">
            <w:pPr>
              <w:pStyle w:val="ListParagraph"/>
              <w:numPr>
                <w:ilvl w:val="0"/>
                <w:numId w:val="18"/>
              </w:numPr>
              <w:ind w:left="284"/>
              <w:rPr>
                <w:rFonts w:asciiTheme="majorHAnsi" w:hAnsiTheme="majorHAnsi"/>
                <w:b/>
                <w:sz w:val="20"/>
                <w:szCs w:val="20"/>
              </w:rPr>
            </w:pPr>
            <w:r w:rsidRPr="00571772">
              <w:rPr>
                <w:rFonts w:asciiTheme="majorHAnsi" w:hAnsiTheme="majorHAnsi"/>
                <w:b/>
                <w:sz w:val="20"/>
                <w:szCs w:val="20"/>
              </w:rPr>
              <w:t>Development</w:t>
            </w:r>
          </w:p>
        </w:tc>
        <w:tc>
          <w:tcPr>
            <w:tcW w:w="4819" w:type="dxa"/>
          </w:tcPr>
          <w:p w14:paraId="366E52C3"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Adverse impact of development close to the site detracting from the distinctive landscape setting</w:t>
            </w:r>
          </w:p>
          <w:p w14:paraId="4169D33D" w14:textId="4251918F"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 xml:space="preserve">Potential renewal of interest in exploitation of mineral </w:t>
            </w:r>
            <w:r w:rsidR="00CF083A">
              <w:rPr>
                <w:rFonts w:asciiTheme="majorHAnsi" w:hAnsiTheme="majorHAnsi"/>
                <w:sz w:val="18"/>
                <w:szCs w:val="18"/>
              </w:rPr>
              <w:t xml:space="preserve">gas and renewable </w:t>
            </w:r>
            <w:r w:rsidRPr="008D31E0">
              <w:rPr>
                <w:rFonts w:asciiTheme="majorHAnsi" w:hAnsiTheme="majorHAnsi"/>
                <w:sz w:val="18"/>
                <w:szCs w:val="18"/>
              </w:rPr>
              <w:t>resources</w:t>
            </w:r>
          </w:p>
        </w:tc>
        <w:tc>
          <w:tcPr>
            <w:tcW w:w="4678" w:type="dxa"/>
          </w:tcPr>
          <w:p w14:paraId="13D9A12E" w14:textId="77777777" w:rsidR="006F1DFC" w:rsidRPr="008D31E0" w:rsidRDefault="006F1DFC" w:rsidP="008669C0">
            <w:pPr>
              <w:pStyle w:val="ListParagraph"/>
              <w:numPr>
                <w:ilvl w:val="0"/>
                <w:numId w:val="18"/>
              </w:numPr>
              <w:ind w:left="317"/>
              <w:rPr>
                <w:rFonts w:asciiTheme="majorHAnsi" w:hAnsiTheme="majorHAnsi"/>
                <w:sz w:val="18"/>
                <w:szCs w:val="18"/>
              </w:rPr>
            </w:pPr>
            <w:r w:rsidRPr="008D31E0">
              <w:rPr>
                <w:rFonts w:asciiTheme="majorHAnsi" w:hAnsiTheme="majorHAnsi"/>
                <w:sz w:val="18"/>
                <w:szCs w:val="18"/>
              </w:rPr>
              <w:t>Greater proactive communication between stakeholders to support appropriate &amp; sympathetic development opportunities that would benefit the wider community</w:t>
            </w:r>
          </w:p>
        </w:tc>
      </w:tr>
      <w:tr w:rsidR="006F1DFC" w:rsidRPr="00AF15CB" w14:paraId="19217A43" w14:textId="77777777" w:rsidTr="0058032A">
        <w:tc>
          <w:tcPr>
            <w:tcW w:w="11732" w:type="dxa"/>
            <w:gridSpan w:val="3"/>
            <w:shd w:val="clear" w:color="auto" w:fill="F7CAAC" w:themeFill="accent2" w:themeFillTint="66"/>
          </w:tcPr>
          <w:p w14:paraId="3D810173" w14:textId="77777777" w:rsidR="006F1DFC" w:rsidRPr="008D31E0" w:rsidRDefault="006F1DFC" w:rsidP="0058032A">
            <w:pPr>
              <w:rPr>
                <w:rFonts w:asciiTheme="majorHAnsi" w:hAnsiTheme="majorHAnsi"/>
                <w:sz w:val="18"/>
                <w:szCs w:val="18"/>
              </w:rPr>
            </w:pPr>
            <w:r w:rsidRPr="00AF15CB">
              <w:rPr>
                <w:rFonts w:asciiTheme="majorHAnsi" w:hAnsiTheme="majorHAnsi"/>
                <w:b/>
              </w:rPr>
              <w:t>Education &amp; Research</w:t>
            </w:r>
          </w:p>
        </w:tc>
      </w:tr>
      <w:tr w:rsidR="006F1DFC" w:rsidRPr="00AF15CB" w14:paraId="0FA1C1BD" w14:textId="77777777" w:rsidTr="0058032A">
        <w:tc>
          <w:tcPr>
            <w:tcW w:w="2235" w:type="dxa"/>
            <w:shd w:val="clear" w:color="auto" w:fill="FBE4D5" w:themeFill="accent2" w:themeFillTint="33"/>
          </w:tcPr>
          <w:p w14:paraId="345C1BE1" w14:textId="77777777" w:rsidR="006F1DFC" w:rsidRPr="00571772" w:rsidRDefault="006F1DFC" w:rsidP="0058032A">
            <w:pPr>
              <w:rPr>
                <w:rFonts w:asciiTheme="majorHAnsi" w:hAnsiTheme="majorHAnsi"/>
                <w:b/>
                <w:sz w:val="20"/>
                <w:szCs w:val="20"/>
              </w:rPr>
            </w:pPr>
          </w:p>
        </w:tc>
        <w:tc>
          <w:tcPr>
            <w:tcW w:w="4819" w:type="dxa"/>
          </w:tcPr>
          <w:p w14:paraId="4CA661C7" w14:textId="77777777" w:rsidR="006F1DFC" w:rsidRPr="008D31E0" w:rsidRDefault="006F1DFC" w:rsidP="008669C0">
            <w:pPr>
              <w:pStyle w:val="ListParagraph"/>
              <w:numPr>
                <w:ilvl w:val="0"/>
                <w:numId w:val="19"/>
              </w:numPr>
              <w:ind w:left="317"/>
              <w:rPr>
                <w:rFonts w:asciiTheme="majorHAnsi" w:hAnsiTheme="majorHAnsi"/>
                <w:sz w:val="18"/>
                <w:szCs w:val="18"/>
              </w:rPr>
            </w:pPr>
            <w:r w:rsidRPr="008D31E0">
              <w:rPr>
                <w:rFonts w:asciiTheme="majorHAnsi" w:hAnsiTheme="majorHAnsi"/>
                <w:sz w:val="18"/>
                <w:szCs w:val="18"/>
              </w:rPr>
              <w:t>More research is needed targeted at better understanding the current &amp; future challenges facing the site</w:t>
            </w:r>
          </w:p>
          <w:p w14:paraId="2601DD5F" w14:textId="77777777" w:rsidR="006F1DFC" w:rsidRPr="008D31E0" w:rsidRDefault="006F1DFC" w:rsidP="008669C0">
            <w:pPr>
              <w:pStyle w:val="ListParagraph"/>
              <w:numPr>
                <w:ilvl w:val="0"/>
                <w:numId w:val="19"/>
              </w:numPr>
              <w:ind w:left="317"/>
              <w:rPr>
                <w:rFonts w:asciiTheme="majorHAnsi" w:hAnsiTheme="majorHAnsi"/>
                <w:sz w:val="18"/>
                <w:szCs w:val="18"/>
              </w:rPr>
            </w:pPr>
            <w:r w:rsidRPr="008D31E0">
              <w:rPr>
                <w:rFonts w:asciiTheme="majorHAnsi" w:hAnsiTheme="majorHAnsi"/>
                <w:sz w:val="18"/>
                <w:szCs w:val="18"/>
              </w:rPr>
              <w:lastRenderedPageBreak/>
              <w:t>Maintaining strong connections with other WHS sites within the UK &amp; further afield</w:t>
            </w:r>
          </w:p>
        </w:tc>
        <w:tc>
          <w:tcPr>
            <w:tcW w:w="4678" w:type="dxa"/>
          </w:tcPr>
          <w:p w14:paraId="51C02803" w14:textId="61B4FA39" w:rsidR="00F844FB" w:rsidRDefault="00F844FB" w:rsidP="008669C0">
            <w:pPr>
              <w:pStyle w:val="ListParagraph"/>
              <w:numPr>
                <w:ilvl w:val="0"/>
                <w:numId w:val="19"/>
              </w:numPr>
              <w:ind w:left="317"/>
              <w:rPr>
                <w:rFonts w:asciiTheme="majorHAnsi" w:hAnsiTheme="majorHAnsi"/>
                <w:sz w:val="18"/>
                <w:szCs w:val="18"/>
              </w:rPr>
            </w:pPr>
            <w:r>
              <w:rPr>
                <w:rFonts w:asciiTheme="majorHAnsi" w:hAnsiTheme="majorHAnsi"/>
                <w:sz w:val="18"/>
                <w:szCs w:val="18"/>
              </w:rPr>
              <w:lastRenderedPageBreak/>
              <w:t xml:space="preserve">Sustainability Study expected to inform responsible Site management </w:t>
            </w:r>
          </w:p>
          <w:p w14:paraId="30964354" w14:textId="07548D5F" w:rsidR="006F1DFC" w:rsidRPr="008D31E0" w:rsidRDefault="006F1DFC" w:rsidP="008669C0">
            <w:pPr>
              <w:pStyle w:val="ListParagraph"/>
              <w:numPr>
                <w:ilvl w:val="0"/>
                <w:numId w:val="19"/>
              </w:numPr>
              <w:ind w:left="317"/>
              <w:rPr>
                <w:rFonts w:asciiTheme="majorHAnsi" w:hAnsiTheme="majorHAnsi"/>
                <w:sz w:val="18"/>
                <w:szCs w:val="18"/>
              </w:rPr>
            </w:pPr>
            <w:r w:rsidRPr="008D31E0">
              <w:rPr>
                <w:rFonts w:asciiTheme="majorHAnsi" w:hAnsiTheme="majorHAnsi"/>
                <w:sz w:val="18"/>
                <w:szCs w:val="18"/>
              </w:rPr>
              <w:lastRenderedPageBreak/>
              <w:t>Scope for increased education outreach to local students (primary, secondary &amp; tertiary), tourists &amp; the wider community – this could support connection with the local community</w:t>
            </w:r>
          </w:p>
        </w:tc>
      </w:tr>
      <w:tr w:rsidR="006F1DFC" w:rsidRPr="00AF15CB" w14:paraId="414C3C86" w14:textId="77777777" w:rsidTr="0058032A">
        <w:tc>
          <w:tcPr>
            <w:tcW w:w="11732" w:type="dxa"/>
            <w:gridSpan w:val="3"/>
            <w:shd w:val="clear" w:color="auto" w:fill="FFE599" w:themeFill="accent4" w:themeFillTint="66"/>
          </w:tcPr>
          <w:p w14:paraId="4B92296E" w14:textId="77777777" w:rsidR="006F1DFC" w:rsidRPr="008D31E0" w:rsidRDefault="006F1DFC" w:rsidP="0058032A">
            <w:pPr>
              <w:rPr>
                <w:rFonts w:asciiTheme="majorHAnsi" w:hAnsiTheme="majorHAnsi"/>
                <w:sz w:val="18"/>
                <w:szCs w:val="18"/>
              </w:rPr>
            </w:pPr>
            <w:r w:rsidRPr="00AF15CB">
              <w:rPr>
                <w:rFonts w:asciiTheme="majorHAnsi" w:hAnsiTheme="majorHAnsi"/>
                <w:b/>
              </w:rPr>
              <w:lastRenderedPageBreak/>
              <w:t>Political</w:t>
            </w:r>
          </w:p>
        </w:tc>
      </w:tr>
      <w:tr w:rsidR="006F1DFC" w:rsidRPr="00AF15CB" w14:paraId="51A2F3A3" w14:textId="77777777" w:rsidTr="0058032A">
        <w:tc>
          <w:tcPr>
            <w:tcW w:w="2235" w:type="dxa"/>
            <w:shd w:val="clear" w:color="auto" w:fill="FFF2CC" w:themeFill="accent4" w:themeFillTint="33"/>
          </w:tcPr>
          <w:p w14:paraId="24BAB92C" w14:textId="77777777" w:rsidR="006F1DFC" w:rsidRPr="006D1BA2" w:rsidRDefault="006F1DFC" w:rsidP="008669C0">
            <w:pPr>
              <w:pStyle w:val="ListParagraph"/>
              <w:numPr>
                <w:ilvl w:val="0"/>
                <w:numId w:val="20"/>
              </w:numPr>
              <w:tabs>
                <w:tab w:val="left" w:pos="284"/>
              </w:tabs>
              <w:spacing w:after="120"/>
              <w:ind w:left="284"/>
              <w:rPr>
                <w:rFonts w:asciiTheme="majorHAnsi" w:hAnsiTheme="majorHAnsi"/>
                <w:b/>
                <w:sz w:val="20"/>
                <w:szCs w:val="20"/>
              </w:rPr>
            </w:pPr>
            <w:r>
              <w:rPr>
                <w:rFonts w:asciiTheme="majorHAnsi" w:hAnsiTheme="majorHAnsi"/>
                <w:b/>
                <w:sz w:val="20"/>
                <w:szCs w:val="20"/>
              </w:rPr>
              <w:t>Brexit Impact</w:t>
            </w:r>
          </w:p>
        </w:tc>
        <w:tc>
          <w:tcPr>
            <w:tcW w:w="4819" w:type="dxa"/>
          </w:tcPr>
          <w:p w14:paraId="2A5E9451" w14:textId="77777777" w:rsidR="006F1DFC" w:rsidRPr="008D31E0" w:rsidRDefault="006F1DFC" w:rsidP="008669C0">
            <w:pPr>
              <w:pStyle w:val="ListParagraph"/>
              <w:numPr>
                <w:ilvl w:val="0"/>
                <w:numId w:val="20"/>
              </w:numPr>
              <w:spacing w:after="120"/>
              <w:ind w:left="317"/>
              <w:rPr>
                <w:rFonts w:asciiTheme="majorHAnsi" w:hAnsiTheme="majorHAnsi"/>
                <w:sz w:val="18"/>
                <w:szCs w:val="18"/>
              </w:rPr>
            </w:pPr>
            <w:r w:rsidRPr="008D31E0">
              <w:rPr>
                <w:rFonts w:asciiTheme="majorHAnsi" w:hAnsiTheme="majorHAnsi"/>
                <w:sz w:val="18"/>
                <w:szCs w:val="18"/>
              </w:rPr>
              <w:t>Uncertainty over the impact on visitor numbers with a decrease resulting in reduced revenue for the site &amp; the wider community</w:t>
            </w:r>
          </w:p>
          <w:p w14:paraId="096CBE45" w14:textId="3F5A91EE" w:rsidR="006F1DFC" w:rsidRPr="008D31E0" w:rsidRDefault="006F1DFC" w:rsidP="008669C0">
            <w:pPr>
              <w:pStyle w:val="ListParagraph"/>
              <w:numPr>
                <w:ilvl w:val="0"/>
                <w:numId w:val="20"/>
              </w:numPr>
              <w:spacing w:after="120"/>
              <w:ind w:left="317"/>
              <w:rPr>
                <w:rFonts w:asciiTheme="majorHAnsi" w:hAnsiTheme="majorHAnsi"/>
                <w:sz w:val="18"/>
                <w:szCs w:val="18"/>
              </w:rPr>
            </w:pPr>
            <w:r w:rsidRPr="008D31E0">
              <w:rPr>
                <w:rFonts w:asciiTheme="majorHAnsi" w:hAnsiTheme="majorHAnsi"/>
                <w:sz w:val="18"/>
                <w:szCs w:val="18"/>
              </w:rPr>
              <w:t xml:space="preserve">Future implications for nature conservation designations </w:t>
            </w:r>
          </w:p>
        </w:tc>
        <w:tc>
          <w:tcPr>
            <w:tcW w:w="4678" w:type="dxa"/>
          </w:tcPr>
          <w:p w14:paraId="2BCC248D" w14:textId="517F1654" w:rsidR="006F1DFC" w:rsidRPr="008D31E0" w:rsidRDefault="009D1A87" w:rsidP="008669C0">
            <w:pPr>
              <w:pStyle w:val="ListParagraph"/>
              <w:numPr>
                <w:ilvl w:val="0"/>
                <w:numId w:val="20"/>
              </w:numPr>
              <w:spacing w:after="120"/>
              <w:ind w:left="317"/>
              <w:rPr>
                <w:rFonts w:asciiTheme="majorHAnsi" w:hAnsiTheme="majorHAnsi"/>
                <w:sz w:val="18"/>
                <w:szCs w:val="18"/>
              </w:rPr>
            </w:pPr>
            <w:r>
              <w:rPr>
                <w:rFonts w:asciiTheme="majorHAnsi" w:hAnsiTheme="majorHAnsi"/>
                <w:sz w:val="18"/>
                <w:szCs w:val="18"/>
              </w:rPr>
              <w:t>NI Environment Strategy</w:t>
            </w:r>
            <w:r w:rsidR="000016FF">
              <w:rPr>
                <w:rFonts w:asciiTheme="majorHAnsi" w:hAnsiTheme="majorHAnsi"/>
                <w:sz w:val="18"/>
                <w:szCs w:val="18"/>
              </w:rPr>
              <w:t xml:space="preserve"> may</w:t>
            </w:r>
            <w:r w:rsidR="00F379BE">
              <w:rPr>
                <w:rFonts w:asciiTheme="majorHAnsi" w:hAnsiTheme="majorHAnsi"/>
                <w:sz w:val="18"/>
                <w:szCs w:val="18"/>
              </w:rPr>
              <w:t xml:space="preserve"> enhance</w:t>
            </w:r>
            <w:r w:rsidR="000016FF">
              <w:rPr>
                <w:rFonts w:asciiTheme="majorHAnsi" w:hAnsiTheme="majorHAnsi"/>
                <w:sz w:val="18"/>
                <w:szCs w:val="18"/>
              </w:rPr>
              <w:t xml:space="preserve"> support the </w:t>
            </w:r>
            <w:r w:rsidR="00F379BE">
              <w:rPr>
                <w:rFonts w:asciiTheme="majorHAnsi" w:hAnsiTheme="majorHAnsi"/>
                <w:sz w:val="18"/>
                <w:szCs w:val="18"/>
              </w:rPr>
              <w:t>natural environment</w:t>
            </w:r>
          </w:p>
        </w:tc>
      </w:tr>
      <w:tr w:rsidR="006F1DFC" w:rsidRPr="00AF15CB" w14:paraId="695368F3" w14:textId="77777777" w:rsidTr="0058032A">
        <w:tc>
          <w:tcPr>
            <w:tcW w:w="2235" w:type="dxa"/>
            <w:shd w:val="clear" w:color="auto" w:fill="FFF2CC" w:themeFill="accent4" w:themeFillTint="33"/>
          </w:tcPr>
          <w:p w14:paraId="736999D1" w14:textId="77777777" w:rsidR="006F1DFC" w:rsidRDefault="006F1DFC" w:rsidP="008669C0">
            <w:pPr>
              <w:pStyle w:val="ListParagraph"/>
              <w:numPr>
                <w:ilvl w:val="0"/>
                <w:numId w:val="20"/>
              </w:numPr>
              <w:spacing w:after="120"/>
              <w:ind w:left="284"/>
              <w:rPr>
                <w:rFonts w:asciiTheme="majorHAnsi" w:hAnsiTheme="majorHAnsi"/>
                <w:b/>
                <w:sz w:val="20"/>
                <w:szCs w:val="20"/>
              </w:rPr>
            </w:pPr>
            <w:r>
              <w:rPr>
                <w:rFonts w:asciiTheme="majorHAnsi" w:hAnsiTheme="majorHAnsi"/>
                <w:b/>
                <w:sz w:val="20"/>
                <w:szCs w:val="20"/>
              </w:rPr>
              <w:t>Covid-19 Legacy</w:t>
            </w:r>
          </w:p>
        </w:tc>
        <w:tc>
          <w:tcPr>
            <w:tcW w:w="4819" w:type="dxa"/>
          </w:tcPr>
          <w:p w14:paraId="353ECC74" w14:textId="77777777" w:rsidR="006F1DFC" w:rsidRDefault="006F1DFC" w:rsidP="008669C0">
            <w:pPr>
              <w:pStyle w:val="ListParagraph"/>
              <w:numPr>
                <w:ilvl w:val="0"/>
                <w:numId w:val="20"/>
              </w:numPr>
              <w:spacing w:after="120"/>
              <w:ind w:left="317"/>
              <w:rPr>
                <w:rFonts w:asciiTheme="majorHAnsi" w:hAnsiTheme="majorHAnsi"/>
                <w:sz w:val="20"/>
                <w:szCs w:val="20"/>
              </w:rPr>
            </w:pPr>
            <w:r>
              <w:rPr>
                <w:rFonts w:asciiTheme="majorHAnsi" w:hAnsiTheme="majorHAnsi"/>
                <w:sz w:val="20"/>
                <w:szCs w:val="20"/>
              </w:rPr>
              <w:t>Uncertainty regarding post-Covid-19 recovery of international visitor numbers</w:t>
            </w:r>
          </w:p>
          <w:p w14:paraId="45365CC6" w14:textId="77777777" w:rsidR="006F1DFC" w:rsidRPr="008D31E0" w:rsidRDefault="006F1DFC" w:rsidP="008669C0">
            <w:pPr>
              <w:pStyle w:val="ListParagraph"/>
              <w:numPr>
                <w:ilvl w:val="0"/>
                <w:numId w:val="20"/>
              </w:numPr>
              <w:spacing w:after="120"/>
              <w:ind w:left="317"/>
              <w:rPr>
                <w:rFonts w:asciiTheme="majorHAnsi" w:hAnsiTheme="majorHAnsi"/>
                <w:sz w:val="20"/>
                <w:szCs w:val="20"/>
              </w:rPr>
            </w:pPr>
            <w:r>
              <w:rPr>
                <w:rFonts w:asciiTheme="majorHAnsi" w:hAnsiTheme="majorHAnsi"/>
                <w:sz w:val="20"/>
                <w:szCs w:val="20"/>
              </w:rPr>
              <w:t>Safely managing visitor movement within site if social distancing persists into the near future</w:t>
            </w:r>
          </w:p>
        </w:tc>
        <w:tc>
          <w:tcPr>
            <w:tcW w:w="4678" w:type="dxa"/>
          </w:tcPr>
          <w:p w14:paraId="0A7DE56C" w14:textId="66AB6195" w:rsidR="006F1DFC" w:rsidRDefault="00F379BE" w:rsidP="008669C0">
            <w:pPr>
              <w:pStyle w:val="ListParagraph"/>
              <w:numPr>
                <w:ilvl w:val="0"/>
                <w:numId w:val="20"/>
              </w:numPr>
              <w:spacing w:after="120"/>
              <w:ind w:left="317"/>
              <w:rPr>
                <w:rFonts w:asciiTheme="majorHAnsi" w:hAnsiTheme="majorHAnsi"/>
                <w:sz w:val="20"/>
                <w:szCs w:val="20"/>
              </w:rPr>
            </w:pPr>
            <w:r>
              <w:rPr>
                <w:rFonts w:asciiTheme="majorHAnsi" w:hAnsiTheme="majorHAnsi"/>
                <w:sz w:val="20"/>
                <w:szCs w:val="20"/>
              </w:rPr>
              <w:t>F</w:t>
            </w:r>
            <w:r w:rsidR="006F1DFC">
              <w:rPr>
                <w:rFonts w:asciiTheme="majorHAnsi" w:hAnsiTheme="majorHAnsi"/>
                <w:sz w:val="20"/>
                <w:szCs w:val="20"/>
              </w:rPr>
              <w:t xml:space="preserve">ocus marketing strategies on encouraging more visitors from within the island of Ireland </w:t>
            </w:r>
          </w:p>
          <w:p w14:paraId="51920194" w14:textId="1AD722D9" w:rsidR="00FB4C4A" w:rsidRPr="008D31E0" w:rsidRDefault="00FB4C4A" w:rsidP="008669C0">
            <w:pPr>
              <w:pStyle w:val="ListParagraph"/>
              <w:numPr>
                <w:ilvl w:val="0"/>
                <w:numId w:val="20"/>
              </w:numPr>
              <w:spacing w:after="120"/>
              <w:ind w:left="317"/>
              <w:rPr>
                <w:rFonts w:asciiTheme="majorHAnsi" w:hAnsiTheme="majorHAnsi"/>
                <w:sz w:val="20"/>
                <w:szCs w:val="20"/>
              </w:rPr>
            </w:pPr>
            <w:r w:rsidRPr="00B54457">
              <w:rPr>
                <w:rFonts w:asciiTheme="majorHAnsi" w:hAnsiTheme="majorHAnsi"/>
                <w:sz w:val="20"/>
                <w:szCs w:val="20"/>
              </w:rPr>
              <w:t>Reassess how a sustainable visitor model should work, in particular how to balance conservation with tourism and to reduce the risk associated with reliance on overseas visitor volume</w:t>
            </w:r>
          </w:p>
        </w:tc>
      </w:tr>
      <w:tr w:rsidR="006F1DFC" w:rsidRPr="00AF15CB" w14:paraId="40F71526" w14:textId="77777777" w:rsidTr="0058032A">
        <w:tc>
          <w:tcPr>
            <w:tcW w:w="2235" w:type="dxa"/>
            <w:shd w:val="clear" w:color="auto" w:fill="FFF2CC" w:themeFill="accent4" w:themeFillTint="33"/>
          </w:tcPr>
          <w:p w14:paraId="3FEE187B" w14:textId="77777777" w:rsidR="006F1DFC" w:rsidRDefault="006F1DFC" w:rsidP="008669C0">
            <w:pPr>
              <w:pStyle w:val="ListParagraph"/>
              <w:numPr>
                <w:ilvl w:val="0"/>
                <w:numId w:val="20"/>
              </w:numPr>
              <w:spacing w:after="120"/>
              <w:ind w:left="284"/>
              <w:rPr>
                <w:rFonts w:asciiTheme="majorHAnsi" w:hAnsiTheme="majorHAnsi"/>
                <w:b/>
                <w:sz w:val="20"/>
                <w:szCs w:val="20"/>
              </w:rPr>
            </w:pPr>
            <w:r>
              <w:rPr>
                <w:rFonts w:asciiTheme="majorHAnsi" w:hAnsiTheme="majorHAnsi"/>
                <w:b/>
                <w:sz w:val="20"/>
                <w:szCs w:val="20"/>
              </w:rPr>
              <w:t>Northern Ireland Executive</w:t>
            </w:r>
          </w:p>
        </w:tc>
        <w:tc>
          <w:tcPr>
            <w:tcW w:w="4819" w:type="dxa"/>
          </w:tcPr>
          <w:p w14:paraId="2C2DF73C" w14:textId="77777777" w:rsidR="006F1DFC" w:rsidRDefault="006F1DFC" w:rsidP="008669C0">
            <w:pPr>
              <w:pStyle w:val="ListParagraph"/>
              <w:numPr>
                <w:ilvl w:val="0"/>
                <w:numId w:val="20"/>
              </w:numPr>
              <w:spacing w:after="120"/>
              <w:ind w:left="284"/>
              <w:rPr>
                <w:rFonts w:asciiTheme="majorHAnsi" w:hAnsiTheme="majorHAnsi"/>
                <w:sz w:val="20"/>
                <w:szCs w:val="20"/>
              </w:rPr>
            </w:pPr>
            <w:r>
              <w:rPr>
                <w:rFonts w:asciiTheme="majorHAnsi" w:hAnsiTheme="majorHAnsi"/>
                <w:sz w:val="20"/>
                <w:szCs w:val="20"/>
              </w:rPr>
              <w:t>Some uncertainty over responsibilities, duties &amp; lines of communication between the Steering Group &amp; the NI Executive</w:t>
            </w:r>
          </w:p>
          <w:p w14:paraId="7A727662" w14:textId="1FD74296" w:rsidR="006F1DFC" w:rsidRPr="0007300B" w:rsidRDefault="006F1DFC" w:rsidP="008669C0">
            <w:pPr>
              <w:pStyle w:val="ListParagraph"/>
              <w:numPr>
                <w:ilvl w:val="0"/>
                <w:numId w:val="20"/>
              </w:numPr>
              <w:spacing w:after="120"/>
              <w:ind w:left="284"/>
              <w:rPr>
                <w:rFonts w:asciiTheme="majorHAnsi" w:hAnsiTheme="majorHAnsi"/>
                <w:sz w:val="20"/>
                <w:szCs w:val="20"/>
              </w:rPr>
            </w:pPr>
            <w:r>
              <w:rPr>
                <w:rFonts w:asciiTheme="majorHAnsi" w:hAnsiTheme="majorHAnsi"/>
                <w:sz w:val="20"/>
                <w:szCs w:val="20"/>
              </w:rPr>
              <w:t>3-year hiatus</w:t>
            </w:r>
            <w:r w:rsidR="002E1383">
              <w:rPr>
                <w:rFonts w:asciiTheme="majorHAnsi" w:hAnsiTheme="majorHAnsi"/>
                <w:sz w:val="20"/>
                <w:szCs w:val="20"/>
              </w:rPr>
              <w:t xml:space="preserve"> of Executive has delayed </w:t>
            </w:r>
            <w:r w:rsidR="00F14EE6">
              <w:rPr>
                <w:rFonts w:asciiTheme="majorHAnsi" w:hAnsiTheme="majorHAnsi"/>
                <w:sz w:val="20"/>
                <w:szCs w:val="20"/>
              </w:rPr>
              <w:t xml:space="preserve">some </w:t>
            </w:r>
            <w:r w:rsidR="002E1383">
              <w:rPr>
                <w:rFonts w:asciiTheme="majorHAnsi" w:hAnsiTheme="majorHAnsi"/>
                <w:sz w:val="20"/>
                <w:szCs w:val="20"/>
              </w:rPr>
              <w:t xml:space="preserve">policies and strategies </w:t>
            </w:r>
          </w:p>
        </w:tc>
        <w:tc>
          <w:tcPr>
            <w:tcW w:w="4678" w:type="dxa"/>
          </w:tcPr>
          <w:p w14:paraId="143499A5" w14:textId="686FD1B5" w:rsidR="006F1DFC" w:rsidRPr="0007300B" w:rsidRDefault="00B54457" w:rsidP="008669C0">
            <w:pPr>
              <w:pStyle w:val="ListParagraph"/>
              <w:numPr>
                <w:ilvl w:val="0"/>
                <w:numId w:val="20"/>
              </w:numPr>
              <w:spacing w:after="120"/>
              <w:ind w:left="284"/>
              <w:rPr>
                <w:rFonts w:asciiTheme="majorHAnsi" w:hAnsiTheme="majorHAnsi"/>
                <w:sz w:val="20"/>
                <w:szCs w:val="20"/>
              </w:rPr>
            </w:pPr>
            <w:r>
              <w:rPr>
                <w:rFonts w:asciiTheme="majorHAnsi" w:hAnsiTheme="majorHAnsi"/>
                <w:sz w:val="20"/>
                <w:szCs w:val="20"/>
              </w:rPr>
              <w:t>E</w:t>
            </w:r>
            <w:r w:rsidR="006F1DFC">
              <w:rPr>
                <w:rFonts w:asciiTheme="majorHAnsi" w:hAnsiTheme="majorHAnsi"/>
                <w:sz w:val="20"/>
                <w:szCs w:val="20"/>
              </w:rPr>
              <w:t>stablish new &amp; more robust lines of communication with the Executive</w:t>
            </w:r>
          </w:p>
        </w:tc>
      </w:tr>
    </w:tbl>
    <w:p w14:paraId="1BAB9958" w14:textId="77777777" w:rsidR="007249AC" w:rsidRDefault="007249AC" w:rsidP="00C94557">
      <w:pPr>
        <w:rPr>
          <w:rFonts w:cstheme="minorHAnsi"/>
          <w:b/>
          <w:bCs/>
          <w:sz w:val="24"/>
          <w:szCs w:val="24"/>
        </w:rPr>
      </w:pPr>
    </w:p>
    <w:p w14:paraId="60094F7E" w14:textId="52CBD075" w:rsidR="007249AC" w:rsidRDefault="007249AC" w:rsidP="00C94557">
      <w:pPr>
        <w:rPr>
          <w:rFonts w:cstheme="minorHAnsi"/>
          <w:b/>
          <w:bCs/>
          <w:sz w:val="24"/>
          <w:szCs w:val="24"/>
        </w:rPr>
      </w:pPr>
    </w:p>
    <w:p w14:paraId="673E3652" w14:textId="76313B42" w:rsidR="007249AC" w:rsidRDefault="005C43E8" w:rsidP="00C94557">
      <w:pPr>
        <w:rPr>
          <w:rFonts w:cstheme="minorHAnsi"/>
          <w:b/>
          <w:bCs/>
          <w:sz w:val="24"/>
          <w:szCs w:val="24"/>
        </w:rPr>
      </w:pPr>
      <w:r>
        <w:rPr>
          <w:rFonts w:cstheme="minorHAnsi"/>
          <w:b/>
          <w:bCs/>
          <w:sz w:val="24"/>
          <w:szCs w:val="24"/>
        </w:rPr>
        <w:t xml:space="preserve">4.1 </w:t>
      </w:r>
      <w:r w:rsidR="007249AC" w:rsidRPr="007249AC">
        <w:rPr>
          <w:rFonts w:cstheme="minorHAnsi"/>
          <w:b/>
          <w:bCs/>
          <w:sz w:val="24"/>
          <w:szCs w:val="24"/>
        </w:rPr>
        <w:t>Environmental</w:t>
      </w:r>
    </w:p>
    <w:p w14:paraId="6296A3D5" w14:textId="5B7E79D6" w:rsidR="00217AE5" w:rsidRPr="00636505" w:rsidRDefault="007249AC" w:rsidP="00C94557">
      <w:pPr>
        <w:rPr>
          <w:rFonts w:cstheme="minorHAnsi"/>
          <w:sz w:val="24"/>
          <w:szCs w:val="24"/>
        </w:rPr>
      </w:pPr>
      <w:r w:rsidRPr="00636505">
        <w:rPr>
          <w:rFonts w:cstheme="minorHAnsi"/>
          <w:sz w:val="24"/>
          <w:szCs w:val="24"/>
        </w:rPr>
        <w:t>4.</w:t>
      </w:r>
      <w:r w:rsidR="00636505" w:rsidRPr="00636505">
        <w:rPr>
          <w:rFonts w:cstheme="minorHAnsi"/>
          <w:sz w:val="24"/>
          <w:szCs w:val="24"/>
        </w:rPr>
        <w:t xml:space="preserve">1.1 </w:t>
      </w:r>
      <w:r w:rsidR="003C4432" w:rsidRPr="00636505">
        <w:rPr>
          <w:rFonts w:cstheme="minorHAnsi"/>
          <w:sz w:val="24"/>
          <w:szCs w:val="24"/>
        </w:rPr>
        <w:t xml:space="preserve">Resilience and Risk Preparedness </w:t>
      </w:r>
    </w:p>
    <w:p w14:paraId="214312E7" w14:textId="79B05B32" w:rsidR="00DE5AF3" w:rsidRPr="00243C63" w:rsidRDefault="00F54CBF" w:rsidP="00C94557">
      <w:pPr>
        <w:rPr>
          <w:rFonts w:cstheme="minorHAnsi"/>
        </w:rPr>
      </w:pPr>
      <w:r w:rsidRPr="00243C63">
        <w:rPr>
          <w:rFonts w:cstheme="minorHAnsi"/>
        </w:rPr>
        <w:t xml:space="preserve">The </w:t>
      </w:r>
      <w:r w:rsidR="0049485F" w:rsidRPr="00243C63">
        <w:rPr>
          <w:rFonts w:cstheme="minorHAnsi"/>
        </w:rPr>
        <w:t>Site’s resilience and capacity to</w:t>
      </w:r>
      <w:r w:rsidR="0038766C" w:rsidRPr="00243C63">
        <w:rPr>
          <w:rFonts w:cstheme="minorHAnsi"/>
        </w:rPr>
        <w:t xml:space="preserve"> deal with change will be better </w:t>
      </w:r>
      <w:r w:rsidR="00024ADE" w:rsidRPr="00243C63">
        <w:rPr>
          <w:rFonts w:cstheme="minorHAnsi"/>
        </w:rPr>
        <w:t>understood</w:t>
      </w:r>
      <w:r w:rsidR="0038766C" w:rsidRPr="00243C63">
        <w:rPr>
          <w:rFonts w:cstheme="minorHAnsi"/>
        </w:rPr>
        <w:t xml:space="preserve"> following the </w:t>
      </w:r>
      <w:r w:rsidR="00EE24E1" w:rsidRPr="00243C63">
        <w:rPr>
          <w:rFonts w:cstheme="minorHAnsi"/>
        </w:rPr>
        <w:t xml:space="preserve">National Trust’s </w:t>
      </w:r>
      <w:r w:rsidR="00E51CCD" w:rsidRPr="00243C63">
        <w:rPr>
          <w:rFonts w:cstheme="minorHAnsi"/>
        </w:rPr>
        <w:t>Sustainability</w:t>
      </w:r>
      <w:r w:rsidR="0038766C" w:rsidRPr="00243C63">
        <w:rPr>
          <w:rFonts w:cstheme="minorHAnsi"/>
        </w:rPr>
        <w:t xml:space="preserve"> Study.</w:t>
      </w:r>
      <w:r w:rsidR="007D16E7">
        <w:rPr>
          <w:rFonts w:cstheme="minorHAnsi"/>
        </w:rPr>
        <w:t xml:space="preserve"> Whilst m</w:t>
      </w:r>
      <w:r w:rsidR="00E51CCD" w:rsidRPr="00243C63">
        <w:rPr>
          <w:rFonts w:cstheme="minorHAnsi"/>
        </w:rPr>
        <w:t xml:space="preserve">anagement </w:t>
      </w:r>
      <w:r w:rsidR="00B96E2F" w:rsidRPr="00243C63">
        <w:rPr>
          <w:rFonts w:cstheme="minorHAnsi"/>
        </w:rPr>
        <w:t>practices</w:t>
      </w:r>
      <w:r w:rsidR="00E51CCD" w:rsidRPr="00243C63">
        <w:rPr>
          <w:rFonts w:cstheme="minorHAnsi"/>
        </w:rPr>
        <w:t xml:space="preserve"> and </w:t>
      </w:r>
      <w:r w:rsidR="00B96E2F" w:rsidRPr="00243C63">
        <w:rPr>
          <w:rFonts w:cstheme="minorHAnsi"/>
        </w:rPr>
        <w:t xml:space="preserve">procedures </w:t>
      </w:r>
      <w:r w:rsidR="00DE1E39">
        <w:rPr>
          <w:rFonts w:cstheme="minorHAnsi"/>
        </w:rPr>
        <w:t xml:space="preserve">that </w:t>
      </w:r>
      <w:r w:rsidR="00B96E2F" w:rsidRPr="00243C63">
        <w:rPr>
          <w:rFonts w:cstheme="minorHAnsi"/>
        </w:rPr>
        <w:t xml:space="preserve">support the Site will be developed </w:t>
      </w:r>
      <w:r w:rsidR="006211AB" w:rsidRPr="00243C63">
        <w:rPr>
          <w:rFonts w:cstheme="minorHAnsi"/>
        </w:rPr>
        <w:t>based on this study</w:t>
      </w:r>
      <w:r w:rsidR="00270480">
        <w:rPr>
          <w:rFonts w:cstheme="minorHAnsi"/>
        </w:rPr>
        <w:t>,</w:t>
      </w:r>
      <w:r w:rsidR="00213AA3" w:rsidRPr="00243C63">
        <w:rPr>
          <w:rFonts w:cstheme="minorHAnsi"/>
        </w:rPr>
        <w:t xml:space="preserve"> </w:t>
      </w:r>
      <w:r w:rsidR="004C2E12" w:rsidRPr="00243C63">
        <w:rPr>
          <w:rFonts w:cstheme="minorHAnsi"/>
        </w:rPr>
        <w:t>an</w:t>
      </w:r>
      <w:r w:rsidR="00B96E2F" w:rsidRPr="00243C63">
        <w:rPr>
          <w:rFonts w:cstheme="minorHAnsi"/>
        </w:rPr>
        <w:t xml:space="preserve"> </w:t>
      </w:r>
      <w:r w:rsidR="001A556F" w:rsidRPr="00243C63">
        <w:rPr>
          <w:rFonts w:cstheme="minorHAnsi"/>
        </w:rPr>
        <w:t>assess</w:t>
      </w:r>
      <w:r w:rsidR="004C2E12" w:rsidRPr="00243C63">
        <w:rPr>
          <w:rFonts w:cstheme="minorHAnsi"/>
        </w:rPr>
        <w:t>ment of</w:t>
      </w:r>
      <w:r w:rsidR="001A556F" w:rsidRPr="00243C63">
        <w:rPr>
          <w:rFonts w:cstheme="minorHAnsi"/>
        </w:rPr>
        <w:t xml:space="preserve"> the </w:t>
      </w:r>
      <w:r w:rsidR="001A556F" w:rsidRPr="005C43E8">
        <w:rPr>
          <w:rFonts w:cstheme="minorHAnsi"/>
        </w:rPr>
        <w:t>Propert</w:t>
      </w:r>
      <w:r w:rsidR="005B3F5E" w:rsidRPr="005C43E8">
        <w:rPr>
          <w:rFonts w:cstheme="minorHAnsi"/>
        </w:rPr>
        <w:t>y’</w:t>
      </w:r>
      <w:r w:rsidR="001A556F" w:rsidRPr="005C43E8">
        <w:rPr>
          <w:rFonts w:cstheme="minorHAnsi"/>
        </w:rPr>
        <w:t>s</w:t>
      </w:r>
      <w:r w:rsidR="00024ADE" w:rsidRPr="005C43E8">
        <w:rPr>
          <w:rFonts w:cstheme="minorHAnsi"/>
        </w:rPr>
        <w:t xml:space="preserve"> (</w:t>
      </w:r>
      <w:r w:rsidR="00D700BF" w:rsidRPr="005C43E8">
        <w:rPr>
          <w:rFonts w:cstheme="minorHAnsi"/>
        </w:rPr>
        <w:t>terrestrial and marine</w:t>
      </w:r>
      <w:r w:rsidR="00024ADE" w:rsidRPr="005C43E8">
        <w:rPr>
          <w:rFonts w:cstheme="minorHAnsi"/>
        </w:rPr>
        <w:t>)</w:t>
      </w:r>
      <w:r w:rsidR="00D17BD4" w:rsidRPr="005C43E8">
        <w:rPr>
          <w:rFonts w:cstheme="minorHAnsi"/>
        </w:rPr>
        <w:t xml:space="preserve"> risk</w:t>
      </w:r>
      <w:r w:rsidR="001A556F" w:rsidRPr="005C43E8">
        <w:rPr>
          <w:rFonts w:cstheme="minorHAnsi"/>
        </w:rPr>
        <w:t xml:space="preserve"> preparedness</w:t>
      </w:r>
      <w:r w:rsidR="00D700BF" w:rsidRPr="005C43E8">
        <w:rPr>
          <w:rFonts w:cstheme="minorHAnsi"/>
        </w:rPr>
        <w:t xml:space="preserve"> </w:t>
      </w:r>
      <w:r w:rsidR="005C43E8" w:rsidRPr="005C43E8">
        <w:rPr>
          <w:rFonts w:cstheme="minorHAnsi"/>
        </w:rPr>
        <w:t xml:space="preserve">and vulnerability </w:t>
      </w:r>
      <w:r w:rsidR="00D700BF" w:rsidRPr="005C43E8">
        <w:rPr>
          <w:rFonts w:cstheme="minorHAnsi"/>
        </w:rPr>
        <w:t>in terms of climate change</w:t>
      </w:r>
      <w:r w:rsidR="0082368A" w:rsidRPr="005C43E8">
        <w:rPr>
          <w:rFonts w:cstheme="minorHAnsi"/>
        </w:rPr>
        <w:t xml:space="preserve">, </w:t>
      </w:r>
      <w:r w:rsidR="00ED27C8" w:rsidRPr="005C43E8">
        <w:rPr>
          <w:rFonts w:cstheme="minorHAnsi"/>
        </w:rPr>
        <w:t>natural hazard</w:t>
      </w:r>
      <w:r w:rsidR="00F15475" w:rsidRPr="005C43E8">
        <w:rPr>
          <w:rFonts w:cstheme="minorHAnsi"/>
        </w:rPr>
        <w:t xml:space="preserve">, </w:t>
      </w:r>
      <w:r w:rsidR="00FE43D1" w:rsidRPr="005C43E8">
        <w:rPr>
          <w:rFonts w:cstheme="minorHAnsi"/>
        </w:rPr>
        <w:t xml:space="preserve">financial </w:t>
      </w:r>
      <w:r w:rsidR="00FE43D1" w:rsidRPr="00243C63">
        <w:rPr>
          <w:rFonts w:cstheme="minorHAnsi"/>
        </w:rPr>
        <w:t xml:space="preserve">resources </w:t>
      </w:r>
      <w:r w:rsidR="0082368A" w:rsidRPr="00243C63">
        <w:rPr>
          <w:rFonts w:cstheme="minorHAnsi"/>
        </w:rPr>
        <w:t xml:space="preserve">and </w:t>
      </w:r>
      <w:r w:rsidR="008B398B" w:rsidRPr="00243C63">
        <w:rPr>
          <w:rFonts w:cstheme="minorHAnsi"/>
        </w:rPr>
        <w:t>other risks</w:t>
      </w:r>
      <w:r w:rsidR="004C2E12" w:rsidRPr="00243C63">
        <w:rPr>
          <w:rFonts w:cstheme="minorHAnsi"/>
        </w:rPr>
        <w:t xml:space="preserve"> is needed</w:t>
      </w:r>
      <w:r w:rsidR="00E15B70">
        <w:rPr>
          <w:rFonts w:cstheme="minorHAnsi"/>
        </w:rPr>
        <w:t xml:space="preserve">, further </w:t>
      </w:r>
      <w:r w:rsidR="00713B58">
        <w:rPr>
          <w:rFonts w:cstheme="minorHAnsi"/>
        </w:rPr>
        <w:t xml:space="preserve">compounded by the COVID-19 pandemic. </w:t>
      </w:r>
      <w:r w:rsidR="00733145">
        <w:rPr>
          <w:rFonts w:cstheme="minorHAnsi"/>
        </w:rPr>
        <w:br/>
      </w:r>
      <w:r w:rsidR="002F5BF6" w:rsidRPr="00243C63">
        <w:rPr>
          <w:rFonts w:cstheme="minorHAnsi"/>
        </w:rPr>
        <w:t>Although some aspects</w:t>
      </w:r>
      <w:r w:rsidR="00733145">
        <w:rPr>
          <w:rFonts w:cstheme="minorHAnsi"/>
        </w:rPr>
        <w:t xml:space="preserve"> of this matter</w:t>
      </w:r>
      <w:r w:rsidR="002F5BF6" w:rsidRPr="00243C63">
        <w:rPr>
          <w:rFonts w:cstheme="minorHAnsi"/>
        </w:rPr>
        <w:t xml:space="preserve"> are</w:t>
      </w:r>
      <w:r w:rsidR="001240DF" w:rsidRPr="00243C63">
        <w:rPr>
          <w:rFonts w:cstheme="minorHAnsi"/>
        </w:rPr>
        <w:t xml:space="preserve"> discussed</w:t>
      </w:r>
      <w:r w:rsidR="006758F7" w:rsidRPr="00243C63">
        <w:rPr>
          <w:rFonts w:cstheme="minorHAnsi"/>
        </w:rPr>
        <w:t xml:space="preserve"> below</w:t>
      </w:r>
      <w:r w:rsidR="003D6D74" w:rsidRPr="00243C63">
        <w:rPr>
          <w:rFonts w:cstheme="minorHAnsi"/>
        </w:rPr>
        <w:t>,</w:t>
      </w:r>
      <w:r w:rsidR="006758F7" w:rsidRPr="00243C63">
        <w:rPr>
          <w:rFonts w:cstheme="minorHAnsi"/>
        </w:rPr>
        <w:t xml:space="preserve"> </w:t>
      </w:r>
      <w:r w:rsidR="00CE0DA0" w:rsidRPr="00243C63">
        <w:rPr>
          <w:rFonts w:cstheme="minorHAnsi"/>
        </w:rPr>
        <w:t xml:space="preserve">a </w:t>
      </w:r>
      <w:r w:rsidR="00836568">
        <w:rPr>
          <w:rFonts w:cstheme="minorHAnsi"/>
        </w:rPr>
        <w:t>Property</w:t>
      </w:r>
      <w:r w:rsidR="006758F7" w:rsidRPr="00243C63">
        <w:rPr>
          <w:rFonts w:cstheme="minorHAnsi"/>
        </w:rPr>
        <w:t xml:space="preserve"> </w:t>
      </w:r>
      <w:r w:rsidR="00CE0DA0" w:rsidRPr="00243C63">
        <w:rPr>
          <w:rFonts w:cstheme="minorHAnsi"/>
        </w:rPr>
        <w:t>analysis</w:t>
      </w:r>
      <w:r w:rsidR="00F1548A" w:rsidRPr="00243C63">
        <w:rPr>
          <w:rFonts w:cstheme="minorHAnsi"/>
        </w:rPr>
        <w:t xml:space="preserve"> </w:t>
      </w:r>
      <w:r w:rsidR="00FB3D91">
        <w:rPr>
          <w:rFonts w:cstheme="minorHAnsi"/>
        </w:rPr>
        <w:t>focusing on WHS matters wo</w:t>
      </w:r>
      <w:r w:rsidR="00F1548A" w:rsidRPr="00243C63">
        <w:rPr>
          <w:rFonts w:cstheme="minorHAnsi"/>
        </w:rPr>
        <w:t xml:space="preserve">uld better inform the Steering Group </w:t>
      </w:r>
      <w:r w:rsidR="003938B0" w:rsidRPr="00243C63">
        <w:rPr>
          <w:rFonts w:cstheme="minorHAnsi"/>
        </w:rPr>
        <w:t>and</w:t>
      </w:r>
      <w:r w:rsidR="00E71554" w:rsidRPr="00243C63">
        <w:rPr>
          <w:rFonts w:cstheme="minorHAnsi"/>
        </w:rPr>
        <w:t xml:space="preserve"> future management practices.</w:t>
      </w:r>
      <w:r w:rsidR="00AB7905" w:rsidRPr="00243C63">
        <w:rPr>
          <w:rFonts w:cstheme="minorHAnsi"/>
        </w:rPr>
        <w:t xml:space="preserve"> </w:t>
      </w:r>
      <w:r w:rsidR="005077BC" w:rsidRPr="00243C63">
        <w:rPr>
          <w:rFonts w:cstheme="minorHAnsi"/>
        </w:rPr>
        <w:t>This will be a key focus for the Steering Group</w:t>
      </w:r>
      <w:r w:rsidR="008D01F3" w:rsidRPr="00243C63">
        <w:rPr>
          <w:rFonts w:cstheme="minorHAnsi"/>
        </w:rPr>
        <w:t xml:space="preserve"> over the coming years</w:t>
      </w:r>
      <w:r w:rsidR="005077BC" w:rsidRPr="00243C63">
        <w:rPr>
          <w:rFonts w:cstheme="minorHAnsi"/>
        </w:rPr>
        <w:t>.</w:t>
      </w:r>
      <w:r w:rsidR="00024ADE" w:rsidRPr="00243C63">
        <w:rPr>
          <w:rFonts w:cstheme="minorHAnsi"/>
        </w:rPr>
        <w:t xml:space="preserve"> </w:t>
      </w:r>
    </w:p>
    <w:p w14:paraId="4488E7D8" w14:textId="49B37099" w:rsidR="00EB4EBC" w:rsidRPr="00E12362" w:rsidRDefault="00E12362" w:rsidP="00C94557">
      <w:pPr>
        <w:rPr>
          <w:rFonts w:cstheme="minorHAnsi"/>
          <w:sz w:val="24"/>
          <w:szCs w:val="24"/>
        </w:rPr>
      </w:pPr>
      <w:r w:rsidRPr="00E12362">
        <w:rPr>
          <w:rFonts w:cstheme="minorHAnsi"/>
          <w:sz w:val="24"/>
          <w:szCs w:val="24"/>
        </w:rPr>
        <w:t>4.</w:t>
      </w:r>
      <w:r w:rsidR="00E15B70">
        <w:rPr>
          <w:rFonts w:cstheme="minorHAnsi"/>
          <w:sz w:val="24"/>
          <w:szCs w:val="24"/>
        </w:rPr>
        <w:t>1</w:t>
      </w:r>
      <w:r w:rsidRPr="00E12362">
        <w:rPr>
          <w:rFonts w:cstheme="minorHAnsi"/>
          <w:sz w:val="24"/>
          <w:szCs w:val="24"/>
        </w:rPr>
        <w:t>.</w:t>
      </w:r>
      <w:r w:rsidR="00E15B70">
        <w:rPr>
          <w:rFonts w:cstheme="minorHAnsi"/>
          <w:sz w:val="24"/>
          <w:szCs w:val="24"/>
        </w:rPr>
        <w:t>2</w:t>
      </w:r>
      <w:r w:rsidRPr="00E12362">
        <w:rPr>
          <w:rFonts w:cstheme="minorHAnsi"/>
          <w:sz w:val="24"/>
          <w:szCs w:val="24"/>
        </w:rPr>
        <w:t xml:space="preserve"> </w:t>
      </w:r>
      <w:r w:rsidR="00EB4EBC" w:rsidRPr="00E12362">
        <w:rPr>
          <w:rFonts w:cstheme="minorHAnsi"/>
          <w:sz w:val="24"/>
          <w:szCs w:val="24"/>
        </w:rPr>
        <w:t>Climate Change</w:t>
      </w:r>
    </w:p>
    <w:p w14:paraId="41C3A3CE" w14:textId="754F35D5" w:rsidR="00B0506C" w:rsidRPr="00E12362" w:rsidRDefault="00B0506C" w:rsidP="42C342A3">
      <w:pPr>
        <w:pStyle w:val="NormalWeb"/>
        <w:spacing w:after="160" w:line="235" w:lineRule="atLeast"/>
        <w:rPr>
          <w:rFonts w:asciiTheme="minorHAnsi" w:hAnsiTheme="minorHAnsi" w:cstheme="minorBidi"/>
          <w:sz w:val="22"/>
          <w:szCs w:val="22"/>
        </w:rPr>
      </w:pPr>
      <w:r w:rsidRPr="00E12362">
        <w:rPr>
          <w:rFonts w:asciiTheme="minorHAnsi" w:hAnsiTheme="minorHAnsi" w:cstheme="minorBidi"/>
          <w:sz w:val="22"/>
          <w:szCs w:val="22"/>
        </w:rPr>
        <w:t xml:space="preserve">Changes to the climate will impact </w:t>
      </w:r>
      <w:r w:rsidR="5230D39B" w:rsidRPr="00E12362">
        <w:rPr>
          <w:rFonts w:asciiTheme="minorHAnsi" w:hAnsiTheme="minorHAnsi" w:cstheme="minorBidi"/>
          <w:sz w:val="22"/>
          <w:szCs w:val="22"/>
        </w:rPr>
        <w:t xml:space="preserve">on </w:t>
      </w:r>
      <w:r w:rsidRPr="00E12362">
        <w:rPr>
          <w:rFonts w:asciiTheme="minorHAnsi" w:hAnsiTheme="minorHAnsi" w:cstheme="minorBidi"/>
          <w:sz w:val="22"/>
          <w:szCs w:val="22"/>
        </w:rPr>
        <w:t xml:space="preserve">the </w:t>
      </w:r>
      <w:r w:rsidR="00FB3D91">
        <w:rPr>
          <w:rFonts w:asciiTheme="minorHAnsi" w:hAnsiTheme="minorHAnsi" w:cstheme="minorBidi"/>
          <w:sz w:val="22"/>
          <w:szCs w:val="22"/>
        </w:rPr>
        <w:t>WHS</w:t>
      </w:r>
      <w:r w:rsidRPr="00E12362">
        <w:rPr>
          <w:rFonts w:asciiTheme="minorHAnsi" w:hAnsiTheme="minorHAnsi" w:cstheme="minorBidi"/>
          <w:sz w:val="22"/>
          <w:szCs w:val="22"/>
        </w:rPr>
        <w:t xml:space="preserve"> through modified seasonal weather patterns, rising average temperatures, increased rainfall and rainfall intensity and sea level rise. It is important to note that the challenges arising from the effects of climate change will have varying significance over different timescales. In the short to medium term, over the next few decades, the main changes of concern to the Site are increased frequency and intensity of extreme weather events (e.g. high windspeeds, increase in rainfall intensity etc.) and the impact of storm surges on the coastline with associated risk of occasional temporary flooding of parts of the site. In the medium to long term, over the next century, the effects of sea level rise will also become more significant and will </w:t>
      </w:r>
      <w:r w:rsidRPr="00E12362">
        <w:rPr>
          <w:rFonts w:asciiTheme="minorHAnsi" w:hAnsiTheme="minorHAnsi" w:cstheme="minorBidi"/>
          <w:sz w:val="22"/>
          <w:szCs w:val="22"/>
        </w:rPr>
        <w:lastRenderedPageBreak/>
        <w:t>exacerbate the impact of storm surge events and ongoing coastal erosion at the site.</w:t>
      </w:r>
      <w:r w:rsidR="00132D39">
        <w:rPr>
          <w:rFonts w:asciiTheme="minorHAnsi" w:hAnsiTheme="minorHAnsi" w:cstheme="minorBidi"/>
          <w:sz w:val="22"/>
          <w:szCs w:val="22"/>
        </w:rPr>
        <w:t xml:space="preserve"> This poses an increased risk to visitors. </w:t>
      </w:r>
    </w:p>
    <w:p w14:paraId="557EC88B" w14:textId="6FADD544" w:rsidR="00E12EFB" w:rsidRPr="00243C63" w:rsidRDefault="00782F1C" w:rsidP="006A2E9E">
      <w:pPr>
        <w:spacing w:after="0"/>
        <w:rPr>
          <w:rFonts w:cstheme="minorHAnsi"/>
        </w:rPr>
      </w:pPr>
      <w:r w:rsidRPr="00243C63">
        <w:rPr>
          <w:rFonts w:cstheme="minorHAnsi"/>
        </w:rPr>
        <w:t>UK</w:t>
      </w:r>
      <w:r w:rsidR="0085690A" w:rsidRPr="00243C63">
        <w:rPr>
          <w:rFonts w:cstheme="minorHAnsi"/>
        </w:rPr>
        <w:t xml:space="preserve"> Climate Projections (UKCP) confirms sea-level rise in the UK</w:t>
      </w:r>
      <w:r w:rsidR="00030F60" w:rsidRPr="00243C63">
        <w:rPr>
          <w:rFonts w:cstheme="minorHAnsi"/>
        </w:rPr>
        <w:t xml:space="preserve"> which </w:t>
      </w:r>
      <w:r w:rsidR="006A2E9E" w:rsidRPr="00243C63">
        <w:rPr>
          <w:rFonts w:cstheme="minorHAnsi"/>
        </w:rPr>
        <w:t>affects N</w:t>
      </w:r>
      <w:r w:rsidR="00BF47B1" w:rsidRPr="00243C63">
        <w:rPr>
          <w:rFonts w:cstheme="minorHAnsi"/>
        </w:rPr>
        <w:t>orthern Ireland</w:t>
      </w:r>
      <w:r w:rsidR="002A57FF">
        <w:rPr>
          <w:rFonts w:cstheme="minorHAnsi"/>
        </w:rPr>
        <w:t>’</w:t>
      </w:r>
      <w:r w:rsidR="00BF47B1" w:rsidRPr="00243C63">
        <w:rPr>
          <w:rFonts w:cstheme="minorHAnsi"/>
        </w:rPr>
        <w:t xml:space="preserve">s </w:t>
      </w:r>
      <w:r w:rsidR="006A2E9E" w:rsidRPr="00243C63">
        <w:rPr>
          <w:rFonts w:cstheme="minorHAnsi"/>
        </w:rPr>
        <w:t>coast</w:t>
      </w:r>
      <w:r w:rsidR="00BF47B1" w:rsidRPr="00243C63">
        <w:rPr>
          <w:rFonts w:cstheme="minorHAnsi"/>
        </w:rPr>
        <w:t xml:space="preserve">line </w:t>
      </w:r>
      <w:r w:rsidR="006A2E9E" w:rsidRPr="00243C63">
        <w:rPr>
          <w:rFonts w:cstheme="minorHAnsi"/>
        </w:rPr>
        <w:t>by increasing flood risks and vulnerability to storm</w:t>
      </w:r>
      <w:r w:rsidR="00BF47B1" w:rsidRPr="00243C63">
        <w:rPr>
          <w:rFonts w:cstheme="minorHAnsi"/>
        </w:rPr>
        <w:t xml:space="preserve"> </w:t>
      </w:r>
      <w:r w:rsidR="006A2E9E" w:rsidRPr="00243C63">
        <w:rPr>
          <w:rFonts w:cstheme="minorHAnsi"/>
        </w:rPr>
        <w:t>surges</w:t>
      </w:r>
      <w:r w:rsidR="00030F60" w:rsidRPr="00243C63">
        <w:rPr>
          <w:rFonts w:cstheme="minorHAnsi"/>
        </w:rPr>
        <w:t xml:space="preserve"> proving d</w:t>
      </w:r>
      <w:r w:rsidR="006A2E9E" w:rsidRPr="00243C63">
        <w:rPr>
          <w:rFonts w:cstheme="minorHAnsi"/>
        </w:rPr>
        <w:t xml:space="preserve">etrimental to </w:t>
      </w:r>
      <w:r w:rsidR="008614A1" w:rsidRPr="00243C63">
        <w:rPr>
          <w:rFonts w:cstheme="minorHAnsi"/>
        </w:rPr>
        <w:t xml:space="preserve">the </w:t>
      </w:r>
      <w:r w:rsidR="006A2E9E" w:rsidRPr="00243C63">
        <w:rPr>
          <w:rFonts w:cstheme="minorHAnsi"/>
        </w:rPr>
        <w:t>natural coastal environment including the habitats and species it supports.</w:t>
      </w:r>
    </w:p>
    <w:p w14:paraId="00FCCE46" w14:textId="1B6A99E8" w:rsidR="00321F63" w:rsidRPr="00300CC7" w:rsidRDefault="00DE065E" w:rsidP="006A2E9E">
      <w:pPr>
        <w:spacing w:after="0"/>
        <w:rPr>
          <w:rFonts w:cstheme="minorHAnsi"/>
        </w:rPr>
      </w:pPr>
      <w:hyperlink r:id="rId71" w:history="1">
        <w:r w:rsidR="00CA31F1" w:rsidRPr="00243C63">
          <w:rPr>
            <w:rStyle w:val="Hyperlink"/>
            <w:rFonts w:cstheme="minorHAnsi"/>
          </w:rPr>
          <w:t>Projection</w:t>
        </w:r>
        <w:r w:rsidR="00037490" w:rsidRPr="00243C63">
          <w:rPr>
            <w:rStyle w:val="Hyperlink"/>
            <w:rFonts w:cstheme="minorHAnsi"/>
          </w:rPr>
          <w:t>s</w:t>
        </w:r>
      </w:hyperlink>
      <w:r w:rsidR="00CA31F1" w:rsidRPr="00243C63">
        <w:rPr>
          <w:rFonts w:cstheme="minorHAnsi"/>
        </w:rPr>
        <w:t xml:space="preserve"> </w:t>
      </w:r>
      <w:r w:rsidR="00CA31F1" w:rsidRPr="00300CC7">
        <w:rPr>
          <w:rFonts w:cstheme="minorHAnsi"/>
        </w:rPr>
        <w:t xml:space="preserve">indicate </w:t>
      </w:r>
      <w:r w:rsidR="005208EF" w:rsidRPr="00300CC7">
        <w:rPr>
          <w:rFonts w:cstheme="minorHAnsi"/>
        </w:rPr>
        <w:t xml:space="preserve">that </w:t>
      </w:r>
      <w:r w:rsidR="00CA31F1" w:rsidRPr="00300CC7">
        <w:rPr>
          <w:rFonts w:cstheme="minorHAnsi"/>
        </w:rPr>
        <w:t>sea level</w:t>
      </w:r>
      <w:r w:rsidR="00CD4C7A" w:rsidRPr="00300CC7">
        <w:rPr>
          <w:rFonts w:cstheme="minorHAnsi"/>
        </w:rPr>
        <w:t>s</w:t>
      </w:r>
      <w:r w:rsidR="00CA31F1" w:rsidRPr="00300CC7">
        <w:rPr>
          <w:rFonts w:cstheme="minorHAnsi"/>
        </w:rPr>
        <w:t xml:space="preserve"> may rise</w:t>
      </w:r>
      <w:r w:rsidR="000C5F05" w:rsidRPr="00300CC7">
        <w:rPr>
          <w:rFonts w:cstheme="minorHAnsi"/>
        </w:rPr>
        <w:t xml:space="preserve"> </w:t>
      </w:r>
      <w:r w:rsidR="00CD4C7A" w:rsidRPr="00300CC7">
        <w:rPr>
          <w:rFonts w:cstheme="minorHAnsi"/>
        </w:rPr>
        <w:t>by</w:t>
      </w:r>
      <w:r w:rsidR="000C5F05" w:rsidRPr="00300CC7">
        <w:rPr>
          <w:rFonts w:cstheme="minorHAnsi"/>
        </w:rPr>
        <w:t xml:space="preserve"> </w:t>
      </w:r>
      <w:r w:rsidR="00CA31F1" w:rsidRPr="00300CC7">
        <w:rPr>
          <w:rFonts w:cstheme="minorHAnsi"/>
        </w:rPr>
        <w:t>up to 90cm</w:t>
      </w:r>
      <w:r w:rsidR="00B721B1" w:rsidRPr="00300CC7">
        <w:rPr>
          <w:rFonts w:cstheme="minorHAnsi"/>
        </w:rPr>
        <w:t xml:space="preserve"> by the end of the century, </w:t>
      </w:r>
      <w:r w:rsidR="000C5F05" w:rsidRPr="00300CC7">
        <w:rPr>
          <w:rFonts w:cstheme="minorHAnsi"/>
        </w:rPr>
        <w:t>which will</w:t>
      </w:r>
      <w:r w:rsidR="00B21284" w:rsidRPr="00300CC7">
        <w:rPr>
          <w:rFonts w:cstheme="minorHAnsi"/>
        </w:rPr>
        <w:t xml:space="preserve"> </w:t>
      </w:r>
      <w:r w:rsidR="00614758" w:rsidRPr="00300CC7">
        <w:rPr>
          <w:rFonts w:cstheme="minorHAnsi"/>
        </w:rPr>
        <w:t xml:space="preserve">result in </w:t>
      </w:r>
      <w:r w:rsidR="00037490" w:rsidRPr="00300CC7">
        <w:rPr>
          <w:rFonts w:cstheme="minorHAnsi"/>
        </w:rPr>
        <w:t xml:space="preserve">more </w:t>
      </w:r>
      <w:r w:rsidR="00D00377" w:rsidRPr="00300CC7">
        <w:rPr>
          <w:rFonts w:cstheme="minorHAnsi"/>
        </w:rPr>
        <w:t xml:space="preserve">of </w:t>
      </w:r>
      <w:r w:rsidR="00037490" w:rsidRPr="00300CC7">
        <w:rPr>
          <w:rFonts w:cstheme="minorHAnsi"/>
        </w:rPr>
        <w:t>the terrestrial</w:t>
      </w:r>
      <w:r w:rsidR="00614758" w:rsidRPr="00300CC7">
        <w:rPr>
          <w:rFonts w:cstheme="minorHAnsi"/>
        </w:rPr>
        <w:t xml:space="preserve"> lands</w:t>
      </w:r>
      <w:r w:rsidR="000C5F05" w:rsidRPr="00300CC7">
        <w:rPr>
          <w:rFonts w:cstheme="minorHAnsi"/>
        </w:rPr>
        <w:t xml:space="preserve"> at the Site</w:t>
      </w:r>
      <w:r w:rsidR="00614758" w:rsidRPr="00300CC7">
        <w:rPr>
          <w:rFonts w:cstheme="minorHAnsi"/>
        </w:rPr>
        <w:t xml:space="preserve"> being</w:t>
      </w:r>
      <w:r w:rsidR="00037490" w:rsidRPr="00300CC7">
        <w:rPr>
          <w:rFonts w:cstheme="minorHAnsi"/>
        </w:rPr>
        <w:t xml:space="preserve"> </w:t>
      </w:r>
      <w:r w:rsidR="00063737" w:rsidRPr="00300CC7">
        <w:rPr>
          <w:rFonts w:cstheme="minorHAnsi"/>
        </w:rPr>
        <w:t>under water</w:t>
      </w:r>
      <w:r w:rsidR="00D00377" w:rsidRPr="00300CC7">
        <w:rPr>
          <w:rFonts w:cstheme="minorHAnsi"/>
        </w:rPr>
        <w:t xml:space="preserve">, </w:t>
      </w:r>
      <w:r w:rsidR="00614758" w:rsidRPr="00300CC7">
        <w:rPr>
          <w:rFonts w:cstheme="minorHAnsi"/>
        </w:rPr>
        <w:t>reduc</w:t>
      </w:r>
      <w:r w:rsidR="00D00377" w:rsidRPr="00300CC7">
        <w:rPr>
          <w:rFonts w:cstheme="minorHAnsi"/>
        </w:rPr>
        <w:t>ing</w:t>
      </w:r>
      <w:r w:rsidR="00614758" w:rsidRPr="00300CC7">
        <w:rPr>
          <w:rFonts w:cstheme="minorHAnsi"/>
        </w:rPr>
        <w:t xml:space="preserve"> access</w:t>
      </w:r>
      <w:r w:rsidR="00C50E7C" w:rsidRPr="00300CC7">
        <w:rPr>
          <w:rFonts w:cstheme="minorHAnsi"/>
        </w:rPr>
        <w:t xml:space="preserve"> to</w:t>
      </w:r>
      <w:r w:rsidR="00D00377" w:rsidRPr="00300CC7">
        <w:rPr>
          <w:rFonts w:cstheme="minorHAnsi"/>
        </w:rPr>
        <w:t xml:space="preserve"> and availability of</w:t>
      </w:r>
      <w:r w:rsidR="00614758" w:rsidRPr="00300CC7">
        <w:rPr>
          <w:rFonts w:cstheme="minorHAnsi"/>
        </w:rPr>
        <w:t xml:space="preserve"> some key features such as</w:t>
      </w:r>
      <w:r w:rsidR="00731EC2" w:rsidRPr="00300CC7">
        <w:rPr>
          <w:rFonts w:cstheme="minorHAnsi"/>
        </w:rPr>
        <w:t xml:space="preserve"> </w:t>
      </w:r>
      <w:r w:rsidR="00614758" w:rsidRPr="00300CC7">
        <w:rPr>
          <w:rFonts w:cstheme="minorHAnsi"/>
        </w:rPr>
        <w:t xml:space="preserve">the </w:t>
      </w:r>
      <w:r w:rsidR="00573B77" w:rsidRPr="00300CC7">
        <w:rPr>
          <w:rFonts w:cstheme="minorHAnsi"/>
        </w:rPr>
        <w:t>Causeway Stones</w:t>
      </w:r>
      <w:r w:rsidR="00A55288" w:rsidRPr="00300CC7">
        <w:rPr>
          <w:rFonts w:cstheme="minorHAnsi"/>
        </w:rPr>
        <w:t>, which will be further submerged</w:t>
      </w:r>
      <w:r w:rsidR="00573B77" w:rsidRPr="00300CC7">
        <w:rPr>
          <w:rFonts w:cstheme="minorHAnsi"/>
        </w:rPr>
        <w:t xml:space="preserve">. </w:t>
      </w:r>
      <w:r w:rsidR="00731EC2" w:rsidRPr="00300CC7">
        <w:rPr>
          <w:rFonts w:cstheme="minorHAnsi"/>
        </w:rPr>
        <w:t>The l</w:t>
      </w:r>
      <w:r w:rsidR="00573B77" w:rsidRPr="00300CC7">
        <w:rPr>
          <w:rFonts w:cstheme="minorHAnsi"/>
        </w:rPr>
        <w:t>ower path network</w:t>
      </w:r>
      <w:r w:rsidR="004D4501" w:rsidRPr="00300CC7">
        <w:rPr>
          <w:rFonts w:cstheme="minorHAnsi"/>
        </w:rPr>
        <w:t xml:space="preserve"> is</w:t>
      </w:r>
      <w:r w:rsidR="00573B77" w:rsidRPr="00300CC7">
        <w:rPr>
          <w:rFonts w:cstheme="minorHAnsi"/>
        </w:rPr>
        <w:t xml:space="preserve"> </w:t>
      </w:r>
      <w:r w:rsidR="00C50E7C" w:rsidRPr="00300CC7">
        <w:rPr>
          <w:rFonts w:cstheme="minorHAnsi"/>
        </w:rPr>
        <w:t xml:space="preserve">particularly </w:t>
      </w:r>
      <w:r w:rsidR="00573B77" w:rsidRPr="00300CC7">
        <w:rPr>
          <w:rFonts w:cstheme="minorHAnsi"/>
        </w:rPr>
        <w:t>vulnerable</w:t>
      </w:r>
      <w:r w:rsidR="00731EC2" w:rsidRPr="00300CC7">
        <w:rPr>
          <w:rFonts w:cstheme="minorHAnsi"/>
        </w:rPr>
        <w:t xml:space="preserve"> </w:t>
      </w:r>
      <w:r w:rsidR="00321F63" w:rsidRPr="00300CC7">
        <w:rPr>
          <w:rFonts w:cstheme="minorHAnsi"/>
        </w:rPr>
        <w:t>and may even become submerged</w:t>
      </w:r>
      <w:r w:rsidR="00132D39">
        <w:rPr>
          <w:rFonts w:cstheme="minorHAnsi"/>
        </w:rPr>
        <w:t>, reducing access.</w:t>
      </w:r>
    </w:p>
    <w:p w14:paraId="6D3B260C" w14:textId="730573BC" w:rsidR="000E6DBB" w:rsidRPr="00300CC7" w:rsidRDefault="00321F63" w:rsidP="006A2E9E">
      <w:pPr>
        <w:spacing w:after="0"/>
        <w:rPr>
          <w:rFonts w:cstheme="minorHAnsi"/>
        </w:rPr>
      </w:pPr>
      <w:r w:rsidRPr="00300CC7">
        <w:rPr>
          <w:rFonts w:cstheme="minorHAnsi"/>
        </w:rPr>
        <w:t>The foreshore and cliffs are</w:t>
      </w:r>
      <w:r w:rsidR="005565E9" w:rsidRPr="00300CC7">
        <w:rPr>
          <w:rFonts w:cstheme="minorHAnsi"/>
        </w:rPr>
        <w:t xml:space="preserve"> </w:t>
      </w:r>
      <w:r w:rsidRPr="00300CC7">
        <w:rPr>
          <w:rFonts w:cstheme="minorHAnsi"/>
        </w:rPr>
        <w:t>likely to experience increased erosion</w:t>
      </w:r>
      <w:r w:rsidR="00B265A9" w:rsidRPr="00300CC7">
        <w:rPr>
          <w:rFonts w:cstheme="minorHAnsi"/>
        </w:rPr>
        <w:t xml:space="preserve"> </w:t>
      </w:r>
      <w:r w:rsidR="004D4501" w:rsidRPr="00300CC7">
        <w:rPr>
          <w:rFonts w:cstheme="minorHAnsi"/>
        </w:rPr>
        <w:t xml:space="preserve">from </w:t>
      </w:r>
      <w:r w:rsidR="00957430" w:rsidRPr="00300CC7">
        <w:rPr>
          <w:rFonts w:cstheme="minorHAnsi"/>
        </w:rPr>
        <w:t xml:space="preserve">the </w:t>
      </w:r>
      <w:r w:rsidR="004D4501" w:rsidRPr="00300CC7">
        <w:rPr>
          <w:rFonts w:cstheme="minorHAnsi"/>
        </w:rPr>
        <w:t>sea</w:t>
      </w:r>
      <w:r w:rsidR="00883347" w:rsidRPr="00300CC7">
        <w:rPr>
          <w:rFonts w:cstheme="minorHAnsi"/>
        </w:rPr>
        <w:t>;</w:t>
      </w:r>
      <w:r w:rsidR="00957430" w:rsidRPr="00300CC7">
        <w:rPr>
          <w:rFonts w:cstheme="minorHAnsi"/>
        </w:rPr>
        <w:t xml:space="preserve"> </w:t>
      </w:r>
      <w:r w:rsidR="000C6EF8" w:rsidRPr="00300CC7">
        <w:rPr>
          <w:rFonts w:cstheme="minorHAnsi"/>
        </w:rPr>
        <w:t xml:space="preserve">while </w:t>
      </w:r>
      <w:r w:rsidR="007E76DC" w:rsidRPr="00300CC7">
        <w:rPr>
          <w:rFonts w:cstheme="minorHAnsi"/>
        </w:rPr>
        <w:t>intensified storm surges</w:t>
      </w:r>
      <w:r w:rsidR="00883347" w:rsidRPr="00300CC7">
        <w:rPr>
          <w:rFonts w:cstheme="minorHAnsi"/>
        </w:rPr>
        <w:t>,</w:t>
      </w:r>
      <w:r w:rsidR="00BD2A3A" w:rsidRPr="00300CC7">
        <w:rPr>
          <w:rFonts w:cstheme="minorHAnsi"/>
        </w:rPr>
        <w:t xml:space="preserve"> </w:t>
      </w:r>
      <w:r w:rsidR="00432545" w:rsidRPr="00300CC7">
        <w:rPr>
          <w:rFonts w:cstheme="minorHAnsi"/>
        </w:rPr>
        <w:t>coupled</w:t>
      </w:r>
      <w:r w:rsidR="00BD2A3A" w:rsidRPr="00300CC7">
        <w:rPr>
          <w:rFonts w:cstheme="minorHAnsi"/>
        </w:rPr>
        <w:t xml:space="preserve"> with </w:t>
      </w:r>
      <w:r w:rsidR="00432545" w:rsidRPr="00300CC7">
        <w:rPr>
          <w:rFonts w:cstheme="minorHAnsi"/>
        </w:rPr>
        <w:t>increased rainfall</w:t>
      </w:r>
      <w:r w:rsidR="00957430" w:rsidRPr="00300CC7">
        <w:rPr>
          <w:rFonts w:cstheme="minorHAnsi"/>
        </w:rPr>
        <w:t>,</w:t>
      </w:r>
      <w:r w:rsidR="00432545" w:rsidRPr="00300CC7">
        <w:rPr>
          <w:rFonts w:cstheme="minorHAnsi"/>
        </w:rPr>
        <w:t xml:space="preserve"> will increase</w:t>
      </w:r>
      <w:r w:rsidR="007E76DC" w:rsidRPr="00300CC7">
        <w:rPr>
          <w:rFonts w:cstheme="minorHAnsi"/>
        </w:rPr>
        <w:t xml:space="preserve"> </w:t>
      </w:r>
      <w:r w:rsidR="0057055D" w:rsidRPr="00300CC7">
        <w:rPr>
          <w:rFonts w:cstheme="minorHAnsi"/>
        </w:rPr>
        <w:t>cliff</w:t>
      </w:r>
      <w:r w:rsidR="007E76DC" w:rsidRPr="00300CC7">
        <w:rPr>
          <w:rFonts w:cstheme="minorHAnsi"/>
        </w:rPr>
        <w:t xml:space="preserve"> failure rate</w:t>
      </w:r>
      <w:r w:rsidR="00883347" w:rsidRPr="00300CC7">
        <w:rPr>
          <w:rFonts w:cstheme="minorHAnsi"/>
        </w:rPr>
        <w:t xml:space="preserve">s. This may </w:t>
      </w:r>
      <w:r w:rsidR="00A76B54" w:rsidRPr="00300CC7">
        <w:rPr>
          <w:rFonts w:cstheme="minorHAnsi"/>
        </w:rPr>
        <w:t>exacerbate</w:t>
      </w:r>
      <w:r w:rsidR="00883347" w:rsidRPr="00300CC7">
        <w:rPr>
          <w:rFonts w:cstheme="minorHAnsi"/>
        </w:rPr>
        <w:t xml:space="preserve"> </w:t>
      </w:r>
      <w:r w:rsidR="00313F92" w:rsidRPr="00300CC7">
        <w:rPr>
          <w:rFonts w:cstheme="minorHAnsi"/>
        </w:rPr>
        <w:t>deteriorat</w:t>
      </w:r>
      <w:r w:rsidR="00A76B54" w:rsidRPr="00300CC7">
        <w:rPr>
          <w:rFonts w:cstheme="minorHAnsi"/>
        </w:rPr>
        <w:t xml:space="preserve">ion of the </w:t>
      </w:r>
      <w:r w:rsidR="000D6F6C" w:rsidRPr="00300CC7">
        <w:rPr>
          <w:rFonts w:cstheme="minorHAnsi"/>
        </w:rPr>
        <w:t>geological features</w:t>
      </w:r>
      <w:r w:rsidR="009A4271" w:rsidRPr="00300CC7">
        <w:rPr>
          <w:rFonts w:cstheme="minorHAnsi"/>
        </w:rPr>
        <w:t>,</w:t>
      </w:r>
      <w:r w:rsidR="000D6F6C" w:rsidRPr="00300CC7">
        <w:rPr>
          <w:rFonts w:cstheme="minorHAnsi"/>
        </w:rPr>
        <w:t xml:space="preserve"> </w:t>
      </w:r>
      <w:r w:rsidR="00313F92" w:rsidRPr="00300CC7">
        <w:rPr>
          <w:rFonts w:cstheme="minorHAnsi"/>
        </w:rPr>
        <w:t>which support the</w:t>
      </w:r>
      <w:r w:rsidR="005565E9" w:rsidRPr="00300CC7">
        <w:rPr>
          <w:rFonts w:cstheme="minorHAnsi"/>
        </w:rPr>
        <w:t xml:space="preserve"> Site’s</w:t>
      </w:r>
      <w:r w:rsidR="00E21C14" w:rsidRPr="00300CC7">
        <w:rPr>
          <w:rFonts w:cstheme="minorHAnsi"/>
        </w:rPr>
        <w:t xml:space="preserve"> OUV</w:t>
      </w:r>
      <w:r w:rsidR="00903C71" w:rsidRPr="00300CC7">
        <w:rPr>
          <w:rFonts w:cstheme="minorHAnsi"/>
        </w:rPr>
        <w:t xml:space="preserve">. </w:t>
      </w:r>
    </w:p>
    <w:p w14:paraId="66454DB1" w14:textId="3826FACE" w:rsidR="000E6DBB" w:rsidRPr="00300CC7" w:rsidRDefault="000E6DBB" w:rsidP="006A2E9E">
      <w:pPr>
        <w:spacing w:after="0"/>
        <w:rPr>
          <w:rFonts w:cstheme="minorHAnsi"/>
        </w:rPr>
      </w:pPr>
      <w:r w:rsidRPr="00300CC7">
        <w:rPr>
          <w:rFonts w:cstheme="minorHAnsi"/>
        </w:rPr>
        <w:t xml:space="preserve">Habitats, flora and fauna are </w:t>
      </w:r>
      <w:r w:rsidR="005565E9" w:rsidRPr="00300CC7">
        <w:rPr>
          <w:rFonts w:cstheme="minorHAnsi"/>
        </w:rPr>
        <w:t xml:space="preserve">also </w:t>
      </w:r>
      <w:r w:rsidR="006864E5" w:rsidRPr="00300CC7">
        <w:rPr>
          <w:rFonts w:cstheme="minorHAnsi"/>
        </w:rPr>
        <w:t>prone</w:t>
      </w:r>
      <w:r w:rsidR="005B2912" w:rsidRPr="00300CC7">
        <w:rPr>
          <w:rFonts w:cstheme="minorHAnsi"/>
        </w:rPr>
        <w:t xml:space="preserve"> to </w:t>
      </w:r>
      <w:r w:rsidR="006864E5" w:rsidRPr="00300CC7">
        <w:rPr>
          <w:rFonts w:cstheme="minorHAnsi"/>
        </w:rPr>
        <w:t>impact</w:t>
      </w:r>
      <w:r w:rsidR="0040263F" w:rsidRPr="00300CC7">
        <w:rPr>
          <w:rFonts w:cstheme="minorHAnsi"/>
        </w:rPr>
        <w:t>s</w:t>
      </w:r>
      <w:r w:rsidR="006864E5" w:rsidRPr="00300CC7">
        <w:rPr>
          <w:rFonts w:cstheme="minorHAnsi"/>
        </w:rPr>
        <w:t xml:space="preserve"> from </w:t>
      </w:r>
      <w:r w:rsidR="005B2912" w:rsidRPr="00300CC7">
        <w:rPr>
          <w:rFonts w:cstheme="minorHAnsi"/>
        </w:rPr>
        <w:t>climate change. A rise in sea level</w:t>
      </w:r>
      <w:r w:rsidR="0040263F" w:rsidRPr="00300CC7">
        <w:rPr>
          <w:rFonts w:cstheme="minorHAnsi"/>
        </w:rPr>
        <w:t>s</w:t>
      </w:r>
      <w:r w:rsidR="005B2912" w:rsidRPr="00300CC7">
        <w:rPr>
          <w:rFonts w:cstheme="minorHAnsi"/>
        </w:rPr>
        <w:t xml:space="preserve"> will wa</w:t>
      </w:r>
      <w:r w:rsidR="00C6026B" w:rsidRPr="00300CC7">
        <w:rPr>
          <w:rFonts w:cstheme="minorHAnsi"/>
        </w:rPr>
        <w:t xml:space="preserve">sh out some </w:t>
      </w:r>
      <w:r w:rsidR="0075306D" w:rsidRPr="00300CC7">
        <w:rPr>
          <w:rFonts w:cstheme="minorHAnsi"/>
        </w:rPr>
        <w:t>foreshore</w:t>
      </w:r>
      <w:r w:rsidR="00C6026B" w:rsidRPr="00300CC7">
        <w:rPr>
          <w:rFonts w:cstheme="minorHAnsi"/>
        </w:rPr>
        <w:t xml:space="preserve"> habitats</w:t>
      </w:r>
      <w:r w:rsidR="0040263F" w:rsidRPr="00300CC7">
        <w:rPr>
          <w:rFonts w:cstheme="minorHAnsi"/>
        </w:rPr>
        <w:t>;</w:t>
      </w:r>
      <w:r w:rsidR="00C6026B" w:rsidRPr="00300CC7">
        <w:rPr>
          <w:rFonts w:cstheme="minorHAnsi"/>
        </w:rPr>
        <w:t xml:space="preserve"> more </w:t>
      </w:r>
      <w:r w:rsidR="00230E01" w:rsidRPr="00300CC7">
        <w:rPr>
          <w:rFonts w:cstheme="minorHAnsi"/>
        </w:rPr>
        <w:t>frequent</w:t>
      </w:r>
      <w:r w:rsidR="00C6026B" w:rsidRPr="00300CC7">
        <w:rPr>
          <w:rFonts w:cstheme="minorHAnsi"/>
        </w:rPr>
        <w:t xml:space="preserve"> storm surges </w:t>
      </w:r>
      <w:r w:rsidR="00605AD1" w:rsidRPr="00300CC7">
        <w:rPr>
          <w:rFonts w:cstheme="minorHAnsi"/>
        </w:rPr>
        <w:t>will place pressure on marginal habitats</w:t>
      </w:r>
      <w:r w:rsidR="00260B3A" w:rsidRPr="00300CC7">
        <w:rPr>
          <w:rFonts w:cstheme="minorHAnsi"/>
        </w:rPr>
        <w:t xml:space="preserve"> </w:t>
      </w:r>
      <w:r w:rsidR="000C68F5" w:rsidRPr="00300CC7">
        <w:rPr>
          <w:rFonts w:cstheme="minorHAnsi"/>
        </w:rPr>
        <w:t xml:space="preserve">such as salt marsh </w:t>
      </w:r>
      <w:r w:rsidR="00260B3A" w:rsidRPr="00300CC7">
        <w:rPr>
          <w:rFonts w:cstheme="minorHAnsi"/>
        </w:rPr>
        <w:t xml:space="preserve">and </w:t>
      </w:r>
      <w:r w:rsidR="0006034F" w:rsidRPr="00300CC7">
        <w:rPr>
          <w:rFonts w:cstheme="minorHAnsi"/>
        </w:rPr>
        <w:t xml:space="preserve">the variety of </w:t>
      </w:r>
      <w:r w:rsidR="00230E01" w:rsidRPr="00300CC7">
        <w:rPr>
          <w:rFonts w:cstheme="minorHAnsi"/>
        </w:rPr>
        <w:t>species</w:t>
      </w:r>
      <w:r w:rsidR="0006034F" w:rsidRPr="00300CC7">
        <w:rPr>
          <w:rFonts w:cstheme="minorHAnsi"/>
        </w:rPr>
        <w:t xml:space="preserve"> present may change due to ris</w:t>
      </w:r>
      <w:r w:rsidR="008A10CF" w:rsidRPr="00300CC7">
        <w:rPr>
          <w:rFonts w:cstheme="minorHAnsi"/>
        </w:rPr>
        <w:t>ing</w:t>
      </w:r>
      <w:r w:rsidR="0006034F" w:rsidRPr="00300CC7">
        <w:rPr>
          <w:rFonts w:cstheme="minorHAnsi"/>
        </w:rPr>
        <w:t xml:space="preserve"> average temperature</w:t>
      </w:r>
      <w:r w:rsidR="008A10CF" w:rsidRPr="00300CC7">
        <w:rPr>
          <w:rFonts w:cstheme="minorHAnsi"/>
        </w:rPr>
        <w:t>s</w:t>
      </w:r>
      <w:r w:rsidR="0019301F" w:rsidRPr="00300CC7">
        <w:rPr>
          <w:rFonts w:cstheme="minorHAnsi"/>
        </w:rPr>
        <w:t xml:space="preserve">. This </w:t>
      </w:r>
      <w:r w:rsidR="00230E01" w:rsidRPr="00300CC7">
        <w:rPr>
          <w:rFonts w:cstheme="minorHAnsi"/>
        </w:rPr>
        <w:t>includ</w:t>
      </w:r>
      <w:r w:rsidR="0019301F" w:rsidRPr="00300CC7">
        <w:rPr>
          <w:rFonts w:cstheme="minorHAnsi"/>
        </w:rPr>
        <w:t>e</w:t>
      </w:r>
      <w:r w:rsidR="00A81C8D" w:rsidRPr="00300CC7">
        <w:rPr>
          <w:rFonts w:cstheme="minorHAnsi"/>
        </w:rPr>
        <w:t>s establishment and spread of</w:t>
      </w:r>
      <w:r w:rsidR="00230E01" w:rsidRPr="00300CC7">
        <w:rPr>
          <w:rFonts w:cstheme="minorHAnsi"/>
        </w:rPr>
        <w:t xml:space="preserve"> non-native species</w:t>
      </w:r>
      <w:r w:rsidR="0019301F" w:rsidRPr="00300CC7">
        <w:rPr>
          <w:rFonts w:cstheme="minorHAnsi"/>
        </w:rPr>
        <w:t>,</w:t>
      </w:r>
      <w:r w:rsidR="006864E5" w:rsidRPr="00300CC7">
        <w:rPr>
          <w:rFonts w:cstheme="minorHAnsi"/>
        </w:rPr>
        <w:t xml:space="preserve"> some </w:t>
      </w:r>
      <w:r w:rsidR="00EC662C" w:rsidRPr="00300CC7">
        <w:rPr>
          <w:rFonts w:cstheme="minorHAnsi"/>
        </w:rPr>
        <w:t xml:space="preserve">of which </w:t>
      </w:r>
      <w:r w:rsidR="006864E5" w:rsidRPr="00300CC7">
        <w:rPr>
          <w:rFonts w:cstheme="minorHAnsi"/>
        </w:rPr>
        <w:t xml:space="preserve">are already present and </w:t>
      </w:r>
      <w:r w:rsidR="0040263F" w:rsidRPr="00300CC7">
        <w:rPr>
          <w:rFonts w:cstheme="minorHAnsi"/>
        </w:rPr>
        <w:t xml:space="preserve">are </w:t>
      </w:r>
      <w:r w:rsidR="00C033E7" w:rsidRPr="00300CC7">
        <w:rPr>
          <w:rFonts w:cstheme="minorHAnsi"/>
        </w:rPr>
        <w:t>appropriately</w:t>
      </w:r>
      <w:r w:rsidR="0040263F" w:rsidRPr="00300CC7">
        <w:rPr>
          <w:rFonts w:cstheme="minorHAnsi"/>
        </w:rPr>
        <w:t xml:space="preserve"> managed</w:t>
      </w:r>
      <w:r w:rsidR="00EC662C" w:rsidRPr="00300CC7">
        <w:rPr>
          <w:rFonts w:cstheme="minorHAnsi"/>
        </w:rPr>
        <w:t xml:space="preserve"> by </w:t>
      </w:r>
      <w:r w:rsidR="00FE21C7" w:rsidRPr="00300CC7">
        <w:rPr>
          <w:rFonts w:cstheme="minorHAnsi"/>
        </w:rPr>
        <w:t xml:space="preserve">the </w:t>
      </w:r>
      <w:r w:rsidR="00EC662C" w:rsidRPr="00300CC7">
        <w:rPr>
          <w:rFonts w:cstheme="minorHAnsi"/>
        </w:rPr>
        <w:t>National Trust.</w:t>
      </w:r>
      <w:r w:rsidR="00230E01" w:rsidRPr="00300CC7">
        <w:rPr>
          <w:rFonts w:cstheme="minorHAnsi"/>
        </w:rPr>
        <w:t xml:space="preserve"> </w:t>
      </w:r>
    </w:p>
    <w:p w14:paraId="0C864306" w14:textId="77777777" w:rsidR="00A63C86" w:rsidRPr="00243C63" w:rsidRDefault="00A63C86" w:rsidP="006A2E9E">
      <w:pPr>
        <w:spacing w:after="0"/>
        <w:rPr>
          <w:rFonts w:cstheme="minorHAnsi"/>
        </w:rPr>
      </w:pPr>
    </w:p>
    <w:p w14:paraId="088DBB6F" w14:textId="4EF8B001" w:rsidR="00E43C07" w:rsidRPr="00243C63" w:rsidRDefault="00132D39" w:rsidP="006A2E9E">
      <w:pPr>
        <w:spacing w:after="0"/>
        <w:rPr>
          <w:rFonts w:cstheme="minorHAnsi"/>
        </w:rPr>
      </w:pPr>
      <w:r>
        <w:rPr>
          <w:rFonts w:cstheme="minorHAnsi"/>
        </w:rPr>
        <w:t>A</w:t>
      </w:r>
      <w:r w:rsidR="000E6DBB" w:rsidRPr="00243C63">
        <w:rPr>
          <w:rFonts w:cstheme="minorHAnsi"/>
        </w:rPr>
        <w:t>lthough the Site is vulnerable to projected climate change</w:t>
      </w:r>
      <w:r w:rsidR="00A63C86" w:rsidRPr="00243C63">
        <w:rPr>
          <w:rFonts w:cstheme="minorHAnsi"/>
        </w:rPr>
        <w:t>,</w:t>
      </w:r>
      <w:r w:rsidR="000E6DBB" w:rsidRPr="00243C63">
        <w:rPr>
          <w:rFonts w:cstheme="minorHAnsi"/>
        </w:rPr>
        <w:t xml:space="preserve"> the geological </w:t>
      </w:r>
      <w:r w:rsidR="000E6DBB" w:rsidRPr="00300CC7">
        <w:rPr>
          <w:rFonts w:cstheme="minorHAnsi"/>
        </w:rPr>
        <w:t>features</w:t>
      </w:r>
      <w:r w:rsidR="00AC1D9C" w:rsidRPr="00300CC7">
        <w:rPr>
          <w:rFonts w:cstheme="minorHAnsi"/>
        </w:rPr>
        <w:t xml:space="preserve"> </w:t>
      </w:r>
      <w:r w:rsidR="000E6DBB" w:rsidRPr="00300CC7">
        <w:rPr>
          <w:rFonts w:cstheme="minorHAnsi"/>
        </w:rPr>
        <w:t xml:space="preserve">mentioned in the </w:t>
      </w:r>
      <w:r w:rsidR="00A63C86" w:rsidRPr="00300CC7">
        <w:rPr>
          <w:rFonts w:cstheme="minorHAnsi"/>
        </w:rPr>
        <w:t>SOUV</w:t>
      </w:r>
      <w:r w:rsidR="000E6DBB" w:rsidRPr="00300CC7">
        <w:rPr>
          <w:rFonts w:cstheme="minorHAnsi"/>
        </w:rPr>
        <w:t>,</w:t>
      </w:r>
      <w:r w:rsidR="00AC1D9C" w:rsidRPr="00300CC7">
        <w:rPr>
          <w:rFonts w:cstheme="minorHAnsi"/>
        </w:rPr>
        <w:t xml:space="preserve"> </w:t>
      </w:r>
      <w:r w:rsidR="000E6DBB" w:rsidRPr="00300CC7">
        <w:rPr>
          <w:rFonts w:cstheme="minorHAnsi"/>
        </w:rPr>
        <w:t>are visible because of erosion</w:t>
      </w:r>
      <w:r w:rsidR="00B42EC8" w:rsidRPr="00300CC7">
        <w:rPr>
          <w:rFonts w:cstheme="minorHAnsi"/>
        </w:rPr>
        <w:t xml:space="preserve">, and </w:t>
      </w:r>
      <w:r w:rsidR="004749EB" w:rsidRPr="00300CC7">
        <w:rPr>
          <w:rFonts w:cstheme="minorHAnsi"/>
        </w:rPr>
        <w:t xml:space="preserve">were created by significant </w:t>
      </w:r>
      <w:r w:rsidR="004E68AF" w:rsidRPr="00300CC7">
        <w:rPr>
          <w:rFonts w:cstheme="minorHAnsi"/>
        </w:rPr>
        <w:t>Earth processes</w:t>
      </w:r>
      <w:r w:rsidR="004B19A9" w:rsidRPr="00300CC7">
        <w:rPr>
          <w:rFonts w:cstheme="minorHAnsi"/>
        </w:rPr>
        <w:t xml:space="preserve"> in past climates</w:t>
      </w:r>
      <w:r w:rsidR="000E6DBB" w:rsidRPr="00300CC7">
        <w:rPr>
          <w:rFonts w:cstheme="minorHAnsi"/>
        </w:rPr>
        <w:t>. It is a dynamic landscape</w:t>
      </w:r>
      <w:r w:rsidR="00BE7199">
        <w:rPr>
          <w:rFonts w:cstheme="minorHAnsi"/>
        </w:rPr>
        <w:t>, as</w:t>
      </w:r>
      <w:r w:rsidR="00A8352C">
        <w:rPr>
          <w:rFonts w:cstheme="minorHAnsi"/>
        </w:rPr>
        <w:t xml:space="preserve"> </w:t>
      </w:r>
      <w:r w:rsidR="00BE7199">
        <w:rPr>
          <w:rFonts w:cstheme="minorHAnsi"/>
        </w:rPr>
        <w:t>recognised in the SOUV,</w:t>
      </w:r>
      <w:r w:rsidR="000E6DBB" w:rsidRPr="00300CC7">
        <w:rPr>
          <w:rFonts w:cstheme="minorHAnsi"/>
        </w:rPr>
        <w:t xml:space="preserve"> which has undergone many changes throughout millennia and will continue to change.</w:t>
      </w:r>
      <w:r w:rsidR="004261FE" w:rsidRPr="00300CC7">
        <w:rPr>
          <w:rFonts w:cstheme="minorHAnsi"/>
        </w:rPr>
        <w:t xml:space="preserve"> </w:t>
      </w:r>
      <w:r w:rsidR="00C0722C" w:rsidRPr="00300CC7">
        <w:rPr>
          <w:rFonts w:cstheme="minorHAnsi"/>
        </w:rPr>
        <w:t>However, it is likely that climate change, particularly increased rainfall in the winter months</w:t>
      </w:r>
      <w:r w:rsidR="00300CC7" w:rsidRPr="00300CC7">
        <w:rPr>
          <w:rFonts w:cstheme="minorHAnsi"/>
        </w:rPr>
        <w:t>,</w:t>
      </w:r>
      <w:r w:rsidR="00C0722C" w:rsidRPr="00300CC7">
        <w:rPr>
          <w:rFonts w:cstheme="minorHAnsi"/>
        </w:rPr>
        <w:t xml:space="preserve"> </w:t>
      </w:r>
      <w:r w:rsidR="00BE7199">
        <w:rPr>
          <w:rFonts w:cstheme="minorHAnsi"/>
        </w:rPr>
        <w:t>will</w:t>
      </w:r>
      <w:r w:rsidR="00C0722C" w:rsidRPr="00300CC7">
        <w:rPr>
          <w:rFonts w:cstheme="minorHAnsi"/>
        </w:rPr>
        <w:t xml:space="preserve"> exacerbate many of these dynamic features, especially landslides and rockfall. </w:t>
      </w:r>
      <w:r w:rsidR="004261FE" w:rsidRPr="00300CC7">
        <w:rPr>
          <w:rFonts w:cstheme="minorHAnsi"/>
        </w:rPr>
        <w:t xml:space="preserve">The </w:t>
      </w:r>
      <w:r w:rsidR="00FD35C8" w:rsidRPr="00300CC7">
        <w:rPr>
          <w:rFonts w:cstheme="minorHAnsi"/>
        </w:rPr>
        <w:t>challenge</w:t>
      </w:r>
      <w:r w:rsidR="004261FE" w:rsidRPr="00300CC7">
        <w:rPr>
          <w:rFonts w:cstheme="minorHAnsi"/>
        </w:rPr>
        <w:t xml:space="preserve"> is to better understand </w:t>
      </w:r>
      <w:r w:rsidR="00D33446">
        <w:rPr>
          <w:rFonts w:cstheme="minorHAnsi"/>
        </w:rPr>
        <w:t xml:space="preserve">through research </w:t>
      </w:r>
      <w:r w:rsidR="00A55AAD" w:rsidRPr="00300CC7">
        <w:rPr>
          <w:rFonts w:cstheme="minorHAnsi"/>
        </w:rPr>
        <w:t>and respond to the inevitable changes and mitigate against them</w:t>
      </w:r>
      <w:r w:rsidR="003A6893" w:rsidRPr="00300CC7">
        <w:rPr>
          <w:rFonts w:cstheme="minorHAnsi"/>
        </w:rPr>
        <w:t xml:space="preserve"> where possible</w:t>
      </w:r>
      <w:r w:rsidR="00A55AAD" w:rsidRPr="00300CC7">
        <w:rPr>
          <w:rFonts w:cstheme="minorHAnsi"/>
        </w:rPr>
        <w:t xml:space="preserve">. </w:t>
      </w:r>
      <w:r w:rsidR="00EB375A">
        <w:rPr>
          <w:rFonts w:cstheme="minorHAnsi"/>
        </w:rPr>
        <w:t>Th</w:t>
      </w:r>
      <w:r w:rsidR="00A9201C">
        <w:rPr>
          <w:rFonts w:cstheme="minorHAnsi"/>
        </w:rPr>
        <w:t xml:space="preserve">e Steering Group should </w:t>
      </w:r>
      <w:r w:rsidR="006344A5">
        <w:rPr>
          <w:rFonts w:cstheme="minorHAnsi"/>
        </w:rPr>
        <w:t xml:space="preserve">explore the </w:t>
      </w:r>
      <w:hyperlink r:id="rId72" w:history="1">
        <w:r w:rsidR="002E1023" w:rsidRPr="00A2110C">
          <w:rPr>
            <w:rStyle w:val="Hyperlink"/>
            <w:rFonts w:cstheme="minorHAnsi"/>
          </w:rPr>
          <w:t>Climate Vulnerability Index (CVI)</w:t>
        </w:r>
        <w:r w:rsidR="006344A5" w:rsidRPr="00A2110C">
          <w:rPr>
            <w:rStyle w:val="Hyperlink"/>
            <w:rFonts w:cstheme="minorHAnsi"/>
          </w:rPr>
          <w:t xml:space="preserve"> (James Cook University)</w:t>
        </w:r>
      </w:hyperlink>
      <w:r w:rsidR="0012755F">
        <w:rPr>
          <w:rFonts w:cstheme="minorHAnsi"/>
        </w:rPr>
        <w:t xml:space="preserve">, </w:t>
      </w:r>
      <w:r w:rsidR="002E1023" w:rsidRPr="002E1023">
        <w:rPr>
          <w:rFonts w:cstheme="minorHAnsi"/>
        </w:rPr>
        <w:t>a rapid assessment tool specifically developed for application in World Heritage (WH) properties</w:t>
      </w:r>
      <w:r w:rsidR="0053087B">
        <w:rPr>
          <w:rFonts w:cstheme="minorHAnsi"/>
        </w:rPr>
        <w:t xml:space="preserve"> which looks at OUV and community vulnerability</w:t>
      </w:r>
      <w:r w:rsidR="00E53F38">
        <w:rPr>
          <w:rFonts w:cstheme="minorHAnsi"/>
        </w:rPr>
        <w:t xml:space="preserve">. </w:t>
      </w:r>
      <w:r w:rsidR="009233C4" w:rsidRPr="00300CC7">
        <w:rPr>
          <w:rFonts w:cstheme="minorHAnsi"/>
        </w:rPr>
        <w:br/>
      </w:r>
    </w:p>
    <w:p w14:paraId="1EA0F188" w14:textId="5DF95630" w:rsidR="00250DB3" w:rsidRDefault="00127EFD" w:rsidP="006A2E9E">
      <w:pPr>
        <w:spacing w:after="0"/>
        <w:rPr>
          <w:rFonts w:cstheme="minorHAnsi"/>
        </w:rPr>
      </w:pPr>
      <w:r w:rsidRPr="00243C63">
        <w:rPr>
          <w:rFonts w:cstheme="minorHAnsi"/>
        </w:rPr>
        <w:t xml:space="preserve">Government and the </w:t>
      </w:r>
      <w:r w:rsidR="00E67AF6" w:rsidRPr="00243C63">
        <w:rPr>
          <w:rFonts w:cstheme="minorHAnsi"/>
        </w:rPr>
        <w:t>Steering</w:t>
      </w:r>
      <w:r w:rsidRPr="00243C63">
        <w:rPr>
          <w:rFonts w:cstheme="minorHAnsi"/>
        </w:rPr>
        <w:t xml:space="preserve"> Group </w:t>
      </w:r>
      <w:r w:rsidR="00E67AF6" w:rsidRPr="00243C63">
        <w:rPr>
          <w:rFonts w:cstheme="minorHAnsi"/>
        </w:rPr>
        <w:t xml:space="preserve">recognise the </w:t>
      </w:r>
      <w:r w:rsidR="003E5D97" w:rsidRPr="00243C63">
        <w:rPr>
          <w:rFonts w:cstheme="minorHAnsi"/>
        </w:rPr>
        <w:t>threat</w:t>
      </w:r>
      <w:r w:rsidR="003A63C7" w:rsidRPr="00243C63">
        <w:rPr>
          <w:rFonts w:cstheme="minorHAnsi"/>
        </w:rPr>
        <w:t xml:space="preserve"> of</w:t>
      </w:r>
      <w:r w:rsidR="003E5D97" w:rsidRPr="00243C63">
        <w:rPr>
          <w:rFonts w:cstheme="minorHAnsi"/>
        </w:rPr>
        <w:t xml:space="preserve"> climate change </w:t>
      </w:r>
      <w:r w:rsidR="00E67AF6" w:rsidRPr="00243C63">
        <w:rPr>
          <w:rFonts w:cstheme="minorHAnsi"/>
        </w:rPr>
        <w:t xml:space="preserve">and </w:t>
      </w:r>
      <w:r w:rsidR="005433F8" w:rsidRPr="00243C63">
        <w:rPr>
          <w:rFonts w:cstheme="minorHAnsi"/>
        </w:rPr>
        <w:t>have responded</w:t>
      </w:r>
      <w:r w:rsidR="00E67AF6" w:rsidRPr="00243C63">
        <w:rPr>
          <w:rFonts w:cstheme="minorHAnsi"/>
        </w:rPr>
        <w:t xml:space="preserve"> </w:t>
      </w:r>
      <w:r w:rsidR="00250DB3" w:rsidRPr="00243C63">
        <w:rPr>
          <w:rFonts w:cstheme="minorHAnsi"/>
        </w:rPr>
        <w:t>in a</w:t>
      </w:r>
      <w:r w:rsidR="009F7D9B">
        <w:rPr>
          <w:rFonts w:cstheme="minorHAnsi"/>
        </w:rPr>
        <w:t xml:space="preserve"> </w:t>
      </w:r>
      <w:r w:rsidR="00250DB3" w:rsidRPr="00243C63">
        <w:rPr>
          <w:rFonts w:cstheme="minorHAnsi"/>
        </w:rPr>
        <w:t xml:space="preserve">number of ways. </w:t>
      </w:r>
    </w:p>
    <w:p w14:paraId="416C629A" w14:textId="760F8EC0" w:rsidR="00923EDD" w:rsidRPr="00243C63" w:rsidRDefault="00923EDD" w:rsidP="006A2E9E">
      <w:pPr>
        <w:spacing w:after="0"/>
        <w:rPr>
          <w:rFonts w:cstheme="minorHAnsi"/>
        </w:rPr>
      </w:pPr>
      <w:r w:rsidRPr="00300CC7">
        <w:rPr>
          <w:rFonts w:cstheme="minorHAnsi"/>
        </w:rPr>
        <w:t xml:space="preserve">The extension of the Property boundary in 2016 sought to mitigate against the potential of the cliff faces </w:t>
      </w:r>
      <w:r>
        <w:rPr>
          <w:rFonts w:cstheme="minorHAnsi"/>
        </w:rPr>
        <w:t xml:space="preserve">(key attributes) </w:t>
      </w:r>
      <w:r w:rsidRPr="00300CC7">
        <w:rPr>
          <w:rFonts w:cstheme="minorHAnsi"/>
        </w:rPr>
        <w:t>ending up outside of the original boundary</w:t>
      </w:r>
      <w:r>
        <w:rPr>
          <w:rFonts w:cstheme="minorHAnsi"/>
        </w:rPr>
        <w:t xml:space="preserve"> through </w:t>
      </w:r>
      <w:r w:rsidRPr="00300CC7">
        <w:rPr>
          <w:rFonts w:cstheme="minorHAnsi"/>
        </w:rPr>
        <w:t>erosion</w:t>
      </w:r>
      <w:r>
        <w:rPr>
          <w:rFonts w:cstheme="minorHAnsi"/>
        </w:rPr>
        <w:t>. Regular monitoring of cliff erosion is needed to determine if the boundary is adequate.</w:t>
      </w:r>
    </w:p>
    <w:p w14:paraId="501E7020" w14:textId="365FEBE8" w:rsidR="0046322A" w:rsidRPr="00243C63" w:rsidRDefault="00205015" w:rsidP="00CD00E8">
      <w:pPr>
        <w:spacing w:after="0"/>
        <w:rPr>
          <w:rFonts w:cstheme="minorHAnsi"/>
        </w:rPr>
      </w:pPr>
      <w:r w:rsidRPr="00243C63">
        <w:rPr>
          <w:rFonts w:cstheme="minorHAnsi"/>
        </w:rPr>
        <w:t>The NI</w:t>
      </w:r>
      <w:r w:rsidR="0020501E" w:rsidRPr="00243C63">
        <w:rPr>
          <w:rFonts w:cstheme="minorHAnsi"/>
        </w:rPr>
        <w:t xml:space="preserve"> </w:t>
      </w:r>
      <w:r w:rsidR="009B03F2" w:rsidRPr="00243C63">
        <w:rPr>
          <w:rFonts w:cstheme="minorHAnsi"/>
        </w:rPr>
        <w:t>Climate Change Adaptation Programme 2019-2024</w:t>
      </w:r>
      <w:r w:rsidR="00182DF3" w:rsidRPr="00243C63">
        <w:rPr>
          <w:rFonts w:cstheme="minorHAnsi"/>
        </w:rPr>
        <w:t xml:space="preserve"> (DAERA)</w:t>
      </w:r>
      <w:r w:rsidR="006A3B70" w:rsidRPr="00243C63">
        <w:rPr>
          <w:rFonts w:cstheme="minorHAnsi"/>
        </w:rPr>
        <w:t xml:space="preserve"> </w:t>
      </w:r>
      <w:r w:rsidR="0020501E" w:rsidRPr="00243C63">
        <w:rPr>
          <w:rFonts w:cstheme="minorHAnsi"/>
        </w:rPr>
        <w:t>re</w:t>
      </w:r>
      <w:r w:rsidR="005433F8" w:rsidRPr="00243C63">
        <w:rPr>
          <w:rFonts w:cstheme="minorHAnsi"/>
        </w:rPr>
        <w:t>cog</w:t>
      </w:r>
      <w:r w:rsidR="0020501E" w:rsidRPr="00243C63">
        <w:rPr>
          <w:rFonts w:cstheme="minorHAnsi"/>
        </w:rPr>
        <w:t>nises natural capital</w:t>
      </w:r>
      <w:r w:rsidR="005433F8" w:rsidRPr="00243C63">
        <w:rPr>
          <w:rFonts w:cstheme="minorHAnsi"/>
        </w:rPr>
        <w:t xml:space="preserve"> </w:t>
      </w:r>
      <w:r w:rsidR="005C5A8A" w:rsidRPr="00243C63">
        <w:rPr>
          <w:rFonts w:cstheme="minorHAnsi"/>
        </w:rPr>
        <w:t>as a key p</w:t>
      </w:r>
      <w:r w:rsidRPr="00243C63">
        <w:rPr>
          <w:rFonts w:cstheme="minorHAnsi"/>
        </w:rPr>
        <w:t xml:space="preserve">riority </w:t>
      </w:r>
      <w:r w:rsidR="00F57A77" w:rsidRPr="00243C63">
        <w:rPr>
          <w:rFonts w:cstheme="minorHAnsi"/>
        </w:rPr>
        <w:t>area and outline</w:t>
      </w:r>
      <w:r w:rsidR="001306AB" w:rsidRPr="00243C63">
        <w:rPr>
          <w:rFonts w:cstheme="minorHAnsi"/>
        </w:rPr>
        <w:t xml:space="preserve">s government functions to support and develop mitigation measures. </w:t>
      </w:r>
      <w:r w:rsidR="00182DF3" w:rsidRPr="00243C63">
        <w:rPr>
          <w:rFonts w:cstheme="minorHAnsi"/>
        </w:rPr>
        <w:t>DAERA</w:t>
      </w:r>
      <w:r w:rsidR="00551B95" w:rsidRPr="00243C63">
        <w:rPr>
          <w:rFonts w:cstheme="minorHAnsi"/>
        </w:rPr>
        <w:t xml:space="preserve"> has initiated </w:t>
      </w:r>
      <w:r w:rsidR="00182DF3" w:rsidRPr="00243C63">
        <w:rPr>
          <w:rFonts w:cstheme="minorHAnsi"/>
        </w:rPr>
        <w:t xml:space="preserve">development of an Environment Strategy </w:t>
      </w:r>
      <w:r w:rsidR="00FB794C">
        <w:rPr>
          <w:rFonts w:cstheme="minorHAnsi"/>
        </w:rPr>
        <w:t xml:space="preserve">for Northern Ireland </w:t>
      </w:r>
      <w:r w:rsidR="0046322A" w:rsidRPr="00243C63">
        <w:rPr>
          <w:rFonts w:cstheme="minorHAnsi"/>
        </w:rPr>
        <w:t xml:space="preserve">which presents an </w:t>
      </w:r>
      <w:r w:rsidR="00D93D8F" w:rsidRPr="00243C63">
        <w:rPr>
          <w:rFonts w:cstheme="minorHAnsi"/>
        </w:rPr>
        <w:t>opportunit</w:t>
      </w:r>
      <w:r w:rsidR="0046322A" w:rsidRPr="00243C63">
        <w:rPr>
          <w:rFonts w:cstheme="minorHAnsi"/>
        </w:rPr>
        <w:t>y</w:t>
      </w:r>
      <w:r w:rsidR="00D93D8F" w:rsidRPr="00243C63">
        <w:rPr>
          <w:rFonts w:cstheme="minorHAnsi"/>
        </w:rPr>
        <w:t xml:space="preserve"> for </w:t>
      </w:r>
      <w:r w:rsidR="00551B95" w:rsidRPr="00243C63">
        <w:rPr>
          <w:rFonts w:cstheme="minorHAnsi"/>
        </w:rPr>
        <w:t>climate change</w:t>
      </w:r>
      <w:r w:rsidR="0046322A" w:rsidRPr="00243C63">
        <w:rPr>
          <w:rFonts w:cstheme="minorHAnsi"/>
        </w:rPr>
        <w:t xml:space="preserve"> impacts</w:t>
      </w:r>
      <w:r w:rsidR="00BA114F">
        <w:rPr>
          <w:rFonts w:cstheme="minorHAnsi"/>
        </w:rPr>
        <w:t xml:space="preserve"> and other key m</w:t>
      </w:r>
      <w:r w:rsidR="000015AB">
        <w:rPr>
          <w:rFonts w:cstheme="minorHAnsi"/>
        </w:rPr>
        <w:t>a</w:t>
      </w:r>
      <w:r w:rsidR="00BA114F">
        <w:rPr>
          <w:rFonts w:cstheme="minorHAnsi"/>
        </w:rPr>
        <w:t>tters</w:t>
      </w:r>
      <w:r w:rsidR="0046322A" w:rsidRPr="00243C63">
        <w:rPr>
          <w:rFonts w:cstheme="minorHAnsi"/>
        </w:rPr>
        <w:t xml:space="preserve"> at the World Heritage Site to be </w:t>
      </w:r>
      <w:r w:rsidR="001034AA" w:rsidRPr="00243C63">
        <w:rPr>
          <w:rFonts w:cstheme="minorHAnsi"/>
        </w:rPr>
        <w:t>recognised and ac</w:t>
      </w:r>
      <w:r w:rsidR="00C105E4" w:rsidRPr="00243C63">
        <w:rPr>
          <w:rFonts w:cstheme="minorHAnsi"/>
        </w:rPr>
        <w:t>tions attributed</w:t>
      </w:r>
      <w:r w:rsidR="0046322A" w:rsidRPr="00243C63">
        <w:rPr>
          <w:rFonts w:cstheme="minorHAnsi"/>
        </w:rPr>
        <w:t>.</w:t>
      </w:r>
      <w:r w:rsidR="00C105E4" w:rsidRPr="00243C63">
        <w:rPr>
          <w:rFonts w:cstheme="minorHAnsi"/>
        </w:rPr>
        <w:t xml:space="preserve"> </w:t>
      </w:r>
      <w:r w:rsidR="00CD00E8" w:rsidRPr="00243C63">
        <w:rPr>
          <w:rFonts w:cstheme="minorHAnsi"/>
        </w:rPr>
        <w:t xml:space="preserve">The </w:t>
      </w:r>
      <w:r w:rsidR="007827F0" w:rsidRPr="00243C63">
        <w:rPr>
          <w:rFonts w:cstheme="minorHAnsi"/>
        </w:rPr>
        <w:t xml:space="preserve">revised conservation management plans for </w:t>
      </w:r>
      <w:r w:rsidR="00CD00E8" w:rsidRPr="00243C63">
        <w:rPr>
          <w:rFonts w:cstheme="minorHAnsi"/>
        </w:rPr>
        <w:t xml:space="preserve">the North Antrim Coast </w:t>
      </w:r>
      <w:r w:rsidR="007142FC">
        <w:rPr>
          <w:rFonts w:cstheme="minorHAnsi"/>
        </w:rPr>
        <w:t>SAC</w:t>
      </w:r>
      <w:r w:rsidR="00CD00E8" w:rsidRPr="00243C63">
        <w:rPr>
          <w:rFonts w:cstheme="minorHAnsi"/>
        </w:rPr>
        <w:t xml:space="preserve"> and Skerries and Causeway Marine </w:t>
      </w:r>
      <w:r w:rsidR="007142FC">
        <w:rPr>
          <w:rFonts w:cstheme="minorHAnsi"/>
        </w:rPr>
        <w:t>SAC</w:t>
      </w:r>
      <w:r w:rsidR="00CD00E8" w:rsidRPr="00243C63">
        <w:rPr>
          <w:rFonts w:cstheme="minorHAnsi"/>
        </w:rPr>
        <w:t xml:space="preserve"> will include information on climate change and </w:t>
      </w:r>
      <w:r w:rsidR="00D07F8C" w:rsidRPr="00243C63">
        <w:rPr>
          <w:rFonts w:cstheme="minorHAnsi"/>
        </w:rPr>
        <w:t>appropriate</w:t>
      </w:r>
      <w:r w:rsidR="00CD00E8" w:rsidRPr="00243C63">
        <w:rPr>
          <w:rFonts w:cstheme="minorHAnsi"/>
        </w:rPr>
        <w:t xml:space="preserve"> management </w:t>
      </w:r>
      <w:r w:rsidR="00D07F8C" w:rsidRPr="00243C63">
        <w:rPr>
          <w:rFonts w:cstheme="minorHAnsi"/>
        </w:rPr>
        <w:t xml:space="preserve">measures to mitigate against </w:t>
      </w:r>
      <w:r w:rsidR="00A32890" w:rsidRPr="00243C63">
        <w:rPr>
          <w:rFonts w:cstheme="minorHAnsi"/>
        </w:rPr>
        <w:t>adverse changes</w:t>
      </w:r>
      <w:r w:rsidR="00D07F8C" w:rsidRPr="00243C63">
        <w:rPr>
          <w:rFonts w:cstheme="minorHAnsi"/>
        </w:rPr>
        <w:t>.</w:t>
      </w:r>
      <w:r w:rsidR="00793141" w:rsidRPr="00243C63">
        <w:rPr>
          <w:rFonts w:cstheme="minorHAnsi"/>
        </w:rPr>
        <w:t xml:space="preserve"> NIEA</w:t>
      </w:r>
      <w:r w:rsidR="00093B22" w:rsidRPr="00243C63">
        <w:rPr>
          <w:rFonts w:cstheme="minorHAnsi"/>
        </w:rPr>
        <w:t>, and DAERA</w:t>
      </w:r>
      <w:r w:rsidR="00C35D85" w:rsidRPr="00243C63">
        <w:rPr>
          <w:rFonts w:cstheme="minorHAnsi"/>
        </w:rPr>
        <w:t xml:space="preserve">, </w:t>
      </w:r>
      <w:r w:rsidR="00793141" w:rsidRPr="00243C63">
        <w:rPr>
          <w:rFonts w:cstheme="minorHAnsi"/>
        </w:rPr>
        <w:t xml:space="preserve">have a key role to play in raising awareness </w:t>
      </w:r>
      <w:r w:rsidR="00DB2982" w:rsidRPr="00243C63">
        <w:rPr>
          <w:rFonts w:cstheme="minorHAnsi"/>
        </w:rPr>
        <w:t xml:space="preserve">of </w:t>
      </w:r>
      <w:r w:rsidR="00CD5FDF" w:rsidRPr="00243C63">
        <w:rPr>
          <w:rFonts w:cstheme="minorHAnsi"/>
        </w:rPr>
        <w:t>the Sites vulnerabilities and supporting research</w:t>
      </w:r>
      <w:r w:rsidR="00DB2982" w:rsidRPr="00243C63">
        <w:rPr>
          <w:rFonts w:cstheme="minorHAnsi"/>
        </w:rPr>
        <w:t>, management and mitigation activities</w:t>
      </w:r>
      <w:r w:rsidR="00260615" w:rsidRPr="00243C63">
        <w:rPr>
          <w:rFonts w:cstheme="minorHAnsi"/>
        </w:rPr>
        <w:t xml:space="preserve">. </w:t>
      </w:r>
    </w:p>
    <w:p w14:paraId="02BD83D3" w14:textId="7B3E626B" w:rsidR="0046322A" w:rsidRPr="00243C63" w:rsidRDefault="0046322A" w:rsidP="00551B95">
      <w:pPr>
        <w:spacing w:after="0"/>
        <w:rPr>
          <w:rFonts w:cstheme="minorHAnsi"/>
        </w:rPr>
      </w:pPr>
    </w:p>
    <w:p w14:paraId="0C1A2ACC" w14:textId="69A5D8C4" w:rsidR="00C661BD" w:rsidRPr="00243C63" w:rsidRDefault="00C661BD" w:rsidP="006A2E9E">
      <w:pPr>
        <w:spacing w:after="0"/>
        <w:rPr>
          <w:rFonts w:cstheme="minorHAnsi"/>
        </w:rPr>
      </w:pPr>
      <w:r w:rsidRPr="00243C63">
        <w:rPr>
          <w:rFonts w:cstheme="minorHAnsi"/>
          <w:noProof/>
        </w:rPr>
        <w:lastRenderedPageBreak/>
        <w:drawing>
          <wp:anchor distT="0" distB="0" distL="114300" distR="114300" simplePos="0" relativeHeight="251659264" behindDoc="1" locked="0" layoutInCell="1" allowOverlap="1" wp14:anchorId="48E83E17" wp14:editId="12B5804A">
            <wp:simplePos x="0" y="0"/>
            <wp:positionH relativeFrom="column">
              <wp:posOffset>774630</wp:posOffset>
            </wp:positionH>
            <wp:positionV relativeFrom="paragraph">
              <wp:posOffset>38941</wp:posOffset>
            </wp:positionV>
            <wp:extent cx="3726180" cy="1339215"/>
            <wp:effectExtent l="0" t="0" r="7620" b="0"/>
            <wp:wrapTight wrapText="bothSides">
              <wp:wrapPolygon edited="0">
                <wp:start x="0" y="0"/>
                <wp:lineTo x="0" y="21201"/>
                <wp:lineTo x="21534" y="21201"/>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2618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96984" w14:textId="77777777" w:rsidR="00C661BD" w:rsidRPr="00243C63" w:rsidRDefault="00C661BD" w:rsidP="006A2E9E">
      <w:pPr>
        <w:spacing w:after="0"/>
        <w:rPr>
          <w:rFonts w:cstheme="minorHAnsi"/>
        </w:rPr>
      </w:pPr>
    </w:p>
    <w:p w14:paraId="77FA9772" w14:textId="77777777" w:rsidR="00C661BD" w:rsidRPr="00243C63" w:rsidRDefault="00C661BD" w:rsidP="006A2E9E">
      <w:pPr>
        <w:spacing w:after="0"/>
        <w:rPr>
          <w:rFonts w:cstheme="minorHAnsi"/>
        </w:rPr>
      </w:pPr>
    </w:p>
    <w:p w14:paraId="4AC4CB36" w14:textId="77777777" w:rsidR="00C661BD" w:rsidRPr="00243C63" w:rsidRDefault="00C661BD" w:rsidP="006A2E9E">
      <w:pPr>
        <w:spacing w:after="0"/>
        <w:rPr>
          <w:rFonts w:cstheme="minorHAnsi"/>
        </w:rPr>
      </w:pPr>
    </w:p>
    <w:p w14:paraId="0101E8C2" w14:textId="77777777" w:rsidR="00C661BD" w:rsidRPr="00243C63" w:rsidRDefault="00C661BD" w:rsidP="006A2E9E">
      <w:pPr>
        <w:spacing w:after="0"/>
        <w:rPr>
          <w:rFonts w:cstheme="minorHAnsi"/>
        </w:rPr>
      </w:pPr>
    </w:p>
    <w:p w14:paraId="764967FC" w14:textId="77777777" w:rsidR="00C661BD" w:rsidRPr="00243C63" w:rsidRDefault="00C661BD" w:rsidP="006A2E9E">
      <w:pPr>
        <w:spacing w:after="0"/>
        <w:rPr>
          <w:rFonts w:cstheme="minorHAnsi"/>
        </w:rPr>
      </w:pPr>
    </w:p>
    <w:p w14:paraId="494A58EC" w14:textId="32F49052" w:rsidR="0045788B" w:rsidRDefault="0045788B" w:rsidP="006A2E9E">
      <w:pPr>
        <w:spacing w:after="0"/>
        <w:rPr>
          <w:rFonts w:cstheme="minorHAnsi"/>
        </w:rPr>
      </w:pPr>
    </w:p>
    <w:p w14:paraId="6B516BC2" w14:textId="77777777" w:rsidR="005731D3" w:rsidRPr="00B33EF2" w:rsidRDefault="005731D3" w:rsidP="006A2E9E">
      <w:pPr>
        <w:spacing w:after="0"/>
        <w:rPr>
          <w:rFonts w:cstheme="minorHAnsi"/>
          <w:color w:val="FF0000"/>
        </w:rPr>
      </w:pPr>
    </w:p>
    <w:p w14:paraId="5A764500" w14:textId="3ECC93AE" w:rsidR="006B5C96" w:rsidRPr="0026502B" w:rsidRDefault="00D07F8C" w:rsidP="006A2E9E">
      <w:pPr>
        <w:spacing w:after="0"/>
        <w:rPr>
          <w:rFonts w:cstheme="minorHAnsi"/>
        </w:rPr>
      </w:pPr>
      <w:r w:rsidRPr="0026502B">
        <w:rPr>
          <w:rFonts w:cstheme="minorHAnsi"/>
        </w:rPr>
        <w:t>The National</w:t>
      </w:r>
      <w:r w:rsidR="006B5C96" w:rsidRPr="0026502B">
        <w:rPr>
          <w:rFonts w:cstheme="minorHAnsi"/>
          <w:shd w:val="clear" w:color="auto" w:fill="FFFFFF"/>
        </w:rPr>
        <w:t xml:space="preserve"> Trusts’ </w:t>
      </w:r>
      <w:r w:rsidR="006B5C96" w:rsidRPr="0026502B">
        <w:rPr>
          <w:rFonts w:cstheme="minorHAnsi"/>
          <w:i/>
          <w:iCs/>
          <w:shd w:val="clear" w:color="auto" w:fill="FFFFFF"/>
        </w:rPr>
        <w:t>Playing our Part</w:t>
      </w:r>
      <w:r w:rsidR="006B5C96" w:rsidRPr="0026502B">
        <w:rPr>
          <w:rFonts w:cstheme="minorHAnsi"/>
          <w:shd w:val="clear" w:color="auto" w:fill="FFFFFF"/>
        </w:rPr>
        <w:t xml:space="preserve"> strategy and</w:t>
      </w:r>
      <w:r w:rsidR="006B5C96" w:rsidRPr="0026502B">
        <w:rPr>
          <w:rFonts w:cstheme="minorHAnsi"/>
          <w:i/>
          <w:iCs/>
          <w:shd w:val="clear" w:color="auto" w:fill="FFFFFF"/>
        </w:rPr>
        <w:t xml:space="preserve"> Land, Outdoors and Nature</w:t>
      </w:r>
      <w:r w:rsidR="006B5C96" w:rsidRPr="0026502B">
        <w:rPr>
          <w:rFonts w:cstheme="minorHAnsi"/>
          <w:shd w:val="clear" w:color="auto" w:fill="FFFFFF"/>
        </w:rPr>
        <w:t xml:space="preserve"> plan recognise climate change as the biggest threat facing its properties. </w:t>
      </w:r>
      <w:r w:rsidR="008B2BD5" w:rsidRPr="0026502B">
        <w:rPr>
          <w:rFonts w:cstheme="minorHAnsi"/>
          <w:shd w:val="clear" w:color="auto" w:fill="FFFFFF"/>
        </w:rPr>
        <w:t>M</w:t>
      </w:r>
      <w:r w:rsidR="006B5C96" w:rsidRPr="0026502B">
        <w:rPr>
          <w:rFonts w:cstheme="minorHAnsi"/>
          <w:shd w:val="clear" w:color="auto" w:fill="FFFFFF"/>
        </w:rPr>
        <w:t>anagement plans and procedures</w:t>
      </w:r>
      <w:r w:rsidR="008B2BD5" w:rsidRPr="0026502B">
        <w:rPr>
          <w:rFonts w:cstheme="minorHAnsi"/>
          <w:shd w:val="clear" w:color="auto" w:fill="FFFFFF"/>
        </w:rPr>
        <w:t xml:space="preserve">, </w:t>
      </w:r>
      <w:r w:rsidR="006B5C96" w:rsidRPr="0026502B">
        <w:rPr>
          <w:rFonts w:cstheme="minorHAnsi"/>
          <w:shd w:val="clear" w:color="auto" w:fill="FFFFFF"/>
        </w:rPr>
        <w:t>in line with the Strategy</w:t>
      </w:r>
      <w:r w:rsidR="008B2BD5" w:rsidRPr="0026502B">
        <w:rPr>
          <w:rFonts w:cstheme="minorHAnsi"/>
          <w:shd w:val="clear" w:color="auto" w:fill="FFFFFF"/>
        </w:rPr>
        <w:t xml:space="preserve">, are in development and the National Trust </w:t>
      </w:r>
      <w:r w:rsidR="003262B6" w:rsidRPr="0026502B">
        <w:rPr>
          <w:rFonts w:cstheme="minorHAnsi"/>
        </w:rPr>
        <w:t xml:space="preserve">continue to support their </w:t>
      </w:r>
      <w:hyperlink r:id="rId74" w:history="1">
        <w:r w:rsidR="00292B9D" w:rsidRPr="0026502B">
          <w:rPr>
            <w:rStyle w:val="Hyperlink"/>
            <w:rFonts w:cstheme="minorHAnsi"/>
            <w:color w:val="auto"/>
          </w:rPr>
          <w:t>Shifting</w:t>
        </w:r>
        <w:r w:rsidR="003262B6" w:rsidRPr="0026502B">
          <w:rPr>
            <w:rStyle w:val="Hyperlink"/>
            <w:rFonts w:cstheme="minorHAnsi"/>
            <w:color w:val="auto"/>
          </w:rPr>
          <w:t xml:space="preserve"> Shores</w:t>
        </w:r>
      </w:hyperlink>
      <w:r w:rsidR="003262B6" w:rsidRPr="0026502B">
        <w:rPr>
          <w:rFonts w:cstheme="minorHAnsi"/>
        </w:rPr>
        <w:t xml:space="preserve"> approach </w:t>
      </w:r>
      <w:r w:rsidR="00BD6343" w:rsidRPr="0026502B">
        <w:rPr>
          <w:rFonts w:cstheme="minorHAnsi"/>
        </w:rPr>
        <w:t xml:space="preserve">and work </w:t>
      </w:r>
      <w:r w:rsidR="00292B9D" w:rsidRPr="0026502B">
        <w:rPr>
          <w:rFonts w:cstheme="minorHAnsi"/>
        </w:rPr>
        <w:t>with natural processes</w:t>
      </w:r>
      <w:r w:rsidR="00967714" w:rsidRPr="0026502B">
        <w:rPr>
          <w:rFonts w:cstheme="minorHAnsi"/>
        </w:rPr>
        <w:t>, as much as is possible,</w:t>
      </w:r>
      <w:r w:rsidR="00292B9D" w:rsidRPr="0026502B">
        <w:rPr>
          <w:rFonts w:cstheme="minorHAnsi"/>
        </w:rPr>
        <w:t xml:space="preserve"> </w:t>
      </w:r>
      <w:r w:rsidR="009F4EB3" w:rsidRPr="0026502B">
        <w:rPr>
          <w:rFonts w:cstheme="minorHAnsi"/>
        </w:rPr>
        <w:t>at coastal properties.</w:t>
      </w:r>
      <w:r w:rsidR="00967714" w:rsidRPr="0026502B">
        <w:rPr>
          <w:rFonts w:cstheme="minorHAnsi"/>
        </w:rPr>
        <w:t xml:space="preserve"> </w:t>
      </w:r>
    </w:p>
    <w:p w14:paraId="7F9D04C8" w14:textId="43288EAD" w:rsidR="00182DF3" w:rsidRPr="0026502B" w:rsidRDefault="00967714" w:rsidP="006A2E9E">
      <w:pPr>
        <w:spacing w:after="0"/>
        <w:rPr>
          <w:rFonts w:cstheme="minorHAnsi"/>
        </w:rPr>
      </w:pPr>
      <w:r w:rsidRPr="0026502B">
        <w:rPr>
          <w:rFonts w:cstheme="minorHAnsi"/>
        </w:rPr>
        <w:t>The Sustain</w:t>
      </w:r>
      <w:r w:rsidR="00290785" w:rsidRPr="0026502B">
        <w:rPr>
          <w:rFonts w:cstheme="minorHAnsi"/>
        </w:rPr>
        <w:t xml:space="preserve">ability Study will provide a range of data </w:t>
      </w:r>
      <w:r w:rsidR="001C396A" w:rsidRPr="0026502B">
        <w:rPr>
          <w:rFonts w:cstheme="minorHAnsi"/>
        </w:rPr>
        <w:t xml:space="preserve">to form a baseline for future monitoring. </w:t>
      </w:r>
      <w:r w:rsidR="001C396A" w:rsidRPr="0026502B">
        <w:rPr>
          <w:rFonts w:cstheme="minorHAnsi"/>
        </w:rPr>
        <w:br/>
      </w:r>
      <w:r w:rsidR="00B50D00" w:rsidRPr="0026502B">
        <w:rPr>
          <w:rFonts w:cstheme="minorHAnsi"/>
        </w:rPr>
        <w:t>N</w:t>
      </w:r>
      <w:r w:rsidR="005731D3" w:rsidRPr="0026502B">
        <w:rPr>
          <w:rFonts w:cstheme="minorHAnsi"/>
        </w:rPr>
        <w:t>ational Trust advocate</w:t>
      </w:r>
      <w:r w:rsidR="001E7755" w:rsidRPr="0026502B">
        <w:rPr>
          <w:rFonts w:cstheme="minorHAnsi"/>
        </w:rPr>
        <w:t xml:space="preserve"> for</w:t>
      </w:r>
      <w:r w:rsidRPr="0026502B">
        <w:rPr>
          <w:rFonts w:cstheme="minorHAnsi"/>
        </w:rPr>
        <w:t xml:space="preserve"> a</w:t>
      </w:r>
      <w:r w:rsidR="00F17596" w:rsidRPr="0026502B">
        <w:rPr>
          <w:rFonts w:cstheme="minorHAnsi"/>
        </w:rPr>
        <w:t xml:space="preserve"> Coastal Observatory</w:t>
      </w:r>
      <w:r w:rsidR="001E7755" w:rsidRPr="0026502B">
        <w:rPr>
          <w:rFonts w:cstheme="minorHAnsi"/>
        </w:rPr>
        <w:t xml:space="preserve"> in Northern Ireland</w:t>
      </w:r>
      <w:r w:rsidR="00F17596" w:rsidRPr="0026502B">
        <w:rPr>
          <w:rFonts w:cstheme="minorHAnsi"/>
        </w:rPr>
        <w:t xml:space="preserve"> to </w:t>
      </w:r>
      <w:r w:rsidR="005D7527" w:rsidRPr="0026502B">
        <w:rPr>
          <w:rFonts w:cstheme="minorHAnsi"/>
        </w:rPr>
        <w:t xml:space="preserve">promote </w:t>
      </w:r>
      <w:r w:rsidR="00BD6343" w:rsidRPr="0026502B">
        <w:rPr>
          <w:rFonts w:cstheme="minorHAnsi"/>
        </w:rPr>
        <w:t xml:space="preserve">development of </w:t>
      </w:r>
      <w:r w:rsidR="005D7527" w:rsidRPr="0026502B">
        <w:rPr>
          <w:rFonts w:cstheme="minorHAnsi"/>
        </w:rPr>
        <w:t>research</w:t>
      </w:r>
      <w:r w:rsidR="00BD6343" w:rsidRPr="0026502B">
        <w:rPr>
          <w:rFonts w:cstheme="minorHAnsi"/>
        </w:rPr>
        <w:t>-</w:t>
      </w:r>
      <w:r w:rsidR="005D7527" w:rsidRPr="0026502B">
        <w:rPr>
          <w:rFonts w:cstheme="minorHAnsi"/>
        </w:rPr>
        <w:t xml:space="preserve">based coastal management. </w:t>
      </w:r>
      <w:r w:rsidR="00BD6343" w:rsidRPr="0026502B">
        <w:rPr>
          <w:rFonts w:cstheme="minorHAnsi"/>
        </w:rPr>
        <w:br/>
        <w:t xml:space="preserve">A </w:t>
      </w:r>
      <w:r w:rsidR="00D95297" w:rsidRPr="0026502B">
        <w:rPr>
          <w:rFonts w:cstheme="minorHAnsi"/>
        </w:rPr>
        <w:t>R</w:t>
      </w:r>
      <w:r w:rsidR="00BD6343" w:rsidRPr="0026502B">
        <w:rPr>
          <w:rFonts w:cstheme="minorHAnsi"/>
        </w:rPr>
        <w:t>espon</w:t>
      </w:r>
      <w:r w:rsidR="00D95297" w:rsidRPr="0026502B">
        <w:rPr>
          <w:rFonts w:cstheme="minorHAnsi"/>
        </w:rPr>
        <w:t>sible Tourism Manager</w:t>
      </w:r>
      <w:r w:rsidR="00BC5802" w:rsidRPr="0026502B">
        <w:rPr>
          <w:rFonts w:cstheme="minorHAnsi"/>
        </w:rPr>
        <w:t xml:space="preserve"> post</w:t>
      </w:r>
      <w:r w:rsidR="00D95297" w:rsidRPr="0026502B">
        <w:rPr>
          <w:rFonts w:cstheme="minorHAnsi"/>
        </w:rPr>
        <w:t xml:space="preserve"> for the National Trust’s North Coast properties was </w:t>
      </w:r>
      <w:r w:rsidR="00BC5802" w:rsidRPr="0026502B">
        <w:rPr>
          <w:rFonts w:cstheme="minorHAnsi"/>
        </w:rPr>
        <w:t xml:space="preserve">created in 2018. </w:t>
      </w:r>
      <w:r w:rsidR="00A131F0" w:rsidRPr="0026502B">
        <w:rPr>
          <w:rFonts w:cstheme="minorHAnsi"/>
        </w:rPr>
        <w:t xml:space="preserve">Alongside other tasks this role will seek to </w:t>
      </w:r>
      <w:r w:rsidR="00B50D00" w:rsidRPr="0026502B">
        <w:rPr>
          <w:rFonts w:cstheme="minorHAnsi"/>
        </w:rPr>
        <w:t xml:space="preserve">implement the </w:t>
      </w:r>
      <w:r w:rsidR="0027317B" w:rsidRPr="0026502B">
        <w:rPr>
          <w:rFonts w:cstheme="minorHAnsi"/>
        </w:rPr>
        <w:t>recommendations of the Sustainability Study.</w:t>
      </w:r>
      <w:r w:rsidR="00B50D00" w:rsidRPr="0026502B">
        <w:rPr>
          <w:rFonts w:cstheme="minorHAnsi"/>
        </w:rPr>
        <w:t xml:space="preserve"> </w:t>
      </w:r>
      <w:r w:rsidRPr="0026502B">
        <w:rPr>
          <w:rFonts w:cstheme="minorHAnsi"/>
        </w:rPr>
        <w:t xml:space="preserve"> </w:t>
      </w:r>
    </w:p>
    <w:p w14:paraId="1E35B943" w14:textId="217D5FAF" w:rsidR="00D07F8C" w:rsidRPr="00243C63" w:rsidRDefault="00D07F8C" w:rsidP="006A2E9E">
      <w:pPr>
        <w:spacing w:after="0"/>
        <w:rPr>
          <w:rFonts w:cstheme="minorHAnsi"/>
        </w:rPr>
      </w:pPr>
    </w:p>
    <w:p w14:paraId="38C0C2CC" w14:textId="32E2BB35" w:rsidR="0060418B" w:rsidRDefault="00716D79" w:rsidP="006A2E9E">
      <w:pPr>
        <w:spacing w:after="0"/>
        <w:rPr>
          <w:rFonts w:cstheme="minorHAnsi"/>
        </w:rPr>
      </w:pPr>
      <w:r w:rsidRPr="00243C63">
        <w:rPr>
          <w:rFonts w:cstheme="minorHAnsi"/>
        </w:rPr>
        <w:t xml:space="preserve">Key to measuring change </w:t>
      </w:r>
      <w:r w:rsidR="0027317B">
        <w:rPr>
          <w:rFonts w:cstheme="minorHAnsi"/>
        </w:rPr>
        <w:t xml:space="preserve">at the WHS </w:t>
      </w:r>
      <w:r w:rsidRPr="00243C63">
        <w:rPr>
          <w:rFonts w:cstheme="minorHAnsi"/>
        </w:rPr>
        <w:t xml:space="preserve">is </w:t>
      </w:r>
      <w:r w:rsidR="00DE1C38" w:rsidRPr="00243C63">
        <w:rPr>
          <w:rFonts w:cstheme="minorHAnsi"/>
        </w:rPr>
        <w:t xml:space="preserve">first </w:t>
      </w:r>
      <w:r w:rsidR="008461FB" w:rsidRPr="00243C63">
        <w:rPr>
          <w:rFonts w:cstheme="minorHAnsi"/>
        </w:rPr>
        <w:t xml:space="preserve">understanding </w:t>
      </w:r>
      <w:r w:rsidR="0027317B">
        <w:rPr>
          <w:rFonts w:cstheme="minorHAnsi"/>
        </w:rPr>
        <w:t>the</w:t>
      </w:r>
      <w:r w:rsidR="00DE1C38" w:rsidRPr="00243C63">
        <w:rPr>
          <w:rFonts w:cstheme="minorHAnsi"/>
        </w:rPr>
        <w:t xml:space="preserve"> processes taking place </w:t>
      </w:r>
      <w:r w:rsidR="006C66A2">
        <w:rPr>
          <w:rFonts w:cstheme="minorHAnsi"/>
        </w:rPr>
        <w:t>followed by</w:t>
      </w:r>
      <w:r w:rsidR="00081489" w:rsidRPr="00243C63">
        <w:rPr>
          <w:rFonts w:cstheme="minorHAnsi"/>
        </w:rPr>
        <w:t xml:space="preserve"> </w:t>
      </w:r>
      <w:r w:rsidR="004A0B86" w:rsidRPr="00243C63">
        <w:rPr>
          <w:rFonts w:cstheme="minorHAnsi"/>
        </w:rPr>
        <w:t xml:space="preserve">continued monitoring. </w:t>
      </w:r>
      <w:r w:rsidR="0019057F" w:rsidRPr="00243C63">
        <w:rPr>
          <w:rFonts w:cstheme="minorHAnsi"/>
        </w:rPr>
        <w:t xml:space="preserve">The Giant’s Causeway </w:t>
      </w:r>
      <w:r w:rsidR="0091395F" w:rsidRPr="00243C63">
        <w:rPr>
          <w:rFonts w:cstheme="minorHAnsi"/>
        </w:rPr>
        <w:t>holds the potential to</w:t>
      </w:r>
      <w:r w:rsidR="0038716C" w:rsidRPr="00243C63">
        <w:rPr>
          <w:rFonts w:cstheme="minorHAnsi"/>
        </w:rPr>
        <w:t>,</w:t>
      </w:r>
      <w:r w:rsidR="0091395F" w:rsidRPr="00243C63">
        <w:rPr>
          <w:rFonts w:cstheme="minorHAnsi"/>
        </w:rPr>
        <w:t xml:space="preserve"> once again</w:t>
      </w:r>
      <w:r w:rsidR="0038716C" w:rsidRPr="00243C63">
        <w:rPr>
          <w:rFonts w:cstheme="minorHAnsi"/>
        </w:rPr>
        <w:t>,</w:t>
      </w:r>
      <w:r w:rsidR="0091395F" w:rsidRPr="00243C63">
        <w:rPr>
          <w:rFonts w:cstheme="minorHAnsi"/>
        </w:rPr>
        <w:t xml:space="preserve"> inform</w:t>
      </w:r>
      <w:r w:rsidR="00DC4632" w:rsidRPr="00243C63">
        <w:rPr>
          <w:rFonts w:cstheme="minorHAnsi"/>
        </w:rPr>
        <w:t xml:space="preserve"> science </w:t>
      </w:r>
      <w:r w:rsidR="00A72FC2" w:rsidRPr="00243C63">
        <w:rPr>
          <w:rFonts w:cstheme="minorHAnsi"/>
        </w:rPr>
        <w:t xml:space="preserve">by acting as a research and monitoring site for climate change. </w:t>
      </w:r>
      <w:r w:rsidR="00223CE1" w:rsidRPr="00243C63">
        <w:rPr>
          <w:rFonts w:cstheme="minorHAnsi"/>
        </w:rPr>
        <w:t>A</w:t>
      </w:r>
      <w:r w:rsidR="005676B5" w:rsidRPr="00243C63">
        <w:rPr>
          <w:rFonts w:cstheme="minorHAnsi"/>
        </w:rPr>
        <w:t xml:space="preserve"> weather monitoring station </w:t>
      </w:r>
      <w:r w:rsidR="00174CF0" w:rsidRPr="00243C63">
        <w:rPr>
          <w:rFonts w:cstheme="minorHAnsi"/>
        </w:rPr>
        <w:t xml:space="preserve">at the </w:t>
      </w:r>
      <w:r w:rsidR="00F67B72" w:rsidRPr="00243C63">
        <w:rPr>
          <w:rFonts w:cstheme="minorHAnsi"/>
        </w:rPr>
        <w:t xml:space="preserve">Giant’s Causeway captures </w:t>
      </w:r>
      <w:r w:rsidR="00F5408F" w:rsidRPr="00243C63">
        <w:rPr>
          <w:rFonts w:cstheme="minorHAnsi"/>
        </w:rPr>
        <w:t>a variety of data and would inform research greatly.</w:t>
      </w:r>
      <w:r w:rsidR="00A72FC2" w:rsidRPr="00243C63">
        <w:rPr>
          <w:rFonts w:cstheme="minorHAnsi"/>
        </w:rPr>
        <w:br/>
      </w:r>
      <w:r w:rsidR="004A0B86" w:rsidRPr="00243C63">
        <w:rPr>
          <w:rFonts w:cstheme="minorHAnsi"/>
        </w:rPr>
        <w:t xml:space="preserve">The Steering Group will </w:t>
      </w:r>
      <w:r w:rsidR="006112E7" w:rsidRPr="00243C63">
        <w:rPr>
          <w:rFonts w:cstheme="minorHAnsi"/>
        </w:rPr>
        <w:t xml:space="preserve">seek, and support, research which contributes to </w:t>
      </w:r>
      <w:r w:rsidR="0051782B" w:rsidRPr="00243C63">
        <w:rPr>
          <w:rFonts w:cstheme="minorHAnsi"/>
        </w:rPr>
        <w:t>developing a robust evidence base and sustainable management practices</w:t>
      </w:r>
      <w:r w:rsidR="00083A2A" w:rsidRPr="00243C63">
        <w:rPr>
          <w:rFonts w:cstheme="minorHAnsi"/>
        </w:rPr>
        <w:t xml:space="preserve">. </w:t>
      </w:r>
      <w:r w:rsidR="00877C92" w:rsidRPr="00243C63">
        <w:rPr>
          <w:rFonts w:cstheme="minorHAnsi"/>
        </w:rPr>
        <w:t xml:space="preserve">It will also seek to raise awareness of the threats of climate change to the Site amongst policy makers, local people and visitors. </w:t>
      </w:r>
      <w:r w:rsidR="00083A2A" w:rsidRPr="00243C63">
        <w:rPr>
          <w:rFonts w:cstheme="minorHAnsi"/>
        </w:rPr>
        <w:t xml:space="preserve">Any </w:t>
      </w:r>
      <w:r w:rsidR="002416FC" w:rsidRPr="00243C63">
        <w:rPr>
          <w:rFonts w:cstheme="minorHAnsi"/>
        </w:rPr>
        <w:t xml:space="preserve">measures </w:t>
      </w:r>
      <w:r w:rsidRPr="00243C63">
        <w:rPr>
          <w:rFonts w:cstheme="minorHAnsi"/>
        </w:rPr>
        <w:t>put in place</w:t>
      </w:r>
      <w:r w:rsidR="00081489" w:rsidRPr="00243C63">
        <w:rPr>
          <w:rFonts w:cstheme="minorHAnsi"/>
        </w:rPr>
        <w:t xml:space="preserve"> </w:t>
      </w:r>
      <w:r w:rsidR="005E07D2">
        <w:rPr>
          <w:rFonts w:cstheme="minorHAnsi"/>
        </w:rPr>
        <w:t>must</w:t>
      </w:r>
      <w:r w:rsidRPr="00243C63">
        <w:rPr>
          <w:rFonts w:cstheme="minorHAnsi"/>
        </w:rPr>
        <w:t xml:space="preserve"> take account of the World Heritage designation</w:t>
      </w:r>
      <w:r w:rsidR="00402B9C">
        <w:rPr>
          <w:rFonts w:cstheme="minorHAnsi"/>
        </w:rPr>
        <w:t xml:space="preserve"> and support OUV</w:t>
      </w:r>
      <w:r w:rsidR="0045788B" w:rsidRPr="00243C63">
        <w:rPr>
          <w:rFonts w:cstheme="minorHAnsi"/>
        </w:rPr>
        <w:t>.</w:t>
      </w:r>
    </w:p>
    <w:p w14:paraId="3072FCFA" w14:textId="6DBCE6D2" w:rsidR="004446DE" w:rsidRDefault="004446DE" w:rsidP="006A2E9E">
      <w:pPr>
        <w:spacing w:after="0"/>
        <w:rPr>
          <w:rFonts w:cstheme="minorHAnsi"/>
        </w:rPr>
      </w:pPr>
    </w:p>
    <w:p w14:paraId="1305F6E3" w14:textId="446A6EBD" w:rsidR="00974CFC" w:rsidRPr="004971B3" w:rsidRDefault="005E07D2" w:rsidP="005457D5">
      <w:pPr>
        <w:rPr>
          <w:rFonts w:cstheme="minorHAnsi"/>
          <w:b/>
          <w:bCs/>
        </w:rPr>
      </w:pPr>
      <w:r w:rsidRPr="004971B3">
        <w:rPr>
          <w:rFonts w:cstheme="minorHAnsi"/>
        </w:rPr>
        <w:t>4.</w:t>
      </w:r>
      <w:r w:rsidR="00AE180D">
        <w:rPr>
          <w:rFonts w:cstheme="minorHAnsi"/>
        </w:rPr>
        <w:t>1</w:t>
      </w:r>
      <w:r w:rsidRPr="004971B3">
        <w:rPr>
          <w:rFonts w:cstheme="minorHAnsi"/>
        </w:rPr>
        <w:t>.</w:t>
      </w:r>
      <w:r w:rsidR="00794663">
        <w:rPr>
          <w:rFonts w:cstheme="minorHAnsi"/>
        </w:rPr>
        <w:t>3</w:t>
      </w:r>
      <w:r w:rsidRPr="004971B3">
        <w:rPr>
          <w:rFonts w:cstheme="minorHAnsi"/>
        </w:rPr>
        <w:t xml:space="preserve"> </w:t>
      </w:r>
      <w:r w:rsidR="00974CFC" w:rsidRPr="004971B3">
        <w:rPr>
          <w:rFonts w:cstheme="minorHAnsi"/>
        </w:rPr>
        <w:t>Dynamic Natural Processes and Hazard Management</w:t>
      </w:r>
    </w:p>
    <w:p w14:paraId="2E553034" w14:textId="5BD44E1F" w:rsidR="00835C96" w:rsidRDefault="005E0044" w:rsidP="00835C96">
      <w:pPr>
        <w:autoSpaceDE w:val="0"/>
        <w:autoSpaceDN w:val="0"/>
        <w:adjustRightInd w:val="0"/>
        <w:spacing w:after="0" w:line="240" w:lineRule="auto"/>
        <w:rPr>
          <w:color w:val="000000" w:themeColor="text1"/>
        </w:rPr>
      </w:pPr>
      <w:r>
        <w:rPr>
          <w:color w:val="000000" w:themeColor="text1"/>
        </w:rPr>
        <w:t>T</w:t>
      </w:r>
      <w:r w:rsidR="009D5B30" w:rsidRPr="42C342A3">
        <w:rPr>
          <w:color w:val="000000" w:themeColor="text1"/>
        </w:rPr>
        <w:t>he</w:t>
      </w:r>
      <w:r w:rsidR="00941F93" w:rsidRPr="42C342A3">
        <w:rPr>
          <w:color w:val="000000" w:themeColor="text1"/>
        </w:rPr>
        <w:t xml:space="preserve"> </w:t>
      </w:r>
      <w:r w:rsidR="00290D3B" w:rsidRPr="42C342A3">
        <w:rPr>
          <w:color w:val="000000" w:themeColor="text1"/>
        </w:rPr>
        <w:t>extensive cliff</w:t>
      </w:r>
      <w:r w:rsidR="00941F93" w:rsidRPr="42C342A3">
        <w:rPr>
          <w:color w:val="000000" w:themeColor="text1"/>
        </w:rPr>
        <w:t xml:space="preserve"> </w:t>
      </w:r>
      <w:r w:rsidR="00941F93" w:rsidRPr="00D1004D">
        <w:t>exposures</w:t>
      </w:r>
      <w:r w:rsidR="00290D3B" w:rsidRPr="00D1004D">
        <w:t xml:space="preserve"> of columnar and massive basalt, along with the Causeway Stones and the visibility of geological activity </w:t>
      </w:r>
      <w:r w:rsidR="00C0722C" w:rsidRPr="00D1004D">
        <w:t xml:space="preserve">from </w:t>
      </w:r>
      <w:r w:rsidR="00290D3B" w:rsidRPr="00D1004D">
        <w:t xml:space="preserve">the </w:t>
      </w:r>
      <w:r w:rsidR="00C0722C" w:rsidRPr="00D1004D">
        <w:t xml:space="preserve">Palaeogene </w:t>
      </w:r>
      <w:r w:rsidR="3BABB857" w:rsidRPr="00D1004D">
        <w:t>P</w:t>
      </w:r>
      <w:r w:rsidR="00C0722C" w:rsidRPr="00D1004D">
        <w:t>eriod (formerl</w:t>
      </w:r>
      <w:r w:rsidR="00834C31" w:rsidRPr="00D1004D">
        <w:t xml:space="preserve">y the lower part of the </w:t>
      </w:r>
      <w:r w:rsidR="00290D3B" w:rsidRPr="00D1004D">
        <w:t>Tertiary</w:t>
      </w:r>
      <w:r w:rsidR="00834C31" w:rsidRPr="00D1004D">
        <w:t xml:space="preserve"> period)</w:t>
      </w:r>
      <w:r w:rsidR="00FD62EF" w:rsidRPr="00D1004D">
        <w:t xml:space="preserve"> provide the basis for </w:t>
      </w:r>
      <w:r w:rsidR="7337B254" w:rsidRPr="00D1004D">
        <w:t>i</w:t>
      </w:r>
      <w:r w:rsidR="00FD62EF" w:rsidRPr="00D1004D">
        <w:t>nscription on the World Heritage List</w:t>
      </w:r>
      <w:r w:rsidR="00B05D74" w:rsidRPr="00D1004D">
        <w:t xml:space="preserve"> under </w:t>
      </w:r>
      <w:r w:rsidR="5ED7148E" w:rsidRPr="00D1004D">
        <w:t>c</w:t>
      </w:r>
      <w:r w:rsidR="00B05D74" w:rsidRPr="00D1004D">
        <w:t xml:space="preserve">riterion </w:t>
      </w:r>
      <w:r w:rsidR="00F47980">
        <w:t>V</w:t>
      </w:r>
      <w:r w:rsidR="00E5424F">
        <w:t>ii</w:t>
      </w:r>
      <w:r w:rsidR="00B05D74" w:rsidRPr="00D1004D">
        <w:t xml:space="preserve"> and </w:t>
      </w:r>
      <w:r w:rsidR="00F47980">
        <w:t>V</w:t>
      </w:r>
      <w:r w:rsidR="00E5424F">
        <w:t>iii</w:t>
      </w:r>
      <w:r w:rsidR="00835C96">
        <w:t>. T</w:t>
      </w:r>
      <w:r w:rsidR="00835C96" w:rsidRPr="42C342A3">
        <w:rPr>
          <w:color w:val="000000" w:themeColor="text1"/>
        </w:rPr>
        <w:t>he</w:t>
      </w:r>
      <w:r w:rsidR="00835C96">
        <w:rPr>
          <w:color w:val="000000" w:themeColor="text1"/>
        </w:rPr>
        <w:t>se</w:t>
      </w:r>
      <w:r w:rsidR="00835C96" w:rsidRPr="42C342A3">
        <w:rPr>
          <w:color w:val="000000" w:themeColor="text1"/>
        </w:rPr>
        <w:t xml:space="preserve"> features were created by geological processes and exposed through natural erosion, so it stands to reason that the Site continues to experience dynamic natural processes.</w:t>
      </w:r>
    </w:p>
    <w:p w14:paraId="4EF51AAF" w14:textId="3ACB6155" w:rsidR="00045C4F" w:rsidRPr="00D1004D" w:rsidRDefault="009641C4" w:rsidP="42C342A3">
      <w:pPr>
        <w:autoSpaceDE w:val="0"/>
        <w:autoSpaceDN w:val="0"/>
        <w:adjustRightInd w:val="0"/>
        <w:spacing w:after="0" w:line="240" w:lineRule="auto"/>
      </w:pPr>
      <w:r w:rsidRPr="00D1004D">
        <w:t>Although basalt, the main rock-type, is relatively hard, interaction between the geology</w:t>
      </w:r>
      <w:r w:rsidR="00A874FF" w:rsidRPr="00D1004D">
        <w:t xml:space="preserve">, </w:t>
      </w:r>
      <w:r w:rsidR="008A4B51" w:rsidRPr="00D1004D">
        <w:t xml:space="preserve">and </w:t>
      </w:r>
      <w:r w:rsidRPr="00D1004D">
        <w:t>high energy coastal conditions result in a constantly changing landscape</w:t>
      </w:r>
      <w:r w:rsidR="00540DD5">
        <w:t>. T</w:t>
      </w:r>
      <w:r w:rsidR="00C81AF7" w:rsidRPr="00D1004D">
        <w:t xml:space="preserve">here is a need to </w:t>
      </w:r>
      <w:r w:rsidR="00540DD5">
        <w:t xml:space="preserve">better </w:t>
      </w:r>
      <w:r w:rsidR="00C81AF7" w:rsidRPr="00D1004D">
        <w:t>understand and manage these geo-hazards.</w:t>
      </w:r>
    </w:p>
    <w:p w14:paraId="75AFBC73" w14:textId="2101DB52" w:rsidR="00E52353" w:rsidRPr="00D1004D" w:rsidRDefault="00DD6CBF" w:rsidP="005C526E">
      <w:pPr>
        <w:autoSpaceDE w:val="0"/>
        <w:autoSpaceDN w:val="0"/>
        <w:adjustRightInd w:val="0"/>
        <w:spacing w:after="0" w:line="240" w:lineRule="auto"/>
        <w:rPr>
          <w:rFonts w:cstheme="minorHAnsi"/>
        </w:rPr>
      </w:pPr>
      <w:r w:rsidRPr="00D1004D">
        <w:rPr>
          <w:rFonts w:cstheme="minorHAnsi"/>
        </w:rPr>
        <w:t xml:space="preserve">Slope </w:t>
      </w:r>
      <w:r w:rsidR="005C526E" w:rsidRPr="00D1004D">
        <w:rPr>
          <w:rFonts w:cstheme="minorHAnsi"/>
        </w:rPr>
        <w:t xml:space="preserve">failures are the primary dynamic process and range from shallow translational mudflows to large rotational landslides and </w:t>
      </w:r>
      <w:r w:rsidR="002E334A" w:rsidRPr="00D1004D">
        <w:rPr>
          <w:rFonts w:cstheme="minorHAnsi"/>
        </w:rPr>
        <w:t>rock</w:t>
      </w:r>
      <w:r w:rsidR="005C526E" w:rsidRPr="00D1004D">
        <w:rPr>
          <w:rFonts w:cstheme="minorHAnsi"/>
        </w:rPr>
        <w:t>fall. Slope failures</w:t>
      </w:r>
      <w:r w:rsidR="000825EB" w:rsidRPr="00D1004D">
        <w:rPr>
          <w:rFonts w:cstheme="minorHAnsi"/>
        </w:rPr>
        <w:t>:</w:t>
      </w:r>
    </w:p>
    <w:p w14:paraId="38E8AC70" w14:textId="77777777" w:rsidR="00D24C7C" w:rsidRPr="00D1004D" w:rsidRDefault="00D24C7C" w:rsidP="008669C0">
      <w:pPr>
        <w:pStyle w:val="ListParagraph"/>
        <w:numPr>
          <w:ilvl w:val="0"/>
          <w:numId w:val="16"/>
        </w:numPr>
        <w:autoSpaceDE w:val="0"/>
        <w:autoSpaceDN w:val="0"/>
        <w:adjustRightInd w:val="0"/>
        <w:spacing w:after="0" w:line="240" w:lineRule="auto"/>
        <w:ind w:left="0" w:hanging="142"/>
        <w:rPr>
          <w:rFonts w:cstheme="minorHAnsi"/>
        </w:rPr>
      </w:pPr>
      <w:r w:rsidRPr="00D1004D">
        <w:rPr>
          <w:rFonts w:cstheme="minorHAnsi"/>
        </w:rPr>
        <w:t>have intrinsic importance as geomorphological features and continuously create new exposures for scientific study.</w:t>
      </w:r>
    </w:p>
    <w:p w14:paraId="512C1C34" w14:textId="77777777" w:rsidR="00D24C7C" w:rsidRPr="00D1004D" w:rsidRDefault="00D24C7C" w:rsidP="00D24C7C">
      <w:pPr>
        <w:autoSpaceDE w:val="0"/>
        <w:autoSpaceDN w:val="0"/>
        <w:adjustRightInd w:val="0"/>
        <w:spacing w:after="0" w:line="240" w:lineRule="auto"/>
        <w:rPr>
          <w:rFonts w:cstheme="minorHAnsi"/>
        </w:rPr>
      </w:pPr>
      <w:r w:rsidRPr="00D1004D">
        <w:rPr>
          <w:rFonts w:cstheme="minorHAnsi"/>
        </w:rPr>
        <w:t>• are essential in maintaining the overall rugged nature of the coastline and are crucial to the creation of the Site’s spectacular landscape; and</w:t>
      </w:r>
    </w:p>
    <w:p w14:paraId="2442D6BA" w14:textId="52CA0BA3" w:rsidR="00D24C7C" w:rsidRPr="00D1004D" w:rsidRDefault="00D24C7C" w:rsidP="00D24C7C">
      <w:pPr>
        <w:autoSpaceDE w:val="0"/>
        <w:autoSpaceDN w:val="0"/>
        <w:adjustRightInd w:val="0"/>
        <w:spacing w:after="0" w:line="240" w:lineRule="auto"/>
        <w:rPr>
          <w:rFonts w:cstheme="minorHAnsi"/>
        </w:rPr>
      </w:pPr>
      <w:r w:rsidRPr="00D1004D">
        <w:rPr>
          <w:rFonts w:cstheme="minorHAnsi"/>
        </w:rPr>
        <w:t xml:space="preserve">• regularly expose soil and bedrock which are instrumental in </w:t>
      </w:r>
      <w:r w:rsidR="00A874FF" w:rsidRPr="00D1004D">
        <w:rPr>
          <w:rFonts w:cstheme="minorHAnsi"/>
        </w:rPr>
        <w:t xml:space="preserve">maintaining </w:t>
      </w:r>
      <w:r w:rsidRPr="00D1004D">
        <w:rPr>
          <w:rFonts w:cstheme="minorHAnsi"/>
        </w:rPr>
        <w:t>the Site’s biodiversity.</w:t>
      </w:r>
    </w:p>
    <w:p w14:paraId="790978E7" w14:textId="77777777" w:rsidR="00E52353" w:rsidRPr="00D1004D" w:rsidRDefault="00E52353" w:rsidP="00270EE9">
      <w:pPr>
        <w:autoSpaceDE w:val="0"/>
        <w:autoSpaceDN w:val="0"/>
        <w:adjustRightInd w:val="0"/>
        <w:spacing w:after="0" w:line="240" w:lineRule="auto"/>
        <w:rPr>
          <w:rFonts w:cstheme="minorHAnsi"/>
        </w:rPr>
      </w:pPr>
    </w:p>
    <w:p w14:paraId="13CE2A57" w14:textId="5D281C04" w:rsidR="001A2EE9" w:rsidRPr="00D1004D" w:rsidRDefault="00437623" w:rsidP="00C46FA1">
      <w:pPr>
        <w:autoSpaceDE w:val="0"/>
        <w:autoSpaceDN w:val="0"/>
        <w:adjustRightInd w:val="0"/>
        <w:spacing w:after="0" w:line="240" w:lineRule="auto"/>
        <w:rPr>
          <w:rFonts w:cstheme="minorHAnsi"/>
        </w:rPr>
      </w:pPr>
      <w:r>
        <w:rPr>
          <w:rFonts w:cstheme="minorHAnsi"/>
        </w:rPr>
        <w:t>These</w:t>
      </w:r>
      <w:r w:rsidR="00F2408B" w:rsidRPr="00D1004D">
        <w:rPr>
          <w:rFonts w:cstheme="minorHAnsi"/>
        </w:rPr>
        <w:t xml:space="preserve"> dynamic processes </w:t>
      </w:r>
      <w:r w:rsidR="00191477" w:rsidRPr="00D1004D">
        <w:rPr>
          <w:rFonts w:cstheme="minorHAnsi"/>
        </w:rPr>
        <w:t>present</w:t>
      </w:r>
      <w:r w:rsidR="00B1416D" w:rsidRPr="00D1004D">
        <w:rPr>
          <w:rFonts w:cstheme="minorHAnsi"/>
        </w:rPr>
        <w:t xml:space="preserve"> challenge</w:t>
      </w:r>
      <w:r w:rsidR="00191477" w:rsidRPr="00D1004D">
        <w:rPr>
          <w:rFonts w:cstheme="minorHAnsi"/>
        </w:rPr>
        <w:t>s</w:t>
      </w:r>
      <w:r w:rsidR="00B1416D" w:rsidRPr="00D1004D">
        <w:rPr>
          <w:rFonts w:cstheme="minorHAnsi"/>
        </w:rPr>
        <w:t xml:space="preserve"> for</w:t>
      </w:r>
      <w:r w:rsidR="00045C4F" w:rsidRPr="00D1004D">
        <w:rPr>
          <w:rFonts w:cstheme="minorHAnsi"/>
        </w:rPr>
        <w:t xml:space="preserve"> site management and</w:t>
      </w:r>
      <w:r w:rsidR="00EF1E05" w:rsidRPr="00D1004D">
        <w:rPr>
          <w:rFonts w:cstheme="minorHAnsi"/>
        </w:rPr>
        <w:t xml:space="preserve"> in some ways threaten the </w:t>
      </w:r>
      <w:r w:rsidR="00F2408B" w:rsidRPr="00D1004D">
        <w:rPr>
          <w:rFonts w:cstheme="minorHAnsi"/>
        </w:rPr>
        <w:t>OUV</w:t>
      </w:r>
      <w:r w:rsidR="00F86D98" w:rsidRPr="00D1004D">
        <w:rPr>
          <w:rFonts w:cstheme="minorHAnsi"/>
        </w:rPr>
        <w:t>. The</w:t>
      </w:r>
      <w:r w:rsidR="00787A9C">
        <w:rPr>
          <w:rFonts w:cstheme="minorHAnsi"/>
        </w:rPr>
        <w:t xml:space="preserve"> 2013</w:t>
      </w:r>
      <w:r w:rsidR="00F86D98" w:rsidRPr="00D1004D">
        <w:rPr>
          <w:rFonts w:cstheme="minorHAnsi"/>
        </w:rPr>
        <w:t xml:space="preserve"> </w:t>
      </w:r>
      <w:r w:rsidR="00191477" w:rsidRPr="00D1004D">
        <w:rPr>
          <w:rFonts w:cstheme="minorHAnsi"/>
        </w:rPr>
        <w:t xml:space="preserve">IUCN Advisory Mission </w:t>
      </w:r>
      <w:r w:rsidR="00F86D98" w:rsidRPr="00D1004D">
        <w:rPr>
          <w:rFonts w:cstheme="minorHAnsi"/>
        </w:rPr>
        <w:t xml:space="preserve">highlighted </w:t>
      </w:r>
      <w:r w:rsidR="00191477" w:rsidRPr="00D1004D">
        <w:rPr>
          <w:rFonts w:cstheme="minorHAnsi"/>
        </w:rPr>
        <w:t>attrition of natural features through natural processes</w:t>
      </w:r>
      <w:r w:rsidR="009B10F1" w:rsidRPr="00D1004D">
        <w:rPr>
          <w:rFonts w:cstheme="minorHAnsi"/>
        </w:rPr>
        <w:t>,</w:t>
      </w:r>
      <w:r w:rsidR="00191477" w:rsidRPr="00D1004D">
        <w:rPr>
          <w:rFonts w:cstheme="minorHAnsi"/>
        </w:rPr>
        <w:t xml:space="preserve"> such as cliff erosion or sea level change</w:t>
      </w:r>
      <w:r w:rsidR="009B10F1" w:rsidRPr="00D1004D">
        <w:rPr>
          <w:rFonts w:cstheme="minorHAnsi"/>
        </w:rPr>
        <w:t>,</w:t>
      </w:r>
      <w:r w:rsidR="00191477" w:rsidRPr="00D1004D">
        <w:rPr>
          <w:rFonts w:cstheme="minorHAnsi"/>
        </w:rPr>
        <w:t xml:space="preserve"> as one of three risks to the</w:t>
      </w:r>
      <w:r w:rsidR="009B10F1" w:rsidRPr="00D1004D">
        <w:rPr>
          <w:rFonts w:cstheme="minorHAnsi"/>
        </w:rPr>
        <w:t xml:space="preserve"> OUV</w:t>
      </w:r>
      <w:r w:rsidR="00C46FA1" w:rsidRPr="00D1004D">
        <w:rPr>
          <w:rFonts w:cstheme="minorHAnsi"/>
        </w:rPr>
        <w:t xml:space="preserve">. The Steering Group </w:t>
      </w:r>
      <w:r w:rsidR="00780460" w:rsidRPr="00D1004D">
        <w:rPr>
          <w:rFonts w:cstheme="minorHAnsi"/>
        </w:rPr>
        <w:t xml:space="preserve">partially </w:t>
      </w:r>
      <w:r w:rsidR="00C46FA1" w:rsidRPr="00D1004D">
        <w:rPr>
          <w:rFonts w:cstheme="minorHAnsi"/>
        </w:rPr>
        <w:t>address</w:t>
      </w:r>
      <w:r w:rsidR="00F52270" w:rsidRPr="00D1004D">
        <w:rPr>
          <w:rFonts w:cstheme="minorHAnsi"/>
        </w:rPr>
        <w:t>ed this</w:t>
      </w:r>
      <w:r w:rsidR="00C46FA1" w:rsidRPr="00D1004D">
        <w:rPr>
          <w:rFonts w:cstheme="minorHAnsi"/>
        </w:rPr>
        <w:t xml:space="preserve"> concern</w:t>
      </w:r>
      <w:r w:rsidR="00F52270" w:rsidRPr="00D1004D">
        <w:rPr>
          <w:rFonts w:cstheme="minorHAnsi"/>
        </w:rPr>
        <w:t xml:space="preserve"> </w:t>
      </w:r>
      <w:r w:rsidR="003256B7" w:rsidRPr="00D1004D">
        <w:rPr>
          <w:rFonts w:cstheme="minorHAnsi"/>
        </w:rPr>
        <w:t xml:space="preserve">through </w:t>
      </w:r>
      <w:r w:rsidR="00F52270" w:rsidRPr="00D1004D">
        <w:rPr>
          <w:rFonts w:cstheme="minorHAnsi"/>
        </w:rPr>
        <w:t>the boundary</w:t>
      </w:r>
      <w:r w:rsidR="00C91B6F" w:rsidRPr="00D1004D">
        <w:rPr>
          <w:rFonts w:cstheme="minorHAnsi"/>
        </w:rPr>
        <w:t xml:space="preserve"> extension </w:t>
      </w:r>
      <w:r w:rsidR="00BC2B7A" w:rsidRPr="00D1004D">
        <w:rPr>
          <w:rFonts w:cstheme="minorHAnsi"/>
        </w:rPr>
        <w:t>in 2016</w:t>
      </w:r>
      <w:r w:rsidR="00921E70" w:rsidRPr="00D1004D">
        <w:rPr>
          <w:rFonts w:cstheme="minorHAnsi"/>
        </w:rPr>
        <w:t xml:space="preserve">. </w:t>
      </w:r>
      <w:r w:rsidR="00C46FA1" w:rsidRPr="00D1004D">
        <w:rPr>
          <w:rFonts w:cstheme="minorHAnsi"/>
        </w:rPr>
        <w:t xml:space="preserve"> </w:t>
      </w:r>
    </w:p>
    <w:p w14:paraId="4D32DDB1" w14:textId="527444D4" w:rsidR="00BC3547" w:rsidRPr="00D1004D" w:rsidRDefault="00787A9C" w:rsidP="00EB70B3">
      <w:pPr>
        <w:autoSpaceDE w:val="0"/>
        <w:autoSpaceDN w:val="0"/>
        <w:adjustRightInd w:val="0"/>
        <w:spacing w:after="0" w:line="240" w:lineRule="auto"/>
        <w:rPr>
          <w:rFonts w:cstheme="minorHAnsi"/>
        </w:rPr>
      </w:pPr>
      <w:r>
        <w:rPr>
          <w:rFonts w:cstheme="minorHAnsi"/>
        </w:rPr>
        <w:lastRenderedPageBreak/>
        <w:t>T</w:t>
      </w:r>
      <w:r w:rsidR="004A0240" w:rsidRPr="00D1004D">
        <w:rPr>
          <w:rFonts w:cstheme="minorHAnsi"/>
        </w:rPr>
        <w:t xml:space="preserve">he National Trust </w:t>
      </w:r>
      <w:r w:rsidR="00127024" w:rsidRPr="00D1004D">
        <w:rPr>
          <w:rFonts w:cstheme="minorHAnsi"/>
        </w:rPr>
        <w:t>face challenges in maintaining safe visitor access</w:t>
      </w:r>
      <w:r w:rsidR="00CE2825" w:rsidRPr="00D1004D">
        <w:rPr>
          <w:rFonts w:cstheme="minorHAnsi"/>
        </w:rPr>
        <w:t>.</w:t>
      </w:r>
      <w:r w:rsidR="005B0BC0" w:rsidRPr="00D1004D">
        <w:rPr>
          <w:rFonts w:cstheme="minorHAnsi"/>
        </w:rPr>
        <w:t xml:space="preserve"> Through partn</w:t>
      </w:r>
      <w:r w:rsidR="003514AF" w:rsidRPr="00D1004D">
        <w:rPr>
          <w:rFonts w:cstheme="minorHAnsi"/>
        </w:rPr>
        <w:t>ership</w:t>
      </w:r>
      <w:r w:rsidR="005B0BC0" w:rsidRPr="00D1004D">
        <w:rPr>
          <w:rFonts w:cstheme="minorHAnsi"/>
        </w:rPr>
        <w:t xml:space="preserve"> research with </w:t>
      </w:r>
      <w:r w:rsidR="003514AF" w:rsidRPr="00D1004D">
        <w:rPr>
          <w:rFonts w:cstheme="minorHAnsi"/>
        </w:rPr>
        <w:t xml:space="preserve">the School of </w:t>
      </w:r>
      <w:r w:rsidR="002E6524" w:rsidRPr="00D1004D">
        <w:rPr>
          <w:rFonts w:cstheme="minorHAnsi"/>
        </w:rPr>
        <w:t>N</w:t>
      </w:r>
      <w:r w:rsidR="00A84F6D" w:rsidRPr="00D1004D">
        <w:rPr>
          <w:rFonts w:cstheme="minorHAnsi"/>
        </w:rPr>
        <w:t>atural and Built Environment at</w:t>
      </w:r>
      <w:r w:rsidR="003514AF" w:rsidRPr="00D1004D">
        <w:rPr>
          <w:rFonts w:cstheme="minorHAnsi"/>
        </w:rPr>
        <w:t xml:space="preserve"> Queen’s University Belfast</w:t>
      </w:r>
      <w:r w:rsidR="008146EA" w:rsidRPr="00D1004D">
        <w:rPr>
          <w:rFonts w:cstheme="minorHAnsi"/>
        </w:rPr>
        <w:t xml:space="preserve"> </w:t>
      </w:r>
      <w:r w:rsidR="003514AF" w:rsidRPr="00D1004D">
        <w:rPr>
          <w:rFonts w:cstheme="minorHAnsi"/>
        </w:rPr>
        <w:t>an online natural heritage database and integrated hazard assessment tool</w:t>
      </w:r>
      <w:r w:rsidR="0060051E" w:rsidRPr="00D1004D">
        <w:rPr>
          <w:rFonts w:cstheme="minorHAnsi"/>
        </w:rPr>
        <w:t xml:space="preserve"> was establi</w:t>
      </w:r>
      <w:r w:rsidR="003514AF" w:rsidRPr="00D1004D">
        <w:rPr>
          <w:rFonts w:cstheme="minorHAnsi"/>
        </w:rPr>
        <w:t>shed</w:t>
      </w:r>
      <w:r w:rsidR="00DE03E1" w:rsidRPr="00D1004D">
        <w:rPr>
          <w:rFonts w:cstheme="minorHAnsi"/>
        </w:rPr>
        <w:t xml:space="preserve"> in 2013</w:t>
      </w:r>
      <w:r w:rsidR="003514AF" w:rsidRPr="00D1004D">
        <w:rPr>
          <w:rFonts w:cstheme="minorHAnsi"/>
        </w:rPr>
        <w:t>.</w:t>
      </w:r>
      <w:r w:rsidR="00655FE6" w:rsidRPr="00D1004D">
        <w:rPr>
          <w:rFonts w:cstheme="minorHAnsi"/>
        </w:rPr>
        <w:t xml:space="preserve"> </w:t>
      </w:r>
      <w:r w:rsidR="007767E0">
        <w:rPr>
          <w:rFonts w:cstheme="minorHAnsi"/>
        </w:rPr>
        <w:t>This</w:t>
      </w:r>
      <w:r w:rsidR="00655FE6" w:rsidRPr="00D1004D">
        <w:rPr>
          <w:rFonts w:cstheme="minorHAnsi"/>
        </w:rPr>
        <w:t xml:space="preserve"> tool enables</w:t>
      </w:r>
      <w:r w:rsidR="00EB445A" w:rsidRPr="00D1004D">
        <w:rPr>
          <w:rFonts w:cstheme="minorHAnsi"/>
        </w:rPr>
        <w:t xml:space="preserve"> </w:t>
      </w:r>
      <w:r w:rsidR="003514AF" w:rsidRPr="00D1004D">
        <w:rPr>
          <w:rFonts w:cstheme="minorHAnsi"/>
        </w:rPr>
        <w:t xml:space="preserve">the National Trust to </w:t>
      </w:r>
      <w:r w:rsidR="00EB445A" w:rsidRPr="00D1004D">
        <w:rPr>
          <w:rFonts w:cstheme="minorHAnsi"/>
        </w:rPr>
        <w:t>identify</w:t>
      </w:r>
      <w:r w:rsidR="003514AF" w:rsidRPr="00D1004D">
        <w:rPr>
          <w:rFonts w:cstheme="minorHAnsi"/>
        </w:rPr>
        <w:t xml:space="preserve"> where specific processes occur, the likelihood of their occurrence and potential impacts.</w:t>
      </w:r>
      <w:r w:rsidR="00BA486F" w:rsidRPr="00D1004D">
        <w:rPr>
          <w:rFonts w:cstheme="minorHAnsi"/>
        </w:rPr>
        <w:t xml:space="preserve"> An update to this research is required and should make use of current technologies</w:t>
      </w:r>
      <w:r w:rsidR="004F5E43" w:rsidRPr="00D1004D">
        <w:rPr>
          <w:rFonts w:cstheme="minorHAnsi"/>
        </w:rPr>
        <w:t xml:space="preserve"> </w:t>
      </w:r>
      <w:r w:rsidR="00E829BD" w:rsidRPr="00D1004D">
        <w:rPr>
          <w:rFonts w:cstheme="minorHAnsi"/>
        </w:rPr>
        <w:t xml:space="preserve">and knowledge </w:t>
      </w:r>
      <w:r w:rsidR="004F5E43" w:rsidRPr="00D1004D">
        <w:rPr>
          <w:rFonts w:cstheme="minorHAnsi"/>
        </w:rPr>
        <w:t xml:space="preserve">and </w:t>
      </w:r>
      <w:r w:rsidR="00221489">
        <w:rPr>
          <w:rFonts w:cstheme="minorHAnsi"/>
        </w:rPr>
        <w:t xml:space="preserve">cover more </w:t>
      </w:r>
      <w:r w:rsidR="00D948DB" w:rsidRPr="00D1004D">
        <w:rPr>
          <w:rFonts w:cstheme="minorHAnsi"/>
        </w:rPr>
        <w:t>parts of the Site.</w:t>
      </w:r>
      <w:r w:rsidR="00E64911" w:rsidRPr="00D1004D">
        <w:rPr>
          <w:rFonts w:cstheme="minorHAnsi"/>
        </w:rPr>
        <w:t xml:space="preserve"> </w:t>
      </w:r>
      <w:r w:rsidR="00243A1F" w:rsidRPr="00D1004D">
        <w:rPr>
          <w:rFonts w:cstheme="minorHAnsi"/>
        </w:rPr>
        <w:br/>
      </w:r>
      <w:r w:rsidR="00A93038">
        <w:rPr>
          <w:rFonts w:cstheme="minorHAnsi"/>
        </w:rPr>
        <w:t xml:space="preserve">The Steering Group will champion </w:t>
      </w:r>
      <w:r w:rsidR="00BC0BAE" w:rsidRPr="00D1004D">
        <w:rPr>
          <w:rFonts w:cstheme="minorHAnsi"/>
        </w:rPr>
        <w:t>research</w:t>
      </w:r>
      <w:r w:rsidR="00A93038">
        <w:rPr>
          <w:rFonts w:cstheme="minorHAnsi"/>
        </w:rPr>
        <w:t xml:space="preserve"> that i</w:t>
      </w:r>
      <w:r w:rsidR="00BC0BAE" w:rsidRPr="00D1004D">
        <w:rPr>
          <w:rFonts w:cstheme="minorHAnsi"/>
        </w:rPr>
        <w:t>nclude</w:t>
      </w:r>
      <w:r w:rsidR="00A93038">
        <w:rPr>
          <w:rFonts w:cstheme="minorHAnsi"/>
        </w:rPr>
        <w:t>s</w:t>
      </w:r>
      <w:r w:rsidR="00BC0BAE" w:rsidRPr="00D1004D">
        <w:rPr>
          <w:rFonts w:cstheme="minorHAnsi"/>
        </w:rPr>
        <w:t xml:space="preserve"> citizen science to promote </w:t>
      </w:r>
      <w:r w:rsidR="00243A1F" w:rsidRPr="00D1004D">
        <w:rPr>
          <w:rFonts w:cstheme="minorHAnsi"/>
        </w:rPr>
        <w:t xml:space="preserve">understanding and participation in the management of the </w:t>
      </w:r>
      <w:r w:rsidR="00A93038">
        <w:rPr>
          <w:rFonts w:cstheme="minorHAnsi"/>
        </w:rPr>
        <w:t>WHS.</w:t>
      </w:r>
    </w:p>
    <w:p w14:paraId="6203597D" w14:textId="358CFCFB" w:rsidR="00CD5727" w:rsidRPr="00D62449" w:rsidRDefault="00DE687F" w:rsidP="008669C0">
      <w:pPr>
        <w:pStyle w:val="ListParagraph"/>
        <w:numPr>
          <w:ilvl w:val="2"/>
          <w:numId w:val="21"/>
        </w:numPr>
        <w:rPr>
          <w:rFonts w:cstheme="minorHAnsi"/>
        </w:rPr>
      </w:pPr>
      <w:r w:rsidRPr="00D62449">
        <w:rPr>
          <w:rFonts w:cstheme="minorHAnsi"/>
          <w:sz w:val="24"/>
          <w:szCs w:val="24"/>
        </w:rPr>
        <w:t>Visitor pres</w:t>
      </w:r>
      <w:r w:rsidR="0034057D" w:rsidRPr="00D62449">
        <w:rPr>
          <w:rFonts w:cstheme="minorHAnsi"/>
          <w:sz w:val="24"/>
          <w:szCs w:val="24"/>
        </w:rPr>
        <w:t>sures</w:t>
      </w:r>
      <w:r w:rsidR="0044704F" w:rsidRPr="00D62449">
        <w:rPr>
          <w:rFonts w:cstheme="minorHAnsi"/>
        </w:rPr>
        <w:t xml:space="preserve"> </w:t>
      </w:r>
    </w:p>
    <w:p w14:paraId="4E051933" w14:textId="738771BB" w:rsidR="00B96953" w:rsidRPr="00243C63" w:rsidRDefault="00A775E4" w:rsidP="00F71E57">
      <w:pPr>
        <w:rPr>
          <w:rFonts w:cstheme="minorHAnsi"/>
        </w:rPr>
      </w:pPr>
      <w:r>
        <w:rPr>
          <w:rFonts w:cstheme="minorHAnsi"/>
        </w:rPr>
        <w:t xml:space="preserve">Balancing conservation alongside providing a quality visitor experience remains challenging. </w:t>
      </w:r>
      <w:r w:rsidR="009E175E" w:rsidRPr="00243C63">
        <w:rPr>
          <w:rFonts w:cstheme="minorHAnsi"/>
        </w:rPr>
        <w:t>Impacts from visitors has been noted as a</w:t>
      </w:r>
      <w:r w:rsidR="00BC21D7" w:rsidRPr="00243C63">
        <w:rPr>
          <w:rFonts w:cstheme="minorHAnsi"/>
        </w:rPr>
        <w:t>n issue (State of Conservation Reports)</w:t>
      </w:r>
      <w:r w:rsidR="00DC621C" w:rsidRPr="00243C63">
        <w:rPr>
          <w:rFonts w:cstheme="minorHAnsi"/>
        </w:rPr>
        <w:t xml:space="preserve"> and</w:t>
      </w:r>
      <w:r w:rsidR="00BC21D7" w:rsidRPr="00243C63">
        <w:rPr>
          <w:rFonts w:cstheme="minorHAnsi"/>
        </w:rPr>
        <w:t xml:space="preserve"> a risk to </w:t>
      </w:r>
      <w:r w:rsidR="007F7EBE" w:rsidRPr="00243C63">
        <w:rPr>
          <w:rFonts w:cstheme="minorHAnsi"/>
        </w:rPr>
        <w:t xml:space="preserve">OUV </w:t>
      </w:r>
      <w:r w:rsidR="00BC21D7" w:rsidRPr="00243C63">
        <w:rPr>
          <w:rFonts w:cstheme="minorHAnsi"/>
        </w:rPr>
        <w:t xml:space="preserve">(IUCN Advisory Mission 2013), for more than a decade. </w:t>
      </w:r>
      <w:r w:rsidR="00F73C09" w:rsidRPr="00243C63">
        <w:rPr>
          <w:rFonts w:cstheme="minorHAnsi"/>
        </w:rPr>
        <w:t>V</w:t>
      </w:r>
      <w:r w:rsidR="001A01CD" w:rsidRPr="00243C63">
        <w:rPr>
          <w:rFonts w:cstheme="minorHAnsi"/>
        </w:rPr>
        <w:t>isitor numbers</w:t>
      </w:r>
      <w:r w:rsidR="00D25EE9" w:rsidRPr="00243C63">
        <w:rPr>
          <w:rFonts w:cstheme="minorHAnsi"/>
        </w:rPr>
        <w:t xml:space="preserve"> </w:t>
      </w:r>
      <w:r w:rsidR="00616DF4">
        <w:rPr>
          <w:rFonts w:cstheme="minorHAnsi"/>
        </w:rPr>
        <w:t xml:space="preserve">have </w:t>
      </w:r>
      <w:r w:rsidR="000329F7" w:rsidRPr="00243C63">
        <w:rPr>
          <w:rFonts w:cstheme="minorHAnsi"/>
        </w:rPr>
        <w:t xml:space="preserve">surpassed projections </w:t>
      </w:r>
      <w:r w:rsidR="00D25EE9" w:rsidRPr="00243C63">
        <w:rPr>
          <w:rFonts w:cstheme="minorHAnsi"/>
        </w:rPr>
        <w:t>exceed</w:t>
      </w:r>
      <w:r w:rsidR="000329F7" w:rsidRPr="00243C63">
        <w:rPr>
          <w:rFonts w:cstheme="minorHAnsi"/>
        </w:rPr>
        <w:t>ing</w:t>
      </w:r>
      <w:r w:rsidR="00D25EE9" w:rsidRPr="00243C63">
        <w:rPr>
          <w:rFonts w:cstheme="minorHAnsi"/>
        </w:rPr>
        <w:t xml:space="preserve"> </w:t>
      </w:r>
      <w:r w:rsidR="001A01CD" w:rsidRPr="00243C63">
        <w:rPr>
          <w:rFonts w:cstheme="minorHAnsi"/>
        </w:rPr>
        <w:t>one million per year</w:t>
      </w:r>
      <w:r w:rsidR="00D25EE9" w:rsidRPr="00243C63">
        <w:rPr>
          <w:rFonts w:cstheme="minorHAnsi"/>
        </w:rPr>
        <w:t xml:space="preserve"> </w:t>
      </w:r>
      <w:r w:rsidR="00217E53" w:rsidRPr="00E00ADD">
        <w:rPr>
          <w:rFonts w:cstheme="minorHAnsi"/>
        </w:rPr>
        <w:t xml:space="preserve">and </w:t>
      </w:r>
      <w:r w:rsidR="0067124E" w:rsidRPr="00E00ADD">
        <w:rPr>
          <w:rFonts w:cstheme="minorHAnsi"/>
        </w:rPr>
        <w:t>reach</w:t>
      </w:r>
      <w:r w:rsidR="008E77AA" w:rsidRPr="00E00ADD">
        <w:rPr>
          <w:rFonts w:cstheme="minorHAnsi"/>
        </w:rPr>
        <w:t>ing highs of</w:t>
      </w:r>
      <w:r w:rsidR="0067124E" w:rsidRPr="00E00ADD">
        <w:rPr>
          <w:rFonts w:cstheme="minorHAnsi"/>
        </w:rPr>
        <w:t xml:space="preserve"> </w:t>
      </w:r>
      <w:r w:rsidR="00C33B6B" w:rsidRPr="00E00ADD">
        <w:rPr>
          <w:rFonts w:cstheme="minorHAnsi"/>
        </w:rPr>
        <w:t>5</w:t>
      </w:r>
      <w:r w:rsidR="00AA2A85">
        <w:rPr>
          <w:rFonts w:cstheme="minorHAnsi"/>
        </w:rPr>
        <w:t>,</w:t>
      </w:r>
      <w:r w:rsidR="00C33B6B" w:rsidRPr="00E00ADD">
        <w:rPr>
          <w:rFonts w:cstheme="minorHAnsi"/>
        </w:rPr>
        <w:t xml:space="preserve">000 </w:t>
      </w:r>
      <w:r w:rsidR="007F5FE0">
        <w:rPr>
          <w:rFonts w:cstheme="minorHAnsi"/>
        </w:rPr>
        <w:t xml:space="preserve">visitors </w:t>
      </w:r>
      <w:r w:rsidR="00C33B6B" w:rsidRPr="00E00ADD">
        <w:rPr>
          <w:rFonts w:cstheme="minorHAnsi"/>
        </w:rPr>
        <w:t>per day</w:t>
      </w:r>
      <w:r w:rsidR="008E77AA" w:rsidRPr="00E00ADD">
        <w:rPr>
          <w:rFonts w:cstheme="minorHAnsi"/>
        </w:rPr>
        <w:t>.</w:t>
      </w:r>
      <w:r w:rsidR="004059EB">
        <w:rPr>
          <w:rFonts w:cstheme="minorHAnsi"/>
        </w:rPr>
        <w:t xml:space="preserve"> </w:t>
      </w:r>
      <w:r w:rsidR="00B55C62">
        <w:rPr>
          <w:rFonts w:cstheme="minorHAnsi"/>
        </w:rPr>
        <w:br/>
      </w:r>
      <w:r w:rsidR="004059EB">
        <w:rPr>
          <w:rFonts w:cstheme="minorHAnsi"/>
        </w:rPr>
        <w:t>The site is open for visitors to access on foot</w:t>
      </w:r>
      <w:r w:rsidR="00BB1D5D">
        <w:rPr>
          <w:rFonts w:cstheme="minorHAnsi"/>
        </w:rPr>
        <w:t xml:space="preserve"> 24/7, although visitor services are only provided when the visitor centre is open.</w:t>
      </w:r>
    </w:p>
    <w:p w14:paraId="1DC134D7" w14:textId="2DF0F9CF" w:rsidR="00B96953" w:rsidRPr="00243C63" w:rsidRDefault="00462F4B" w:rsidP="00A6604C">
      <w:pPr>
        <w:rPr>
          <w:rFonts w:cstheme="minorHAnsi"/>
        </w:rPr>
      </w:pPr>
      <w:r w:rsidRPr="00243C63">
        <w:rPr>
          <w:rFonts w:cstheme="minorHAnsi"/>
        </w:rPr>
        <w:t xml:space="preserve">National Trust deliver visitor management and strive to support the </w:t>
      </w:r>
      <w:r w:rsidR="00E050C6" w:rsidRPr="00243C63">
        <w:rPr>
          <w:rFonts w:cstheme="minorHAnsi"/>
        </w:rPr>
        <w:t>OUV</w:t>
      </w:r>
      <w:r w:rsidRPr="00243C63">
        <w:rPr>
          <w:rFonts w:cstheme="minorHAnsi"/>
        </w:rPr>
        <w:t xml:space="preserve"> of the Site. They encourage good visitor behaviour and reduce access to some areas temporarily for nature conversation and safety.</w:t>
      </w:r>
      <w:r w:rsidR="00DF6C46" w:rsidRPr="00243C63">
        <w:rPr>
          <w:rFonts w:cstheme="minorHAnsi"/>
        </w:rPr>
        <w:t xml:space="preserve"> </w:t>
      </w:r>
      <w:r w:rsidR="00871FF4" w:rsidRPr="00243C63">
        <w:rPr>
          <w:rFonts w:cstheme="minorHAnsi"/>
        </w:rPr>
        <w:br/>
      </w:r>
      <w:r w:rsidR="00703CCF" w:rsidRPr="00243C63">
        <w:rPr>
          <w:rFonts w:cstheme="minorHAnsi"/>
        </w:rPr>
        <w:t xml:space="preserve">The </w:t>
      </w:r>
      <w:r w:rsidR="00871FF4" w:rsidRPr="00243C63">
        <w:rPr>
          <w:rFonts w:cstheme="minorHAnsi"/>
        </w:rPr>
        <w:t>financial</w:t>
      </w:r>
      <w:r w:rsidR="00703CCF" w:rsidRPr="00243C63">
        <w:rPr>
          <w:rFonts w:cstheme="minorHAnsi"/>
        </w:rPr>
        <w:t xml:space="preserve"> revenue derived from visitors </w:t>
      </w:r>
      <w:r w:rsidR="00BA5CE8" w:rsidRPr="00243C63">
        <w:rPr>
          <w:rFonts w:cstheme="minorHAnsi"/>
        </w:rPr>
        <w:t>supports Site management and provision of visitor experiences</w:t>
      </w:r>
      <w:r w:rsidR="009E64BF" w:rsidRPr="00243C63">
        <w:rPr>
          <w:rFonts w:cstheme="minorHAnsi"/>
        </w:rPr>
        <w:t xml:space="preserve">. This </w:t>
      </w:r>
      <w:r w:rsidR="00CB624C">
        <w:rPr>
          <w:rFonts w:cstheme="minorHAnsi"/>
        </w:rPr>
        <w:t>benefits</w:t>
      </w:r>
      <w:r w:rsidR="009E64BF" w:rsidRPr="00243C63">
        <w:rPr>
          <w:rFonts w:cstheme="minorHAnsi"/>
        </w:rPr>
        <w:t xml:space="preserve"> the Site greatly </w:t>
      </w:r>
      <w:r w:rsidR="00525FFB">
        <w:rPr>
          <w:rFonts w:cstheme="minorHAnsi"/>
        </w:rPr>
        <w:t>yet</w:t>
      </w:r>
      <w:r w:rsidR="009E64BF" w:rsidRPr="00243C63">
        <w:rPr>
          <w:rFonts w:cstheme="minorHAnsi"/>
        </w:rPr>
        <w:t xml:space="preserve"> leaves it vulnerable to changes in </w:t>
      </w:r>
      <w:r w:rsidR="0074687A" w:rsidRPr="00243C63">
        <w:rPr>
          <w:rFonts w:cstheme="minorHAnsi"/>
        </w:rPr>
        <w:t xml:space="preserve">the tourism market, especially as </w:t>
      </w:r>
      <w:r w:rsidR="00525FFB">
        <w:rPr>
          <w:rFonts w:cstheme="minorHAnsi"/>
        </w:rPr>
        <w:t>most</w:t>
      </w:r>
      <w:r w:rsidR="0074687A" w:rsidRPr="00243C63">
        <w:rPr>
          <w:rFonts w:cstheme="minorHAnsi"/>
        </w:rPr>
        <w:t xml:space="preserve"> visitors are from international markets.</w:t>
      </w:r>
      <w:r w:rsidR="00F5080C">
        <w:rPr>
          <w:rFonts w:cstheme="minorHAnsi"/>
        </w:rPr>
        <w:t xml:space="preserve"> This vulnerability was brought </w:t>
      </w:r>
      <w:r w:rsidR="0087625B">
        <w:rPr>
          <w:rFonts w:cstheme="minorHAnsi"/>
        </w:rPr>
        <w:t>sharply</w:t>
      </w:r>
      <w:r w:rsidR="00F5080C">
        <w:rPr>
          <w:rFonts w:cstheme="minorHAnsi"/>
        </w:rPr>
        <w:t xml:space="preserve"> into focus by Covid-19 restrictions.</w:t>
      </w:r>
      <w:r w:rsidR="0074687A" w:rsidRPr="00243C63">
        <w:rPr>
          <w:rFonts w:cstheme="minorHAnsi"/>
        </w:rPr>
        <w:t xml:space="preserve"> </w:t>
      </w:r>
      <w:r w:rsidR="00EB77DD" w:rsidRPr="00243C63">
        <w:rPr>
          <w:rFonts w:cstheme="minorHAnsi"/>
        </w:rPr>
        <w:t xml:space="preserve">The National Trust should be supported in efforts to secure the </w:t>
      </w:r>
      <w:r w:rsidR="00382BBD" w:rsidRPr="00243C63">
        <w:rPr>
          <w:rFonts w:cstheme="minorHAnsi"/>
        </w:rPr>
        <w:t>finances necessary to maintain the Site and OUV</w:t>
      </w:r>
      <w:r w:rsidR="00AA1F9D">
        <w:rPr>
          <w:rFonts w:cstheme="minorHAnsi"/>
        </w:rPr>
        <w:t xml:space="preserve">, reducing reliance on visitor revenue. </w:t>
      </w:r>
      <w:r w:rsidR="00382BBD" w:rsidRPr="00243C63">
        <w:rPr>
          <w:rFonts w:cstheme="minorHAnsi"/>
        </w:rPr>
        <w:t xml:space="preserve"> </w:t>
      </w:r>
      <w:r w:rsidR="00FB04EF" w:rsidRPr="00243C63">
        <w:rPr>
          <w:rFonts w:cstheme="minorHAnsi"/>
        </w:rPr>
        <w:br/>
      </w:r>
      <w:r w:rsidR="00D8437C">
        <w:rPr>
          <w:rFonts w:cstheme="minorHAnsi"/>
        </w:rPr>
        <w:br/>
      </w:r>
      <w:r w:rsidR="005C356F" w:rsidRPr="00243C63">
        <w:rPr>
          <w:rFonts w:cstheme="minorHAnsi"/>
        </w:rPr>
        <w:t>Visit</w:t>
      </w:r>
      <w:r w:rsidR="00F7786D">
        <w:rPr>
          <w:rFonts w:cstheme="minorHAnsi"/>
        </w:rPr>
        <w:t>or</w:t>
      </w:r>
      <w:r w:rsidR="00B87539" w:rsidRPr="00243C63">
        <w:rPr>
          <w:rFonts w:cstheme="minorHAnsi"/>
        </w:rPr>
        <w:t>s tend to concentrate around visitor facilities, the Causeway Stones</w:t>
      </w:r>
      <w:r w:rsidR="002D54A8" w:rsidRPr="00243C63">
        <w:rPr>
          <w:rFonts w:cstheme="minorHAnsi"/>
        </w:rPr>
        <w:t xml:space="preserve">, the lower path network and the </w:t>
      </w:r>
      <w:r w:rsidR="00F148BE" w:rsidRPr="00243C63">
        <w:rPr>
          <w:rFonts w:cstheme="minorHAnsi"/>
        </w:rPr>
        <w:t>wester</w:t>
      </w:r>
      <w:r w:rsidR="007309F9" w:rsidRPr="00243C63">
        <w:rPr>
          <w:rFonts w:cstheme="minorHAnsi"/>
        </w:rPr>
        <w:t>n</w:t>
      </w:r>
      <w:r w:rsidR="00F148BE" w:rsidRPr="00243C63">
        <w:rPr>
          <w:rFonts w:cstheme="minorHAnsi"/>
        </w:rPr>
        <w:t xml:space="preserve"> third of the cliff top path</w:t>
      </w:r>
      <w:r w:rsidR="00001795" w:rsidRPr="00243C63">
        <w:rPr>
          <w:rFonts w:cstheme="minorHAnsi"/>
        </w:rPr>
        <w:t xml:space="preserve">, increasing pressure in these areas. </w:t>
      </w:r>
      <w:r w:rsidR="00B545C6" w:rsidRPr="00243C63">
        <w:rPr>
          <w:rFonts w:cstheme="minorHAnsi"/>
        </w:rPr>
        <w:t>Desire lines</w:t>
      </w:r>
      <w:r w:rsidR="00290F8C" w:rsidRPr="00243C63">
        <w:rPr>
          <w:rFonts w:cstheme="minorHAnsi"/>
        </w:rPr>
        <w:t xml:space="preserve">, criss-cross the flatter land between </w:t>
      </w:r>
      <w:r w:rsidR="002414E3" w:rsidRPr="00243C63">
        <w:rPr>
          <w:rFonts w:cstheme="minorHAnsi"/>
        </w:rPr>
        <w:t>established paths (including the tarmac road) and the shoreline</w:t>
      </w:r>
      <w:r w:rsidR="00F7786D">
        <w:rPr>
          <w:rFonts w:cstheme="minorHAnsi"/>
        </w:rPr>
        <w:t>,</w:t>
      </w:r>
      <w:r w:rsidR="00976FA1" w:rsidRPr="00243C63">
        <w:rPr>
          <w:rFonts w:cstheme="minorHAnsi"/>
        </w:rPr>
        <w:t xml:space="preserve"> while established paths are </w:t>
      </w:r>
      <w:r w:rsidR="00EA1858" w:rsidRPr="00243C63">
        <w:rPr>
          <w:rFonts w:cstheme="minorHAnsi"/>
        </w:rPr>
        <w:t xml:space="preserve">well trodden and adjacent vegetation significantly degraded. </w:t>
      </w:r>
      <w:r w:rsidR="006A1787" w:rsidRPr="00243C63">
        <w:rPr>
          <w:rFonts w:cstheme="minorHAnsi"/>
        </w:rPr>
        <w:t xml:space="preserve">Sustainable, </w:t>
      </w:r>
      <w:r w:rsidR="003D09C0" w:rsidRPr="00243C63">
        <w:rPr>
          <w:rFonts w:cstheme="minorHAnsi"/>
        </w:rPr>
        <w:t>sympathetic</w:t>
      </w:r>
      <w:r w:rsidR="006A1787" w:rsidRPr="00243C63">
        <w:rPr>
          <w:rFonts w:cstheme="minorHAnsi"/>
        </w:rPr>
        <w:t xml:space="preserve"> path design and management </w:t>
      </w:r>
      <w:r w:rsidR="00B82E85" w:rsidRPr="00243C63">
        <w:rPr>
          <w:rFonts w:cstheme="minorHAnsi"/>
        </w:rPr>
        <w:t xml:space="preserve">are </w:t>
      </w:r>
      <w:r w:rsidR="00591A6E" w:rsidRPr="00243C63">
        <w:rPr>
          <w:rFonts w:cstheme="minorHAnsi"/>
        </w:rPr>
        <w:t>used and should continue to be supported</w:t>
      </w:r>
      <w:r w:rsidR="004071E1" w:rsidRPr="00243C63">
        <w:rPr>
          <w:rFonts w:cstheme="minorHAnsi"/>
        </w:rPr>
        <w:t xml:space="preserve">. </w:t>
      </w:r>
      <w:r w:rsidR="00FB04EF" w:rsidRPr="00243C63">
        <w:rPr>
          <w:rFonts w:cstheme="minorHAnsi"/>
        </w:rPr>
        <w:t>The visual and noise i</w:t>
      </w:r>
      <w:r w:rsidR="0010359D" w:rsidRPr="00243C63">
        <w:rPr>
          <w:rFonts w:cstheme="minorHAnsi"/>
        </w:rPr>
        <w:t>mpacts of visitors is noticeable</w:t>
      </w:r>
      <w:r w:rsidR="007A0C29">
        <w:rPr>
          <w:rFonts w:cstheme="minorHAnsi"/>
        </w:rPr>
        <w:t xml:space="preserve">, especially at peak times </w:t>
      </w:r>
      <w:r w:rsidR="0010359D" w:rsidRPr="00243C63">
        <w:rPr>
          <w:rFonts w:cstheme="minorHAnsi"/>
        </w:rPr>
        <w:t xml:space="preserve">and can detract from the </w:t>
      </w:r>
      <w:r w:rsidR="00007CCA">
        <w:rPr>
          <w:rFonts w:cstheme="minorHAnsi"/>
        </w:rPr>
        <w:t xml:space="preserve">enjoyment of the </w:t>
      </w:r>
      <w:r w:rsidR="0033360D" w:rsidRPr="00243C63">
        <w:rPr>
          <w:rFonts w:cstheme="minorHAnsi"/>
        </w:rPr>
        <w:t>spectacular rugged scenery.</w:t>
      </w:r>
      <w:r w:rsidR="00B26BBD">
        <w:rPr>
          <w:rFonts w:cstheme="minorHAnsi"/>
        </w:rPr>
        <w:br/>
      </w:r>
      <w:r w:rsidR="00D8437C" w:rsidRPr="00243C63">
        <w:rPr>
          <w:rFonts w:cstheme="minorHAnsi"/>
        </w:rPr>
        <w:t>The Sustainability Study includes research into visitor motivations, behaviours</w:t>
      </w:r>
      <w:r w:rsidR="00B26BBD">
        <w:rPr>
          <w:rFonts w:cstheme="minorHAnsi"/>
        </w:rPr>
        <w:t xml:space="preserve">, </w:t>
      </w:r>
      <w:r w:rsidR="004059EB">
        <w:rPr>
          <w:rFonts w:cstheme="minorHAnsi"/>
        </w:rPr>
        <w:t>experience</w:t>
      </w:r>
      <w:r w:rsidR="00D8437C" w:rsidRPr="00243C63">
        <w:rPr>
          <w:rFonts w:cstheme="minorHAnsi"/>
        </w:rPr>
        <w:t xml:space="preserve"> and movements on </w:t>
      </w:r>
      <w:r w:rsidR="00D8437C">
        <w:rPr>
          <w:rFonts w:cstheme="minorHAnsi"/>
        </w:rPr>
        <w:t xml:space="preserve">the </w:t>
      </w:r>
      <w:r w:rsidR="00D8437C" w:rsidRPr="00243C63">
        <w:rPr>
          <w:rFonts w:cstheme="minorHAnsi"/>
        </w:rPr>
        <w:t>Site and will inform future management practices</w:t>
      </w:r>
      <w:r w:rsidR="004059EB">
        <w:rPr>
          <w:rFonts w:cstheme="minorHAnsi"/>
        </w:rPr>
        <w:t>.</w:t>
      </w:r>
      <w:r w:rsidR="000651E9">
        <w:rPr>
          <w:rFonts w:cstheme="minorHAnsi"/>
        </w:rPr>
        <w:br/>
      </w:r>
      <w:r w:rsidR="007150D8" w:rsidRPr="00243C63">
        <w:rPr>
          <w:rFonts w:cstheme="minorHAnsi"/>
        </w:rPr>
        <w:br/>
      </w:r>
      <w:r w:rsidR="00D1494F" w:rsidRPr="00243C63">
        <w:rPr>
          <w:rFonts w:cstheme="minorHAnsi"/>
        </w:rPr>
        <w:t xml:space="preserve">Coins lodged </w:t>
      </w:r>
      <w:r w:rsidR="0047649E" w:rsidRPr="00243C63">
        <w:rPr>
          <w:rFonts w:cstheme="minorHAnsi"/>
        </w:rPr>
        <w:t xml:space="preserve">between joints in the </w:t>
      </w:r>
      <w:r w:rsidR="00D1494F" w:rsidRPr="00243C63">
        <w:rPr>
          <w:rFonts w:cstheme="minorHAnsi"/>
        </w:rPr>
        <w:t>Causew</w:t>
      </w:r>
      <w:r w:rsidR="0047649E" w:rsidRPr="00243C63">
        <w:rPr>
          <w:rFonts w:cstheme="minorHAnsi"/>
        </w:rPr>
        <w:t>ay</w:t>
      </w:r>
      <w:r w:rsidR="00D1494F" w:rsidRPr="00243C63">
        <w:rPr>
          <w:rFonts w:cstheme="minorHAnsi"/>
        </w:rPr>
        <w:t xml:space="preserve"> Stones</w:t>
      </w:r>
      <w:r w:rsidR="000C59C3" w:rsidRPr="00243C63">
        <w:rPr>
          <w:rFonts w:cstheme="minorHAnsi"/>
        </w:rPr>
        <w:t xml:space="preserve">, predominantly near </w:t>
      </w:r>
      <w:r w:rsidR="00D1494F" w:rsidRPr="00243C63">
        <w:rPr>
          <w:rFonts w:cstheme="minorHAnsi"/>
        </w:rPr>
        <w:t xml:space="preserve">the </w:t>
      </w:r>
      <w:r w:rsidR="000C59C3" w:rsidRPr="00243C63">
        <w:rPr>
          <w:rFonts w:cstheme="minorHAnsi"/>
        </w:rPr>
        <w:t xml:space="preserve">lower </w:t>
      </w:r>
      <w:r w:rsidR="00D1494F" w:rsidRPr="00243C63">
        <w:rPr>
          <w:rFonts w:cstheme="minorHAnsi"/>
        </w:rPr>
        <w:t xml:space="preserve">shuttle bus turning </w:t>
      </w:r>
      <w:r w:rsidR="000C59C3" w:rsidRPr="00243C63">
        <w:rPr>
          <w:rFonts w:cstheme="minorHAnsi"/>
        </w:rPr>
        <w:t>circle</w:t>
      </w:r>
      <w:r w:rsidR="003507E3" w:rsidRPr="00243C63">
        <w:rPr>
          <w:rFonts w:cstheme="minorHAnsi"/>
        </w:rPr>
        <w:t>,</w:t>
      </w:r>
      <w:r w:rsidR="00D1494F" w:rsidRPr="00243C63">
        <w:rPr>
          <w:rFonts w:cstheme="minorHAnsi"/>
        </w:rPr>
        <w:t xml:space="preserve"> </w:t>
      </w:r>
      <w:r w:rsidR="000D5553" w:rsidRPr="00243C63">
        <w:rPr>
          <w:rFonts w:cstheme="minorHAnsi"/>
        </w:rPr>
        <w:t>are noticeable and the practice has</w:t>
      </w:r>
      <w:r w:rsidR="00D1494F" w:rsidRPr="00243C63">
        <w:rPr>
          <w:rFonts w:cstheme="minorHAnsi"/>
        </w:rPr>
        <w:t xml:space="preserve"> become a</w:t>
      </w:r>
      <w:r w:rsidR="00BA6287">
        <w:rPr>
          <w:rFonts w:cstheme="minorHAnsi"/>
        </w:rPr>
        <w:t xml:space="preserve"> somewhat minor</w:t>
      </w:r>
      <w:r w:rsidR="00D1494F" w:rsidRPr="00243C63">
        <w:rPr>
          <w:rFonts w:cstheme="minorHAnsi"/>
        </w:rPr>
        <w:t xml:space="preserve"> trend</w:t>
      </w:r>
      <w:r w:rsidR="00D93354">
        <w:rPr>
          <w:rFonts w:cstheme="minorHAnsi"/>
        </w:rPr>
        <w:t xml:space="preserve"> with visitors</w:t>
      </w:r>
      <w:r w:rsidR="00D1494F" w:rsidRPr="00243C63">
        <w:rPr>
          <w:rFonts w:cstheme="minorHAnsi"/>
        </w:rPr>
        <w:t>. National Trust staff</w:t>
      </w:r>
      <w:r w:rsidR="004C1C4F" w:rsidRPr="00243C63">
        <w:rPr>
          <w:rFonts w:cstheme="minorHAnsi"/>
        </w:rPr>
        <w:t xml:space="preserve"> generally maintain a presence</w:t>
      </w:r>
      <w:r w:rsidR="00D1494F" w:rsidRPr="00243C63">
        <w:rPr>
          <w:rFonts w:cstheme="minorHAnsi"/>
        </w:rPr>
        <w:t xml:space="preserve"> in this area</w:t>
      </w:r>
      <w:r w:rsidR="004C1C4F" w:rsidRPr="00243C63">
        <w:rPr>
          <w:rFonts w:cstheme="minorHAnsi"/>
        </w:rPr>
        <w:t xml:space="preserve"> which helps </w:t>
      </w:r>
      <w:r w:rsidR="00D1494F" w:rsidRPr="00243C63">
        <w:rPr>
          <w:rFonts w:cstheme="minorHAnsi"/>
        </w:rPr>
        <w:t xml:space="preserve">deter the practice. </w:t>
      </w:r>
      <w:r w:rsidR="004C1C4F" w:rsidRPr="00243C63">
        <w:rPr>
          <w:rFonts w:cstheme="minorHAnsi"/>
        </w:rPr>
        <w:t xml:space="preserve">Research into the </w:t>
      </w:r>
      <w:r w:rsidR="003507E3" w:rsidRPr="00243C63">
        <w:rPr>
          <w:rFonts w:cstheme="minorHAnsi"/>
        </w:rPr>
        <w:t xml:space="preserve">extent </w:t>
      </w:r>
      <w:r w:rsidR="002A6BE0" w:rsidRPr="00243C63">
        <w:rPr>
          <w:rFonts w:cstheme="minorHAnsi"/>
        </w:rPr>
        <w:t xml:space="preserve">and </w:t>
      </w:r>
      <w:r w:rsidR="002A6BE0" w:rsidRPr="000651E9">
        <w:rPr>
          <w:rFonts w:cstheme="minorHAnsi"/>
        </w:rPr>
        <w:t xml:space="preserve">impacts </w:t>
      </w:r>
      <w:r w:rsidR="00B11534" w:rsidRPr="000651E9">
        <w:rPr>
          <w:rFonts w:cstheme="minorHAnsi"/>
        </w:rPr>
        <w:t xml:space="preserve">of </w:t>
      </w:r>
      <w:r w:rsidR="00FB07EA" w:rsidRPr="000651E9">
        <w:rPr>
          <w:rFonts w:cstheme="minorHAnsi"/>
        </w:rPr>
        <w:t>this</w:t>
      </w:r>
      <w:r w:rsidR="003256B7" w:rsidRPr="000651E9">
        <w:rPr>
          <w:rFonts w:cstheme="minorHAnsi"/>
        </w:rPr>
        <w:t xml:space="preserve"> activity</w:t>
      </w:r>
      <w:r w:rsidR="008A794B" w:rsidRPr="000651E9">
        <w:rPr>
          <w:rFonts w:cstheme="minorHAnsi"/>
        </w:rPr>
        <w:t xml:space="preserve"> </w:t>
      </w:r>
      <w:r w:rsidR="002A6BE0" w:rsidRPr="000651E9">
        <w:rPr>
          <w:rFonts w:cstheme="minorHAnsi"/>
        </w:rPr>
        <w:t>on the Stones is needed</w:t>
      </w:r>
      <w:r w:rsidR="00B11534" w:rsidRPr="000651E9">
        <w:rPr>
          <w:rFonts w:cstheme="minorHAnsi"/>
        </w:rPr>
        <w:t xml:space="preserve">, </w:t>
      </w:r>
      <w:r w:rsidR="00F62CFF" w:rsidRPr="000651E9">
        <w:rPr>
          <w:rFonts w:cstheme="minorHAnsi"/>
        </w:rPr>
        <w:t>as well as</w:t>
      </w:r>
      <w:r w:rsidR="00B11534" w:rsidRPr="000651E9">
        <w:rPr>
          <w:rFonts w:cstheme="minorHAnsi"/>
        </w:rPr>
        <w:t xml:space="preserve"> </w:t>
      </w:r>
      <w:r w:rsidR="002A6BE0" w:rsidRPr="000651E9">
        <w:rPr>
          <w:rFonts w:cstheme="minorHAnsi"/>
        </w:rPr>
        <w:t>re</w:t>
      </w:r>
      <w:r w:rsidR="00D1494F" w:rsidRPr="000651E9">
        <w:rPr>
          <w:rFonts w:cstheme="minorHAnsi"/>
        </w:rPr>
        <w:t>commendations on how</w:t>
      </w:r>
      <w:r w:rsidR="002A6BE0" w:rsidRPr="000651E9">
        <w:rPr>
          <w:rFonts w:cstheme="minorHAnsi"/>
        </w:rPr>
        <w:t xml:space="preserve"> </w:t>
      </w:r>
      <w:r w:rsidR="00D1494F" w:rsidRPr="000651E9">
        <w:rPr>
          <w:rFonts w:cstheme="minorHAnsi"/>
        </w:rPr>
        <w:t xml:space="preserve">to resolve </w:t>
      </w:r>
      <w:r w:rsidR="008A794B" w:rsidRPr="000651E9">
        <w:rPr>
          <w:rFonts w:cstheme="minorHAnsi"/>
        </w:rPr>
        <w:t>the issue</w:t>
      </w:r>
      <w:r w:rsidR="00D1494F" w:rsidRPr="000651E9">
        <w:rPr>
          <w:rFonts w:cstheme="minorHAnsi"/>
        </w:rPr>
        <w:t>.</w:t>
      </w:r>
      <w:r w:rsidR="00B11534" w:rsidRPr="000651E9">
        <w:rPr>
          <w:rFonts w:cstheme="minorHAnsi"/>
        </w:rPr>
        <w:t xml:space="preserve"> </w:t>
      </w:r>
      <w:r w:rsidR="00F62CFF" w:rsidRPr="000651E9">
        <w:rPr>
          <w:rFonts w:cstheme="minorHAnsi"/>
        </w:rPr>
        <w:t xml:space="preserve">Steering Group members such as NIEA and GSNI are well placed to guide this </w:t>
      </w:r>
      <w:r w:rsidR="000651E9" w:rsidRPr="000651E9">
        <w:rPr>
          <w:rFonts w:cstheme="minorHAnsi"/>
        </w:rPr>
        <w:t xml:space="preserve">priority </w:t>
      </w:r>
      <w:r w:rsidR="00F62CFF" w:rsidRPr="000651E9">
        <w:rPr>
          <w:rFonts w:cstheme="minorHAnsi"/>
        </w:rPr>
        <w:t xml:space="preserve">research. </w:t>
      </w:r>
    </w:p>
    <w:p w14:paraId="7837C4FF" w14:textId="35C9143E" w:rsidR="003F3A0D" w:rsidRPr="00243C63" w:rsidRDefault="003C4B31" w:rsidP="00F71E57">
      <w:pPr>
        <w:rPr>
          <w:rFonts w:cstheme="minorHAnsi"/>
        </w:rPr>
      </w:pPr>
      <w:r w:rsidRPr="00243C63">
        <w:rPr>
          <w:rFonts w:cstheme="minorHAnsi"/>
        </w:rPr>
        <w:t xml:space="preserve">Visitor </w:t>
      </w:r>
      <w:r w:rsidR="00F47B1A" w:rsidRPr="00243C63">
        <w:rPr>
          <w:rFonts w:cstheme="minorHAnsi"/>
        </w:rPr>
        <w:t>impacts</w:t>
      </w:r>
      <w:r w:rsidRPr="00243C63">
        <w:rPr>
          <w:rFonts w:cstheme="minorHAnsi"/>
        </w:rPr>
        <w:t xml:space="preserve"> are felt in the </w:t>
      </w:r>
      <w:r w:rsidR="00173598">
        <w:rPr>
          <w:rFonts w:cstheme="minorHAnsi"/>
        </w:rPr>
        <w:t>DLS</w:t>
      </w:r>
      <w:r w:rsidR="00F47B1A" w:rsidRPr="00243C63">
        <w:rPr>
          <w:rFonts w:cstheme="minorHAnsi"/>
        </w:rPr>
        <w:t xml:space="preserve"> and beyond. Inappropriate parking along road </w:t>
      </w:r>
      <w:r w:rsidR="00F47B1A" w:rsidRPr="000651E9">
        <w:rPr>
          <w:rFonts w:cstheme="minorHAnsi"/>
        </w:rPr>
        <w:t>verges</w:t>
      </w:r>
      <w:r w:rsidR="00292CC5" w:rsidRPr="000651E9">
        <w:rPr>
          <w:rFonts w:cstheme="minorHAnsi"/>
        </w:rPr>
        <w:t xml:space="preserve"> and</w:t>
      </w:r>
      <w:r w:rsidR="00F47B1A" w:rsidRPr="000651E9">
        <w:rPr>
          <w:rFonts w:cstheme="minorHAnsi"/>
        </w:rPr>
        <w:t xml:space="preserve"> near</w:t>
      </w:r>
      <w:r w:rsidR="006B4512" w:rsidRPr="000651E9">
        <w:rPr>
          <w:rFonts w:cstheme="minorHAnsi"/>
        </w:rPr>
        <w:t xml:space="preserve"> </w:t>
      </w:r>
      <w:r w:rsidR="00F47B1A" w:rsidRPr="000651E9">
        <w:rPr>
          <w:rFonts w:cstheme="minorHAnsi"/>
        </w:rPr>
        <w:t xml:space="preserve">visitor facilities </w:t>
      </w:r>
      <w:r w:rsidR="008C0AF9" w:rsidRPr="000651E9">
        <w:rPr>
          <w:rFonts w:cstheme="minorHAnsi"/>
        </w:rPr>
        <w:t>is</w:t>
      </w:r>
      <w:r w:rsidR="00C55866" w:rsidRPr="000651E9">
        <w:rPr>
          <w:rFonts w:cstheme="minorHAnsi"/>
        </w:rPr>
        <w:t xml:space="preserve"> often</w:t>
      </w:r>
      <w:r w:rsidR="00E55AB7" w:rsidRPr="000651E9">
        <w:rPr>
          <w:rFonts w:cstheme="minorHAnsi"/>
        </w:rPr>
        <w:t xml:space="preserve"> dangerous</w:t>
      </w:r>
      <w:r w:rsidR="000651E9" w:rsidRPr="000651E9">
        <w:rPr>
          <w:rFonts w:cstheme="minorHAnsi"/>
        </w:rPr>
        <w:t xml:space="preserve"> and disrupts </w:t>
      </w:r>
      <w:r w:rsidR="00670E1B">
        <w:rPr>
          <w:rFonts w:cstheme="minorHAnsi"/>
        </w:rPr>
        <w:t>residents</w:t>
      </w:r>
      <w:r w:rsidR="000651E9" w:rsidRPr="000651E9">
        <w:rPr>
          <w:rFonts w:cstheme="minorHAnsi"/>
        </w:rPr>
        <w:t xml:space="preserve"> </w:t>
      </w:r>
      <w:r w:rsidR="000651E9">
        <w:rPr>
          <w:rFonts w:cstheme="minorHAnsi"/>
        </w:rPr>
        <w:t xml:space="preserve">daily </w:t>
      </w:r>
      <w:r w:rsidR="00D93354">
        <w:rPr>
          <w:rFonts w:cstheme="minorHAnsi"/>
        </w:rPr>
        <w:t>activities</w:t>
      </w:r>
      <w:r w:rsidR="003515F5">
        <w:rPr>
          <w:rFonts w:cstheme="minorHAnsi"/>
        </w:rPr>
        <w:t>. E</w:t>
      </w:r>
      <w:r w:rsidR="00E55AB7" w:rsidRPr="00243C63">
        <w:rPr>
          <w:rFonts w:cstheme="minorHAnsi"/>
        </w:rPr>
        <w:t>fforts</w:t>
      </w:r>
      <w:r w:rsidR="0044704F" w:rsidRPr="00243C63">
        <w:rPr>
          <w:rFonts w:cstheme="minorHAnsi"/>
        </w:rPr>
        <w:t xml:space="preserve"> to</w:t>
      </w:r>
      <w:r w:rsidR="00E55AB7" w:rsidRPr="00243C63">
        <w:rPr>
          <w:rFonts w:cstheme="minorHAnsi"/>
        </w:rPr>
        <w:t xml:space="preserve"> address this should be </w:t>
      </w:r>
      <w:r w:rsidR="00174BC9">
        <w:rPr>
          <w:rFonts w:cstheme="minorHAnsi"/>
        </w:rPr>
        <w:t xml:space="preserve">co-ordinated </w:t>
      </w:r>
      <w:r w:rsidR="00E55AB7" w:rsidRPr="00243C63">
        <w:rPr>
          <w:rFonts w:cstheme="minorHAnsi"/>
        </w:rPr>
        <w:t>by all rel</w:t>
      </w:r>
      <w:r w:rsidR="0093391C" w:rsidRPr="00243C63">
        <w:rPr>
          <w:rFonts w:cstheme="minorHAnsi"/>
        </w:rPr>
        <w:t>evant organisations</w:t>
      </w:r>
      <w:r w:rsidR="00D93354">
        <w:rPr>
          <w:rFonts w:cstheme="minorHAnsi"/>
        </w:rPr>
        <w:t xml:space="preserve"> </w:t>
      </w:r>
      <w:r w:rsidR="003914AB" w:rsidRPr="00243C63">
        <w:rPr>
          <w:rFonts w:cstheme="minorHAnsi"/>
        </w:rPr>
        <w:t>includ</w:t>
      </w:r>
      <w:r w:rsidR="00D93354">
        <w:rPr>
          <w:rFonts w:cstheme="minorHAnsi"/>
        </w:rPr>
        <w:t>ing</w:t>
      </w:r>
      <w:r w:rsidR="003914AB" w:rsidRPr="00243C63">
        <w:rPr>
          <w:rFonts w:cstheme="minorHAnsi"/>
        </w:rPr>
        <w:t xml:space="preserve"> a strategic review of parking facilities in the area.</w:t>
      </w:r>
      <w:r w:rsidR="0093391C" w:rsidRPr="00243C63">
        <w:rPr>
          <w:rFonts w:cstheme="minorHAnsi"/>
        </w:rPr>
        <w:t xml:space="preserve"> </w:t>
      </w:r>
      <w:r w:rsidR="0044704F" w:rsidRPr="00243C63">
        <w:rPr>
          <w:rFonts w:cstheme="minorHAnsi"/>
        </w:rPr>
        <w:t>Relatively</w:t>
      </w:r>
      <w:r w:rsidR="0093391C" w:rsidRPr="00243C63">
        <w:rPr>
          <w:rFonts w:cstheme="minorHAnsi"/>
        </w:rPr>
        <w:t xml:space="preserve"> heavy traffic and isolated </w:t>
      </w:r>
      <w:r w:rsidR="0044704F" w:rsidRPr="00243C63">
        <w:rPr>
          <w:rFonts w:cstheme="minorHAnsi"/>
        </w:rPr>
        <w:t>congestion</w:t>
      </w:r>
      <w:r w:rsidR="0093391C" w:rsidRPr="00243C63">
        <w:rPr>
          <w:rFonts w:cstheme="minorHAnsi"/>
        </w:rPr>
        <w:t xml:space="preserve"> in the wider area has become an issue for local </w:t>
      </w:r>
      <w:r w:rsidR="0044704F" w:rsidRPr="00243C63">
        <w:rPr>
          <w:rFonts w:cstheme="minorHAnsi"/>
        </w:rPr>
        <w:t xml:space="preserve">communities and might </w:t>
      </w:r>
      <w:r w:rsidR="00572C41">
        <w:rPr>
          <w:rFonts w:cstheme="minorHAnsi"/>
        </w:rPr>
        <w:t xml:space="preserve">need to </w:t>
      </w:r>
      <w:r w:rsidR="0044704F" w:rsidRPr="00243C63">
        <w:rPr>
          <w:rFonts w:cstheme="minorHAnsi"/>
        </w:rPr>
        <w:t>be address</w:t>
      </w:r>
      <w:r w:rsidR="00572C41">
        <w:rPr>
          <w:rFonts w:cstheme="minorHAnsi"/>
        </w:rPr>
        <w:t>ed</w:t>
      </w:r>
      <w:r w:rsidR="0044704F" w:rsidRPr="00243C63">
        <w:rPr>
          <w:rFonts w:cstheme="minorHAnsi"/>
        </w:rPr>
        <w:t xml:space="preserve"> through </w:t>
      </w:r>
      <w:r w:rsidR="00342C8E">
        <w:rPr>
          <w:rFonts w:cstheme="minorHAnsi"/>
        </w:rPr>
        <w:t xml:space="preserve">a </w:t>
      </w:r>
      <w:r w:rsidR="0044704F" w:rsidRPr="00243C63">
        <w:rPr>
          <w:rFonts w:cstheme="minorHAnsi"/>
        </w:rPr>
        <w:t xml:space="preserve">review of </w:t>
      </w:r>
      <w:r w:rsidR="008F5535">
        <w:rPr>
          <w:rFonts w:cstheme="minorHAnsi"/>
        </w:rPr>
        <w:t xml:space="preserve">the </w:t>
      </w:r>
      <w:r w:rsidR="0044704F" w:rsidRPr="00243C63">
        <w:rPr>
          <w:rFonts w:cstheme="minorHAnsi"/>
        </w:rPr>
        <w:t xml:space="preserve">regional tourism </w:t>
      </w:r>
      <w:r w:rsidR="008F5535">
        <w:rPr>
          <w:rFonts w:cstheme="minorHAnsi"/>
        </w:rPr>
        <w:t xml:space="preserve">and travel </w:t>
      </w:r>
      <w:r w:rsidR="0044704F" w:rsidRPr="00243C63">
        <w:rPr>
          <w:rFonts w:cstheme="minorHAnsi"/>
        </w:rPr>
        <w:t xml:space="preserve">infrastructure. </w:t>
      </w:r>
    </w:p>
    <w:p w14:paraId="61956981" w14:textId="14F8D2AA" w:rsidR="00AA7043" w:rsidRPr="002849D4" w:rsidRDefault="00AA7043" w:rsidP="00AA7043">
      <w:pPr>
        <w:rPr>
          <w:rFonts w:cstheme="minorHAnsi"/>
        </w:rPr>
      </w:pPr>
      <w:r w:rsidRPr="00243C63">
        <w:rPr>
          <w:rFonts w:cstheme="minorHAnsi"/>
        </w:rPr>
        <w:lastRenderedPageBreak/>
        <w:t xml:space="preserve">The marine aspect of the </w:t>
      </w:r>
      <w:r w:rsidR="00836568">
        <w:rPr>
          <w:rFonts w:cstheme="minorHAnsi"/>
        </w:rPr>
        <w:t>Property</w:t>
      </w:r>
      <w:r w:rsidR="00D93AA5" w:rsidRPr="00243C63">
        <w:rPr>
          <w:rFonts w:cstheme="minorHAnsi"/>
        </w:rPr>
        <w:t xml:space="preserve"> </w:t>
      </w:r>
      <w:r w:rsidRPr="00243C63">
        <w:rPr>
          <w:rFonts w:cstheme="minorHAnsi"/>
        </w:rPr>
        <w:t>provide</w:t>
      </w:r>
      <w:r w:rsidR="00D93AA5" w:rsidRPr="00243C63">
        <w:rPr>
          <w:rFonts w:cstheme="minorHAnsi"/>
        </w:rPr>
        <w:t>s</w:t>
      </w:r>
      <w:r w:rsidRPr="00243C63">
        <w:rPr>
          <w:rFonts w:cstheme="minorHAnsi"/>
        </w:rPr>
        <w:t xml:space="preserve"> space to contextualise the landscape.</w:t>
      </w:r>
      <w:r w:rsidR="00ED3CB6" w:rsidRPr="00243C63">
        <w:rPr>
          <w:rFonts w:cstheme="minorHAnsi"/>
        </w:rPr>
        <w:t xml:space="preserve"> Boat tours are increasing in </w:t>
      </w:r>
      <w:r w:rsidR="001B3470" w:rsidRPr="00243C63">
        <w:rPr>
          <w:rFonts w:cstheme="minorHAnsi"/>
        </w:rPr>
        <w:t>popularity</w:t>
      </w:r>
      <w:r w:rsidR="00ED3CB6" w:rsidRPr="00243C63">
        <w:rPr>
          <w:rFonts w:cstheme="minorHAnsi"/>
        </w:rPr>
        <w:t xml:space="preserve"> and while</w:t>
      </w:r>
      <w:r w:rsidR="00325B88" w:rsidRPr="00243C63">
        <w:rPr>
          <w:rFonts w:cstheme="minorHAnsi"/>
        </w:rPr>
        <w:t xml:space="preserve"> tourism diversification is welcomed, and</w:t>
      </w:r>
      <w:r w:rsidR="00ED3CB6" w:rsidRPr="00243C63">
        <w:rPr>
          <w:rFonts w:cstheme="minorHAnsi"/>
        </w:rPr>
        <w:t xml:space="preserve"> </w:t>
      </w:r>
      <w:r w:rsidR="00E33884">
        <w:rPr>
          <w:rFonts w:cstheme="minorHAnsi"/>
        </w:rPr>
        <w:t>visiting by boat provides fantastic vistas of the Site,</w:t>
      </w:r>
      <w:r w:rsidR="00325B88" w:rsidRPr="00243C63">
        <w:rPr>
          <w:rFonts w:cstheme="minorHAnsi"/>
        </w:rPr>
        <w:t xml:space="preserve"> </w:t>
      </w:r>
      <w:r w:rsidR="00FE09F5" w:rsidRPr="00243C63">
        <w:rPr>
          <w:rFonts w:cstheme="minorHAnsi"/>
        </w:rPr>
        <w:t xml:space="preserve">if </w:t>
      </w:r>
      <w:r w:rsidR="00325B88" w:rsidRPr="00243C63">
        <w:rPr>
          <w:rFonts w:cstheme="minorHAnsi"/>
        </w:rPr>
        <w:t>it were to</w:t>
      </w:r>
      <w:r w:rsidR="00FE09F5" w:rsidRPr="00243C63">
        <w:rPr>
          <w:rFonts w:cstheme="minorHAnsi"/>
        </w:rPr>
        <w:t xml:space="preserve"> </w:t>
      </w:r>
      <w:r w:rsidR="001B3470" w:rsidRPr="00243C63">
        <w:rPr>
          <w:rFonts w:cstheme="minorHAnsi"/>
        </w:rPr>
        <w:t>significantly</w:t>
      </w:r>
      <w:r w:rsidR="00FE09F5" w:rsidRPr="00243C63">
        <w:rPr>
          <w:rFonts w:cstheme="minorHAnsi"/>
        </w:rPr>
        <w:t xml:space="preserve"> increase it </w:t>
      </w:r>
      <w:r w:rsidR="00E33884">
        <w:rPr>
          <w:rFonts w:cstheme="minorHAnsi"/>
        </w:rPr>
        <w:t>might</w:t>
      </w:r>
      <w:r w:rsidRPr="00243C63">
        <w:rPr>
          <w:rFonts w:cstheme="minorHAnsi"/>
        </w:rPr>
        <w:t xml:space="preserve"> detract from the sense of open </w:t>
      </w:r>
      <w:r w:rsidR="0010766D">
        <w:rPr>
          <w:rFonts w:cstheme="minorHAnsi"/>
        </w:rPr>
        <w:t>sea</w:t>
      </w:r>
      <w:r w:rsidRPr="00243C63">
        <w:rPr>
          <w:rFonts w:cstheme="minorHAnsi"/>
        </w:rPr>
        <w:t>scape. Similarly</w:t>
      </w:r>
      <w:r w:rsidR="00B10502" w:rsidRPr="00243C63">
        <w:rPr>
          <w:rFonts w:cstheme="minorHAnsi"/>
        </w:rPr>
        <w:t>,</w:t>
      </w:r>
      <w:r w:rsidRPr="00243C63">
        <w:rPr>
          <w:rFonts w:cstheme="minorHAnsi"/>
        </w:rPr>
        <w:t xml:space="preserve"> helicopter tours</w:t>
      </w:r>
      <w:r w:rsidR="00B10502" w:rsidRPr="00243C63">
        <w:rPr>
          <w:rFonts w:cstheme="minorHAnsi"/>
        </w:rPr>
        <w:t>, which are not</w:t>
      </w:r>
      <w:r w:rsidR="00454FD0" w:rsidRPr="00243C63">
        <w:rPr>
          <w:rFonts w:cstheme="minorHAnsi"/>
        </w:rPr>
        <w:t xml:space="preserve"> a regular offering,</w:t>
      </w:r>
      <w:r w:rsidRPr="00243C63">
        <w:rPr>
          <w:rFonts w:cstheme="minorHAnsi"/>
        </w:rPr>
        <w:t xml:space="preserve"> would </w:t>
      </w:r>
      <w:r w:rsidR="00454FD0" w:rsidRPr="00243C63">
        <w:rPr>
          <w:rFonts w:cstheme="minorHAnsi"/>
        </w:rPr>
        <w:t xml:space="preserve">significantly </w:t>
      </w:r>
      <w:r w:rsidRPr="00243C63">
        <w:rPr>
          <w:rFonts w:cstheme="minorHAnsi"/>
        </w:rPr>
        <w:t>detract from t</w:t>
      </w:r>
      <w:r w:rsidR="00785283" w:rsidRPr="00243C63">
        <w:rPr>
          <w:rFonts w:cstheme="minorHAnsi"/>
        </w:rPr>
        <w:t xml:space="preserve">he </w:t>
      </w:r>
      <w:r w:rsidRPr="00243C63">
        <w:rPr>
          <w:rFonts w:cstheme="minorHAnsi"/>
        </w:rPr>
        <w:t>natural setting</w:t>
      </w:r>
      <w:r w:rsidR="0010766D">
        <w:rPr>
          <w:rFonts w:cstheme="minorHAnsi"/>
        </w:rPr>
        <w:t xml:space="preserve"> and visitor experience on the ground</w:t>
      </w:r>
      <w:r w:rsidRPr="00243C63">
        <w:rPr>
          <w:rFonts w:cstheme="minorHAnsi"/>
        </w:rPr>
        <w:t>.</w:t>
      </w:r>
      <w:r w:rsidR="0031403C" w:rsidRPr="00243C63">
        <w:rPr>
          <w:rFonts w:cstheme="minorHAnsi"/>
        </w:rPr>
        <w:br/>
        <w:t xml:space="preserve">Competitive </w:t>
      </w:r>
      <w:r w:rsidR="0031403C" w:rsidRPr="002849D4">
        <w:rPr>
          <w:rFonts w:cstheme="minorHAnsi"/>
        </w:rPr>
        <w:t xml:space="preserve">and charity </w:t>
      </w:r>
      <w:r w:rsidR="0010766D" w:rsidRPr="002849D4">
        <w:rPr>
          <w:rFonts w:cstheme="minorHAnsi"/>
        </w:rPr>
        <w:t xml:space="preserve">outdoor recreation </w:t>
      </w:r>
      <w:r w:rsidR="0031403C" w:rsidRPr="002849D4">
        <w:rPr>
          <w:rFonts w:cstheme="minorHAnsi"/>
        </w:rPr>
        <w:t>events</w:t>
      </w:r>
      <w:r w:rsidR="0094223C" w:rsidRPr="002849D4">
        <w:rPr>
          <w:rFonts w:cstheme="minorHAnsi"/>
        </w:rPr>
        <w:t xml:space="preserve"> such a</w:t>
      </w:r>
      <w:r w:rsidR="00E114B8" w:rsidRPr="002849D4">
        <w:rPr>
          <w:rFonts w:cstheme="minorHAnsi"/>
        </w:rPr>
        <w:t>s runs</w:t>
      </w:r>
      <w:r w:rsidR="00E33884" w:rsidRPr="002849D4">
        <w:rPr>
          <w:rFonts w:cstheme="minorHAnsi"/>
        </w:rPr>
        <w:t xml:space="preserve"> and </w:t>
      </w:r>
      <w:r w:rsidR="0010766D" w:rsidRPr="002849D4">
        <w:rPr>
          <w:rFonts w:cstheme="minorHAnsi"/>
        </w:rPr>
        <w:t>marathons</w:t>
      </w:r>
      <w:r w:rsidR="0040761A" w:rsidRPr="002849D4">
        <w:rPr>
          <w:rFonts w:cstheme="minorHAnsi"/>
        </w:rPr>
        <w:t xml:space="preserve"> occasionally use the Site</w:t>
      </w:r>
      <w:r w:rsidR="0031403C" w:rsidRPr="002849D4">
        <w:rPr>
          <w:rFonts w:cstheme="minorHAnsi"/>
        </w:rPr>
        <w:t>, mainly the cliff top path. This can degrade path conditions, increase litter and cause difficulties for local residents.</w:t>
      </w:r>
      <w:r w:rsidR="00DA2B22" w:rsidRPr="002849D4">
        <w:rPr>
          <w:rFonts w:cstheme="minorHAnsi"/>
        </w:rPr>
        <w:t xml:space="preserve"> It is known that the path is used for cycling which </w:t>
      </w:r>
      <w:r w:rsidR="000D3698" w:rsidRPr="002849D4">
        <w:rPr>
          <w:rFonts w:cstheme="minorHAnsi"/>
        </w:rPr>
        <w:t xml:space="preserve">is dangerous </w:t>
      </w:r>
      <w:r w:rsidR="001255BF" w:rsidRPr="002849D4">
        <w:rPr>
          <w:rFonts w:cstheme="minorHAnsi"/>
        </w:rPr>
        <w:t xml:space="preserve">for the </w:t>
      </w:r>
      <w:r w:rsidR="009727D3" w:rsidRPr="002849D4">
        <w:rPr>
          <w:rFonts w:cstheme="minorHAnsi"/>
        </w:rPr>
        <w:t>cyclists</w:t>
      </w:r>
      <w:r w:rsidR="001255BF" w:rsidRPr="002849D4">
        <w:rPr>
          <w:rFonts w:cstheme="minorHAnsi"/>
        </w:rPr>
        <w:t xml:space="preserve"> and for other pedestrians. This </w:t>
      </w:r>
      <w:r w:rsidR="008913EF" w:rsidRPr="002849D4">
        <w:rPr>
          <w:rFonts w:cstheme="minorHAnsi"/>
        </w:rPr>
        <w:t>may be difficult to manage but steps to better understand the</w:t>
      </w:r>
      <w:r w:rsidR="00E30C1F">
        <w:rPr>
          <w:rFonts w:cstheme="minorHAnsi"/>
        </w:rPr>
        <w:t xml:space="preserve"> user numbers and</w:t>
      </w:r>
      <w:r w:rsidR="008913EF" w:rsidRPr="002849D4">
        <w:rPr>
          <w:rFonts w:cstheme="minorHAnsi"/>
        </w:rPr>
        <w:t xml:space="preserve"> frequency of cycling on the path and </w:t>
      </w:r>
      <w:r w:rsidR="009727D3" w:rsidRPr="002849D4">
        <w:rPr>
          <w:rFonts w:cstheme="minorHAnsi"/>
        </w:rPr>
        <w:t xml:space="preserve">steps to further discourage it should be taken. </w:t>
      </w:r>
      <w:r w:rsidR="00785274" w:rsidRPr="002849D4">
        <w:rPr>
          <w:rFonts w:cstheme="minorHAnsi"/>
        </w:rPr>
        <w:br/>
      </w:r>
      <w:r w:rsidR="00785283" w:rsidRPr="002849D4">
        <w:rPr>
          <w:rFonts w:cstheme="minorHAnsi"/>
        </w:rPr>
        <w:t>All relevant organisations</w:t>
      </w:r>
      <w:r w:rsidR="004105EA" w:rsidRPr="002849D4">
        <w:rPr>
          <w:rFonts w:cstheme="minorHAnsi"/>
        </w:rPr>
        <w:t xml:space="preserve">, </w:t>
      </w:r>
      <w:r w:rsidR="00785283" w:rsidRPr="002849D4">
        <w:rPr>
          <w:rFonts w:cstheme="minorHAnsi"/>
        </w:rPr>
        <w:t>and</w:t>
      </w:r>
      <w:r w:rsidR="004105EA" w:rsidRPr="002849D4">
        <w:rPr>
          <w:rFonts w:cstheme="minorHAnsi"/>
        </w:rPr>
        <w:t xml:space="preserve"> t</w:t>
      </w:r>
      <w:r w:rsidRPr="002849D4">
        <w:rPr>
          <w:rFonts w:cstheme="minorHAnsi"/>
        </w:rPr>
        <w:t>he Steering Group</w:t>
      </w:r>
      <w:r w:rsidR="004105EA" w:rsidRPr="002849D4">
        <w:rPr>
          <w:rFonts w:cstheme="minorHAnsi"/>
        </w:rPr>
        <w:t xml:space="preserve">, should encourage </w:t>
      </w:r>
      <w:r w:rsidR="007806A8" w:rsidRPr="002849D4">
        <w:rPr>
          <w:rFonts w:cstheme="minorHAnsi"/>
        </w:rPr>
        <w:t xml:space="preserve">sustainable practices which are </w:t>
      </w:r>
      <w:r w:rsidRPr="002849D4">
        <w:rPr>
          <w:rFonts w:cstheme="minorHAnsi"/>
        </w:rPr>
        <w:t>in</w:t>
      </w:r>
      <w:r w:rsidR="00C2195B" w:rsidRPr="002849D4">
        <w:rPr>
          <w:rFonts w:cstheme="minorHAnsi"/>
        </w:rPr>
        <w:t>-</w:t>
      </w:r>
      <w:r w:rsidRPr="002849D4">
        <w:rPr>
          <w:rFonts w:cstheme="minorHAnsi"/>
        </w:rPr>
        <w:t xml:space="preserve">keeping with the </w:t>
      </w:r>
      <w:r w:rsidR="0040761A" w:rsidRPr="002849D4">
        <w:rPr>
          <w:rFonts w:cstheme="minorHAnsi"/>
        </w:rPr>
        <w:t xml:space="preserve">Site’s </w:t>
      </w:r>
      <w:r w:rsidRPr="002849D4">
        <w:rPr>
          <w:rFonts w:cstheme="minorHAnsi"/>
        </w:rPr>
        <w:t xml:space="preserve">natural, rural setting. </w:t>
      </w:r>
    </w:p>
    <w:p w14:paraId="09C5D9ED" w14:textId="0F737040" w:rsidR="00E64911" w:rsidRPr="002849D4" w:rsidRDefault="002849D4" w:rsidP="00643B9C">
      <w:pPr>
        <w:rPr>
          <w:rFonts w:cstheme="minorHAnsi"/>
          <w:sz w:val="24"/>
          <w:szCs w:val="24"/>
        </w:rPr>
      </w:pPr>
      <w:r w:rsidRPr="002849D4">
        <w:rPr>
          <w:rFonts w:cstheme="minorHAnsi"/>
          <w:sz w:val="24"/>
          <w:szCs w:val="24"/>
        </w:rPr>
        <w:t>4.</w:t>
      </w:r>
      <w:r w:rsidR="008733A7">
        <w:rPr>
          <w:rFonts w:cstheme="minorHAnsi"/>
          <w:sz w:val="24"/>
          <w:szCs w:val="24"/>
        </w:rPr>
        <w:t>1</w:t>
      </w:r>
      <w:r w:rsidRPr="002849D4">
        <w:rPr>
          <w:rFonts w:cstheme="minorHAnsi"/>
          <w:sz w:val="24"/>
          <w:szCs w:val="24"/>
        </w:rPr>
        <w:t xml:space="preserve">.4 </w:t>
      </w:r>
      <w:r w:rsidR="00674791" w:rsidRPr="002849D4">
        <w:rPr>
          <w:rFonts w:cstheme="minorHAnsi"/>
          <w:sz w:val="24"/>
          <w:szCs w:val="24"/>
        </w:rPr>
        <w:t xml:space="preserve">Marine </w:t>
      </w:r>
      <w:r w:rsidR="00835848" w:rsidRPr="002849D4">
        <w:rPr>
          <w:rFonts w:cstheme="minorHAnsi"/>
          <w:sz w:val="24"/>
          <w:szCs w:val="24"/>
        </w:rPr>
        <w:t>areas</w:t>
      </w:r>
    </w:p>
    <w:p w14:paraId="79B0B306" w14:textId="68343985" w:rsidR="00B662F7" w:rsidRPr="00243C63" w:rsidRDefault="00835848" w:rsidP="00643B9C">
      <w:pPr>
        <w:rPr>
          <w:rFonts w:cstheme="minorHAnsi"/>
        </w:rPr>
      </w:pPr>
      <w:r w:rsidRPr="00243C63">
        <w:rPr>
          <w:rFonts w:cstheme="minorHAnsi"/>
        </w:rPr>
        <w:t xml:space="preserve">With the majority of the </w:t>
      </w:r>
      <w:r w:rsidR="00836568">
        <w:rPr>
          <w:rFonts w:cstheme="minorHAnsi"/>
        </w:rPr>
        <w:t>Property</w:t>
      </w:r>
      <w:r w:rsidRPr="00243C63">
        <w:rPr>
          <w:rFonts w:cstheme="minorHAnsi"/>
        </w:rPr>
        <w:t xml:space="preserve"> being marine a better understanding and </w:t>
      </w:r>
      <w:r w:rsidR="0094076D" w:rsidRPr="00243C63">
        <w:rPr>
          <w:rFonts w:cstheme="minorHAnsi"/>
        </w:rPr>
        <w:t xml:space="preserve">translation of the qualities and features </w:t>
      </w:r>
      <w:r w:rsidR="00B87C3C" w:rsidRPr="00243C63">
        <w:rPr>
          <w:rFonts w:cstheme="minorHAnsi"/>
        </w:rPr>
        <w:t>of</w:t>
      </w:r>
      <w:r w:rsidR="0094076D" w:rsidRPr="00243C63">
        <w:rPr>
          <w:rFonts w:cstheme="minorHAnsi"/>
        </w:rPr>
        <w:t xml:space="preserve"> this part of the </w:t>
      </w:r>
      <w:r w:rsidR="00E30C1F">
        <w:rPr>
          <w:rFonts w:cstheme="minorHAnsi"/>
        </w:rPr>
        <w:t>WHS</w:t>
      </w:r>
      <w:r w:rsidR="0094076D" w:rsidRPr="00243C63">
        <w:rPr>
          <w:rFonts w:cstheme="minorHAnsi"/>
        </w:rPr>
        <w:t xml:space="preserve"> is needed. DAERA </w:t>
      </w:r>
      <w:r w:rsidR="00B87C3C" w:rsidRPr="00243C63">
        <w:rPr>
          <w:rFonts w:cstheme="minorHAnsi"/>
        </w:rPr>
        <w:t>Marine</w:t>
      </w:r>
      <w:r w:rsidR="0094076D" w:rsidRPr="00243C63">
        <w:rPr>
          <w:rFonts w:cstheme="minorHAnsi"/>
        </w:rPr>
        <w:t xml:space="preserve"> and Fisheries </w:t>
      </w:r>
      <w:r w:rsidR="000802A6" w:rsidRPr="00243C63">
        <w:rPr>
          <w:rFonts w:cstheme="minorHAnsi"/>
        </w:rPr>
        <w:t xml:space="preserve">Division </w:t>
      </w:r>
      <w:r w:rsidR="0094076D" w:rsidRPr="00243C63">
        <w:rPr>
          <w:rFonts w:cstheme="minorHAnsi"/>
        </w:rPr>
        <w:t>and others</w:t>
      </w:r>
      <w:r w:rsidR="000802A6" w:rsidRPr="00243C63">
        <w:rPr>
          <w:rFonts w:cstheme="minorHAnsi"/>
        </w:rPr>
        <w:t>,</w:t>
      </w:r>
      <w:r w:rsidR="0094076D" w:rsidRPr="00243C63">
        <w:rPr>
          <w:rFonts w:cstheme="minorHAnsi"/>
        </w:rPr>
        <w:t xml:space="preserve"> including research bodies</w:t>
      </w:r>
      <w:r w:rsidR="000802A6" w:rsidRPr="00243C63">
        <w:rPr>
          <w:rFonts w:cstheme="minorHAnsi"/>
        </w:rPr>
        <w:t>,</w:t>
      </w:r>
      <w:r w:rsidR="0094076D" w:rsidRPr="00243C63">
        <w:rPr>
          <w:rFonts w:cstheme="minorHAnsi"/>
        </w:rPr>
        <w:t xml:space="preserve"> are well placed to provide </w:t>
      </w:r>
      <w:r w:rsidR="007D5D8B" w:rsidRPr="00243C63">
        <w:rPr>
          <w:rFonts w:cstheme="minorHAnsi"/>
        </w:rPr>
        <w:t xml:space="preserve">current information and undertake further research. </w:t>
      </w:r>
      <w:r w:rsidR="002849D4">
        <w:rPr>
          <w:rFonts w:cstheme="minorHAnsi"/>
        </w:rPr>
        <w:t>E</w:t>
      </w:r>
      <w:r w:rsidR="00B87C3C" w:rsidRPr="00243C63">
        <w:rPr>
          <w:rFonts w:cstheme="minorHAnsi"/>
        </w:rPr>
        <w:t>ngagement</w:t>
      </w:r>
      <w:r w:rsidR="007D5D8B" w:rsidRPr="00243C63">
        <w:rPr>
          <w:rFonts w:cstheme="minorHAnsi"/>
        </w:rPr>
        <w:t xml:space="preserve"> </w:t>
      </w:r>
      <w:r w:rsidR="002849D4">
        <w:rPr>
          <w:rFonts w:cstheme="minorHAnsi"/>
        </w:rPr>
        <w:t xml:space="preserve">activities </w:t>
      </w:r>
      <w:r w:rsidR="007D5D8B" w:rsidRPr="00243C63">
        <w:rPr>
          <w:rFonts w:cstheme="minorHAnsi"/>
        </w:rPr>
        <w:t>and</w:t>
      </w:r>
      <w:r w:rsidR="00A56B91">
        <w:rPr>
          <w:rFonts w:cstheme="minorHAnsi"/>
        </w:rPr>
        <w:t xml:space="preserve"> use of new</w:t>
      </w:r>
      <w:r w:rsidR="007D5D8B" w:rsidRPr="00243C63">
        <w:rPr>
          <w:rFonts w:cstheme="minorHAnsi"/>
        </w:rPr>
        <w:t xml:space="preserve"> </w:t>
      </w:r>
      <w:r w:rsidR="00B87C3C" w:rsidRPr="00243C63">
        <w:rPr>
          <w:rFonts w:cstheme="minorHAnsi"/>
        </w:rPr>
        <w:t>technologies</w:t>
      </w:r>
      <w:r w:rsidR="00A56B91">
        <w:rPr>
          <w:rFonts w:cstheme="minorHAnsi"/>
        </w:rPr>
        <w:t xml:space="preserve"> could contribute to</w:t>
      </w:r>
      <w:r w:rsidR="003722D5">
        <w:rPr>
          <w:rFonts w:cstheme="minorHAnsi"/>
        </w:rPr>
        <w:t xml:space="preserve"> a</w:t>
      </w:r>
      <w:r w:rsidR="00A56B91">
        <w:rPr>
          <w:rFonts w:cstheme="minorHAnsi"/>
        </w:rPr>
        <w:t xml:space="preserve"> </w:t>
      </w:r>
      <w:r w:rsidR="00B662F7" w:rsidRPr="00243C63">
        <w:rPr>
          <w:rFonts w:cstheme="minorHAnsi"/>
        </w:rPr>
        <w:t>better understand</w:t>
      </w:r>
      <w:r w:rsidR="00A56B91">
        <w:rPr>
          <w:rFonts w:cstheme="minorHAnsi"/>
        </w:rPr>
        <w:t>ing of</w:t>
      </w:r>
      <w:r w:rsidR="00B662F7" w:rsidRPr="00243C63">
        <w:rPr>
          <w:rFonts w:cstheme="minorHAnsi"/>
        </w:rPr>
        <w:t xml:space="preserve"> the</w:t>
      </w:r>
      <w:r w:rsidR="00A56B91">
        <w:rPr>
          <w:rFonts w:cstheme="minorHAnsi"/>
        </w:rPr>
        <w:t xml:space="preserve"> WHS’s</w:t>
      </w:r>
      <w:r w:rsidR="00B662F7" w:rsidRPr="00243C63">
        <w:rPr>
          <w:rFonts w:cstheme="minorHAnsi"/>
        </w:rPr>
        <w:t xml:space="preserve"> marine environment and </w:t>
      </w:r>
      <w:r w:rsidR="00A56B91">
        <w:rPr>
          <w:rFonts w:cstheme="minorHAnsi"/>
        </w:rPr>
        <w:t>c</w:t>
      </w:r>
      <w:r w:rsidR="00B662F7" w:rsidRPr="00243C63">
        <w:rPr>
          <w:rFonts w:cstheme="minorHAnsi"/>
        </w:rPr>
        <w:t xml:space="preserve">ould significantly add to the offering of the </w:t>
      </w:r>
      <w:r w:rsidR="000802A6" w:rsidRPr="00243C63">
        <w:rPr>
          <w:rFonts w:cstheme="minorHAnsi"/>
        </w:rPr>
        <w:t>S</w:t>
      </w:r>
      <w:r w:rsidR="00B662F7" w:rsidRPr="00243C63">
        <w:rPr>
          <w:rFonts w:cstheme="minorHAnsi"/>
        </w:rPr>
        <w:t xml:space="preserve">ite. </w:t>
      </w:r>
    </w:p>
    <w:p w14:paraId="18501E5A" w14:textId="73303FFB" w:rsidR="00CF24A1" w:rsidRDefault="00B662F7" w:rsidP="00643B9C">
      <w:pPr>
        <w:rPr>
          <w:rFonts w:cstheme="minorHAnsi"/>
        </w:rPr>
      </w:pPr>
      <w:r w:rsidRPr="00243C63">
        <w:rPr>
          <w:rFonts w:cstheme="minorHAnsi"/>
        </w:rPr>
        <w:t xml:space="preserve">Some coastline </w:t>
      </w:r>
      <w:r w:rsidR="00555CF3">
        <w:rPr>
          <w:rFonts w:cstheme="minorHAnsi"/>
        </w:rPr>
        <w:t xml:space="preserve">surveys </w:t>
      </w:r>
      <w:r w:rsidR="00B87C3C" w:rsidRPr="00243C63">
        <w:rPr>
          <w:rFonts w:cstheme="minorHAnsi"/>
        </w:rPr>
        <w:t>exist</w:t>
      </w:r>
      <w:r w:rsidRPr="00243C63">
        <w:rPr>
          <w:rFonts w:cstheme="minorHAnsi"/>
        </w:rPr>
        <w:t xml:space="preserve"> including </w:t>
      </w:r>
      <w:r w:rsidR="00B87C3C" w:rsidRPr="00243C63">
        <w:rPr>
          <w:rFonts w:cstheme="minorHAnsi"/>
        </w:rPr>
        <w:t>bathymetric</w:t>
      </w:r>
      <w:r w:rsidRPr="00243C63">
        <w:rPr>
          <w:rFonts w:cstheme="minorHAnsi"/>
        </w:rPr>
        <w:t xml:space="preserve"> </w:t>
      </w:r>
      <w:r w:rsidR="001B7F74" w:rsidRPr="00243C63">
        <w:rPr>
          <w:rFonts w:cstheme="minorHAnsi"/>
        </w:rPr>
        <w:t>surveys</w:t>
      </w:r>
      <w:r w:rsidR="0086242E">
        <w:rPr>
          <w:rFonts w:cstheme="minorHAnsi"/>
        </w:rPr>
        <w:t xml:space="preserve"> but there is scope for further, regular surveying and monitoring</w:t>
      </w:r>
      <w:r w:rsidR="001B7F74" w:rsidRPr="00243C63">
        <w:rPr>
          <w:rFonts w:cstheme="minorHAnsi"/>
        </w:rPr>
        <w:t xml:space="preserve">. The </w:t>
      </w:r>
      <w:r w:rsidR="00980233" w:rsidRPr="00243C63">
        <w:rPr>
          <w:rFonts w:cstheme="minorHAnsi"/>
        </w:rPr>
        <w:t>Giant’s Causeway</w:t>
      </w:r>
      <w:r w:rsidR="001B7F74" w:rsidRPr="00243C63">
        <w:rPr>
          <w:rFonts w:cstheme="minorHAnsi"/>
        </w:rPr>
        <w:t xml:space="preserve"> should be promoted as a key location for marine survey</w:t>
      </w:r>
      <w:r w:rsidR="00980233" w:rsidRPr="00243C63">
        <w:rPr>
          <w:rFonts w:cstheme="minorHAnsi"/>
        </w:rPr>
        <w:t>ing.</w:t>
      </w:r>
      <w:r w:rsidR="001F67E0" w:rsidRPr="00243C63">
        <w:rPr>
          <w:rFonts w:cstheme="minorHAnsi"/>
        </w:rPr>
        <w:br/>
        <w:t xml:space="preserve">The coastline and waters hold cultural and industrial heritage significance </w:t>
      </w:r>
      <w:r w:rsidR="00B57FE8" w:rsidRPr="00243C63">
        <w:rPr>
          <w:rFonts w:cstheme="minorHAnsi"/>
        </w:rPr>
        <w:t xml:space="preserve">and offer </w:t>
      </w:r>
      <w:r w:rsidR="00A73510" w:rsidRPr="00243C63">
        <w:rPr>
          <w:rFonts w:cstheme="minorHAnsi"/>
        </w:rPr>
        <w:t>fantastic</w:t>
      </w:r>
      <w:r w:rsidR="00B57FE8" w:rsidRPr="00243C63">
        <w:rPr>
          <w:rFonts w:cstheme="minorHAnsi"/>
        </w:rPr>
        <w:t xml:space="preserve"> </w:t>
      </w:r>
      <w:r w:rsidR="00A73510" w:rsidRPr="00243C63">
        <w:rPr>
          <w:rFonts w:cstheme="minorHAnsi"/>
        </w:rPr>
        <w:t>panoram</w:t>
      </w:r>
      <w:r w:rsidR="00781578" w:rsidRPr="00243C63">
        <w:rPr>
          <w:rFonts w:cstheme="minorHAnsi"/>
        </w:rPr>
        <w:t>as</w:t>
      </w:r>
      <w:r w:rsidR="00B57FE8" w:rsidRPr="00243C63">
        <w:rPr>
          <w:rFonts w:cstheme="minorHAnsi"/>
        </w:rPr>
        <w:t xml:space="preserve"> of the cliffs and </w:t>
      </w:r>
      <w:r w:rsidR="00781578" w:rsidRPr="00243C63">
        <w:rPr>
          <w:rFonts w:cstheme="minorHAnsi"/>
        </w:rPr>
        <w:t xml:space="preserve">geological </w:t>
      </w:r>
      <w:r w:rsidR="00A73510" w:rsidRPr="00243C63">
        <w:rPr>
          <w:rFonts w:cstheme="minorHAnsi"/>
        </w:rPr>
        <w:t>features.</w:t>
      </w:r>
      <w:r w:rsidR="00DF20B7">
        <w:rPr>
          <w:rFonts w:cstheme="minorHAnsi"/>
        </w:rPr>
        <w:t xml:space="preserve"> The Steering Group and others should take steps to explore and promote opportunities for research </w:t>
      </w:r>
      <w:r w:rsidR="008733A7">
        <w:rPr>
          <w:rFonts w:cstheme="minorHAnsi"/>
        </w:rPr>
        <w:t xml:space="preserve">and utilising these themes to connect with local communities. </w:t>
      </w:r>
      <w:r w:rsidR="007D5D8B" w:rsidRPr="00243C63">
        <w:rPr>
          <w:rFonts w:cstheme="minorHAnsi"/>
        </w:rPr>
        <w:t xml:space="preserve"> </w:t>
      </w:r>
    </w:p>
    <w:p w14:paraId="01472CC8" w14:textId="0C019A04" w:rsidR="002374D5" w:rsidRDefault="00CF24A1" w:rsidP="00643B9C">
      <w:pPr>
        <w:rPr>
          <w:rFonts w:cstheme="minorHAnsi"/>
          <w:b/>
          <w:bCs/>
          <w:sz w:val="24"/>
          <w:szCs w:val="24"/>
        </w:rPr>
      </w:pPr>
      <w:r w:rsidRPr="00CF24A1">
        <w:rPr>
          <w:rFonts w:cstheme="minorHAnsi"/>
          <w:b/>
          <w:bCs/>
        </w:rPr>
        <w:t>4.</w:t>
      </w:r>
      <w:r w:rsidR="00CD0EA4">
        <w:rPr>
          <w:rFonts w:cstheme="minorHAnsi"/>
          <w:b/>
          <w:bCs/>
        </w:rPr>
        <w:t>2</w:t>
      </w:r>
      <w:r w:rsidRPr="00CF24A1">
        <w:rPr>
          <w:rFonts w:cstheme="minorHAnsi"/>
          <w:b/>
          <w:bCs/>
        </w:rPr>
        <w:t xml:space="preserve"> </w:t>
      </w:r>
      <w:r w:rsidR="002374D5" w:rsidRPr="00CF24A1">
        <w:rPr>
          <w:rFonts w:cstheme="minorHAnsi"/>
          <w:b/>
          <w:bCs/>
          <w:sz w:val="24"/>
          <w:szCs w:val="24"/>
        </w:rPr>
        <w:t>Socio</w:t>
      </w:r>
      <w:r w:rsidR="002374D5" w:rsidRPr="00584989">
        <w:rPr>
          <w:rFonts w:cstheme="minorHAnsi"/>
          <w:b/>
          <w:bCs/>
          <w:sz w:val="24"/>
          <w:szCs w:val="24"/>
        </w:rPr>
        <w:t xml:space="preserve">-economic </w:t>
      </w:r>
    </w:p>
    <w:p w14:paraId="347E3A49" w14:textId="01CA016C" w:rsidR="001F0381" w:rsidRPr="00CF4149" w:rsidRDefault="001F0381" w:rsidP="00643B9C">
      <w:pPr>
        <w:rPr>
          <w:rFonts w:cstheme="minorHAnsi"/>
        </w:rPr>
      </w:pPr>
      <w:r w:rsidRPr="00CF4149">
        <w:rPr>
          <w:rFonts w:cstheme="minorHAnsi"/>
        </w:rPr>
        <w:t xml:space="preserve">The Covid-19 pandemic has brought into focus the </w:t>
      </w:r>
      <w:r w:rsidR="002862EE">
        <w:rPr>
          <w:rFonts w:cstheme="minorHAnsi"/>
        </w:rPr>
        <w:t>socio-economic importance of the WHS</w:t>
      </w:r>
      <w:r w:rsidR="00E1052D">
        <w:rPr>
          <w:rFonts w:cstheme="minorHAnsi"/>
        </w:rPr>
        <w:t xml:space="preserve">. </w:t>
      </w:r>
      <w:r w:rsidR="00C54608">
        <w:rPr>
          <w:rFonts w:cstheme="minorHAnsi"/>
        </w:rPr>
        <w:t>T</w:t>
      </w:r>
      <w:r w:rsidR="00847C8D">
        <w:rPr>
          <w:rFonts w:cstheme="minorHAnsi"/>
        </w:rPr>
        <w:t xml:space="preserve">he </w:t>
      </w:r>
      <w:r w:rsidR="00002547">
        <w:rPr>
          <w:rFonts w:cstheme="minorHAnsi"/>
        </w:rPr>
        <w:t xml:space="preserve">period of </w:t>
      </w:r>
      <w:r w:rsidR="00417926">
        <w:rPr>
          <w:rFonts w:cstheme="minorHAnsi"/>
        </w:rPr>
        <w:t>recovery</w:t>
      </w:r>
      <w:r w:rsidR="00002547">
        <w:rPr>
          <w:rFonts w:cstheme="minorHAnsi"/>
        </w:rPr>
        <w:t xml:space="preserve"> offers the opportunity to rethink </w:t>
      </w:r>
      <w:r w:rsidR="008B660A">
        <w:rPr>
          <w:rFonts w:cstheme="minorHAnsi"/>
        </w:rPr>
        <w:t>some aspects of how the Site operated</w:t>
      </w:r>
      <w:r w:rsidR="00E72A21">
        <w:rPr>
          <w:rFonts w:cstheme="minorHAnsi"/>
        </w:rPr>
        <w:t xml:space="preserve"> within the local context</w:t>
      </w:r>
      <w:r w:rsidR="00933F94">
        <w:rPr>
          <w:rFonts w:cstheme="minorHAnsi"/>
        </w:rPr>
        <w:t xml:space="preserve"> and ensure that the new</w:t>
      </w:r>
      <w:r w:rsidR="00EF4A8B">
        <w:rPr>
          <w:rFonts w:cstheme="minorHAnsi"/>
        </w:rPr>
        <w:t xml:space="preserve"> normal for the WHS and wider communities is more sustainable than before. </w:t>
      </w:r>
    </w:p>
    <w:p w14:paraId="684CC8BD" w14:textId="77A8DFC3" w:rsidR="00945E7D" w:rsidRPr="00C53F61" w:rsidRDefault="00C53F61" w:rsidP="00643B9C">
      <w:pPr>
        <w:rPr>
          <w:rFonts w:cstheme="minorHAnsi"/>
          <w:sz w:val="24"/>
          <w:szCs w:val="24"/>
        </w:rPr>
      </w:pPr>
      <w:r w:rsidRPr="00C53F61">
        <w:rPr>
          <w:rFonts w:cstheme="minorHAnsi"/>
          <w:sz w:val="24"/>
          <w:szCs w:val="24"/>
        </w:rPr>
        <w:t>4.</w:t>
      </w:r>
      <w:r w:rsidR="006A1FF2">
        <w:rPr>
          <w:rFonts w:cstheme="minorHAnsi"/>
          <w:sz w:val="24"/>
          <w:szCs w:val="24"/>
        </w:rPr>
        <w:t>2</w:t>
      </w:r>
      <w:r w:rsidRPr="00C53F61">
        <w:rPr>
          <w:rFonts w:cstheme="minorHAnsi"/>
          <w:sz w:val="24"/>
          <w:szCs w:val="24"/>
        </w:rPr>
        <w:t xml:space="preserve">.1. </w:t>
      </w:r>
      <w:r w:rsidR="00B23044" w:rsidRPr="00C53F61">
        <w:rPr>
          <w:rFonts w:cstheme="minorHAnsi"/>
          <w:sz w:val="24"/>
          <w:szCs w:val="24"/>
        </w:rPr>
        <w:t>Socio</w:t>
      </w:r>
      <w:r w:rsidR="00794D66" w:rsidRPr="00C53F61">
        <w:rPr>
          <w:rFonts w:cstheme="minorHAnsi"/>
          <w:sz w:val="24"/>
          <w:szCs w:val="24"/>
        </w:rPr>
        <w:t>-</w:t>
      </w:r>
      <w:r w:rsidR="00B23044" w:rsidRPr="00C53F61">
        <w:rPr>
          <w:rFonts w:cstheme="minorHAnsi"/>
          <w:sz w:val="24"/>
          <w:szCs w:val="24"/>
        </w:rPr>
        <w:t>economic potential of</w:t>
      </w:r>
      <w:r w:rsidR="00781578" w:rsidRPr="00C53F61">
        <w:rPr>
          <w:rFonts w:cstheme="minorHAnsi"/>
          <w:sz w:val="24"/>
          <w:szCs w:val="24"/>
        </w:rPr>
        <w:t xml:space="preserve"> the World Heritage Site</w:t>
      </w:r>
    </w:p>
    <w:p w14:paraId="59FB090F" w14:textId="57CDBFE7" w:rsidR="005178BC" w:rsidRDefault="005178BC" w:rsidP="00954C46">
      <w:pPr>
        <w:autoSpaceDE w:val="0"/>
        <w:autoSpaceDN w:val="0"/>
        <w:adjustRightInd w:val="0"/>
        <w:spacing w:after="0" w:line="240" w:lineRule="auto"/>
        <w:rPr>
          <w:rFonts w:cstheme="minorHAnsi"/>
        </w:rPr>
      </w:pPr>
      <w:r w:rsidRPr="00FE534A">
        <w:rPr>
          <w:rFonts w:cstheme="minorHAnsi"/>
        </w:rPr>
        <w:t xml:space="preserve">The Giant’s Causeway </w:t>
      </w:r>
      <w:r w:rsidR="00A67DDA">
        <w:rPr>
          <w:rFonts w:cstheme="minorHAnsi"/>
        </w:rPr>
        <w:t>remains Northern Irelands</w:t>
      </w:r>
      <w:r w:rsidR="00182176" w:rsidRPr="00FE534A">
        <w:rPr>
          <w:rFonts w:cstheme="minorHAnsi"/>
        </w:rPr>
        <w:t xml:space="preserve"> premier tourism attraction</w:t>
      </w:r>
      <w:r w:rsidR="00A67DDA">
        <w:rPr>
          <w:rFonts w:cstheme="minorHAnsi"/>
        </w:rPr>
        <w:t>. I</w:t>
      </w:r>
      <w:r w:rsidR="005F3D1D" w:rsidRPr="00FE534A">
        <w:rPr>
          <w:rFonts w:cstheme="minorHAnsi"/>
        </w:rPr>
        <w:t xml:space="preserve">ts importance to the </w:t>
      </w:r>
      <w:r w:rsidR="00E17F01" w:rsidRPr="00FE534A">
        <w:rPr>
          <w:rFonts w:cstheme="minorHAnsi"/>
        </w:rPr>
        <w:t xml:space="preserve">regional and local </w:t>
      </w:r>
      <w:r w:rsidR="005F3D1D" w:rsidRPr="00FE534A">
        <w:rPr>
          <w:rFonts w:cstheme="minorHAnsi"/>
        </w:rPr>
        <w:t>economy is significant</w:t>
      </w:r>
      <w:r w:rsidR="002B32A1">
        <w:rPr>
          <w:rFonts w:cstheme="minorHAnsi"/>
        </w:rPr>
        <w:t xml:space="preserve"> and i</w:t>
      </w:r>
      <w:r w:rsidR="004812D0" w:rsidRPr="00FE534A">
        <w:rPr>
          <w:rFonts w:cstheme="minorHAnsi"/>
        </w:rPr>
        <w:t>t supports ma</w:t>
      </w:r>
      <w:r w:rsidR="00535860" w:rsidRPr="00FE534A">
        <w:rPr>
          <w:rFonts w:cstheme="minorHAnsi"/>
        </w:rPr>
        <w:t>n</w:t>
      </w:r>
      <w:r w:rsidR="004812D0" w:rsidRPr="00FE534A">
        <w:rPr>
          <w:rFonts w:cstheme="minorHAnsi"/>
        </w:rPr>
        <w:t>y direct and indirect</w:t>
      </w:r>
      <w:r w:rsidR="002B0CEE">
        <w:rPr>
          <w:rFonts w:cstheme="minorHAnsi"/>
        </w:rPr>
        <w:t xml:space="preserve"> job</w:t>
      </w:r>
      <w:r w:rsidR="00CD751A">
        <w:rPr>
          <w:rFonts w:cstheme="minorHAnsi"/>
        </w:rPr>
        <w:t>s</w:t>
      </w:r>
      <w:r w:rsidR="004812D0" w:rsidRPr="00FE534A">
        <w:rPr>
          <w:rFonts w:cstheme="minorHAnsi"/>
        </w:rPr>
        <w:t>.</w:t>
      </w:r>
      <w:r w:rsidR="002471E7">
        <w:rPr>
          <w:rFonts w:cstheme="minorHAnsi"/>
        </w:rPr>
        <w:t xml:space="preserve"> </w:t>
      </w:r>
      <w:r w:rsidR="002B32A1">
        <w:rPr>
          <w:rFonts w:cstheme="minorHAnsi"/>
        </w:rPr>
        <w:br/>
      </w:r>
      <w:r w:rsidR="002471E7">
        <w:rPr>
          <w:rFonts w:cstheme="minorHAnsi"/>
        </w:rPr>
        <w:t>The Covid-19 pandemic meant that the Visitor Centre was closed or operat</w:t>
      </w:r>
      <w:r w:rsidR="002B32A1">
        <w:rPr>
          <w:rFonts w:cstheme="minorHAnsi"/>
        </w:rPr>
        <w:t>ed</w:t>
      </w:r>
      <w:r w:rsidR="002471E7">
        <w:rPr>
          <w:rFonts w:cstheme="minorHAnsi"/>
        </w:rPr>
        <w:t xml:space="preserve"> </w:t>
      </w:r>
      <w:r w:rsidR="0034602C">
        <w:rPr>
          <w:rFonts w:cstheme="minorHAnsi"/>
        </w:rPr>
        <w:t>reduced visitor numbers in line with social distancing</w:t>
      </w:r>
      <w:r w:rsidR="00B51909">
        <w:rPr>
          <w:rFonts w:cstheme="minorHAnsi"/>
        </w:rPr>
        <w:t xml:space="preserve">, this was the case for </w:t>
      </w:r>
      <w:r w:rsidR="00456FAD">
        <w:rPr>
          <w:rFonts w:cstheme="minorHAnsi"/>
        </w:rPr>
        <w:t>all of the t</w:t>
      </w:r>
      <w:r w:rsidR="00B51909">
        <w:rPr>
          <w:rFonts w:cstheme="minorHAnsi"/>
        </w:rPr>
        <w:t xml:space="preserve">ourism sector. </w:t>
      </w:r>
      <w:r w:rsidR="003D648B">
        <w:rPr>
          <w:rFonts w:cstheme="minorHAnsi"/>
        </w:rPr>
        <w:t xml:space="preserve">National Trust and others are keen to refocus priorities away from </w:t>
      </w:r>
      <w:r w:rsidR="006417FA">
        <w:rPr>
          <w:rFonts w:cstheme="minorHAnsi"/>
        </w:rPr>
        <w:t>relying</w:t>
      </w:r>
      <w:r w:rsidR="006F5088">
        <w:rPr>
          <w:rFonts w:cstheme="minorHAnsi"/>
        </w:rPr>
        <w:t xml:space="preserve"> on high </w:t>
      </w:r>
      <w:r w:rsidR="00456FAD">
        <w:rPr>
          <w:rFonts w:cstheme="minorHAnsi"/>
        </w:rPr>
        <w:t>volume</w:t>
      </w:r>
      <w:r w:rsidR="00EB499A">
        <w:rPr>
          <w:rFonts w:cstheme="minorHAnsi"/>
        </w:rPr>
        <w:t xml:space="preserve"> international</w:t>
      </w:r>
      <w:r w:rsidR="00456FAD">
        <w:rPr>
          <w:rFonts w:cstheme="minorHAnsi"/>
        </w:rPr>
        <w:t xml:space="preserve"> </w:t>
      </w:r>
      <w:r w:rsidR="006F5088">
        <w:rPr>
          <w:rFonts w:cstheme="minorHAnsi"/>
        </w:rPr>
        <w:t>visitor numbers</w:t>
      </w:r>
      <w:r w:rsidR="00967B58">
        <w:rPr>
          <w:rFonts w:cstheme="minorHAnsi"/>
        </w:rPr>
        <w:t xml:space="preserve">, hoping this will prove </w:t>
      </w:r>
      <w:r w:rsidR="008C7A93">
        <w:rPr>
          <w:rFonts w:cstheme="minorHAnsi"/>
        </w:rPr>
        <w:t>beneficial</w:t>
      </w:r>
      <w:r w:rsidR="00967B58">
        <w:rPr>
          <w:rFonts w:cstheme="minorHAnsi"/>
        </w:rPr>
        <w:t xml:space="preserve"> in the short and long-term. </w:t>
      </w:r>
    </w:p>
    <w:p w14:paraId="251EFD2B" w14:textId="2BC105E3" w:rsidR="004B4BD2" w:rsidRPr="00FE534A" w:rsidRDefault="001A681F" w:rsidP="00954C46">
      <w:pPr>
        <w:autoSpaceDE w:val="0"/>
        <w:autoSpaceDN w:val="0"/>
        <w:adjustRightInd w:val="0"/>
        <w:spacing w:after="0" w:line="240" w:lineRule="auto"/>
        <w:rPr>
          <w:rFonts w:cstheme="minorHAnsi"/>
        </w:rPr>
      </w:pPr>
      <w:r>
        <w:rPr>
          <w:rFonts w:cstheme="minorHAnsi"/>
        </w:rPr>
        <w:t>T</w:t>
      </w:r>
      <w:r w:rsidR="00622331" w:rsidRPr="00FE534A">
        <w:rPr>
          <w:rFonts w:cstheme="minorHAnsi"/>
        </w:rPr>
        <w:t xml:space="preserve">ourism </w:t>
      </w:r>
      <w:r w:rsidR="005C4F75">
        <w:rPr>
          <w:rFonts w:cstheme="minorHAnsi"/>
        </w:rPr>
        <w:t>marketing</w:t>
      </w:r>
      <w:r w:rsidR="00D1767E">
        <w:rPr>
          <w:rFonts w:cstheme="minorHAnsi"/>
        </w:rPr>
        <w:t xml:space="preserve"> </w:t>
      </w:r>
      <w:r w:rsidR="00622331" w:rsidRPr="00FE534A">
        <w:rPr>
          <w:rFonts w:cstheme="minorHAnsi"/>
        </w:rPr>
        <w:t>bodies</w:t>
      </w:r>
      <w:r w:rsidR="00224A20" w:rsidRPr="00FE534A">
        <w:rPr>
          <w:rFonts w:cstheme="minorHAnsi"/>
        </w:rPr>
        <w:t>,</w:t>
      </w:r>
      <w:r w:rsidR="00622331" w:rsidRPr="00FE534A">
        <w:rPr>
          <w:rFonts w:cstheme="minorHAnsi"/>
        </w:rPr>
        <w:t xml:space="preserve"> such as </w:t>
      </w:r>
      <w:r w:rsidR="00175AA0" w:rsidRPr="00FE534A">
        <w:rPr>
          <w:rFonts w:cstheme="minorHAnsi"/>
        </w:rPr>
        <w:t xml:space="preserve">Tourism Ireland and </w:t>
      </w:r>
      <w:r w:rsidR="00622331" w:rsidRPr="00FE534A">
        <w:rPr>
          <w:rFonts w:cstheme="minorHAnsi"/>
        </w:rPr>
        <w:t>Tourism NI</w:t>
      </w:r>
      <w:r w:rsidR="00224A20" w:rsidRPr="00FE534A">
        <w:rPr>
          <w:rFonts w:cstheme="minorHAnsi"/>
        </w:rPr>
        <w:t>,</w:t>
      </w:r>
      <w:r w:rsidR="00622331" w:rsidRPr="00FE534A">
        <w:rPr>
          <w:rFonts w:cstheme="minorHAnsi"/>
        </w:rPr>
        <w:t xml:space="preserve"> </w:t>
      </w:r>
      <w:r w:rsidR="00771C76">
        <w:rPr>
          <w:rFonts w:cstheme="minorHAnsi"/>
        </w:rPr>
        <w:t xml:space="preserve">will be focusing on recovering the tourism sector in the near future and usually </w:t>
      </w:r>
      <w:r w:rsidR="00622331" w:rsidRPr="00FE534A">
        <w:rPr>
          <w:rFonts w:cstheme="minorHAnsi"/>
        </w:rPr>
        <w:t>aim to increase tou</w:t>
      </w:r>
      <w:r w:rsidR="00C16CCA" w:rsidRPr="00FE534A">
        <w:rPr>
          <w:rFonts w:cstheme="minorHAnsi"/>
        </w:rPr>
        <w:t>r</w:t>
      </w:r>
      <w:r w:rsidR="0081058D" w:rsidRPr="00FE534A">
        <w:rPr>
          <w:rFonts w:cstheme="minorHAnsi"/>
        </w:rPr>
        <w:t>ism revenue and numbers</w:t>
      </w:r>
      <w:r w:rsidR="00771C76">
        <w:rPr>
          <w:rFonts w:cstheme="minorHAnsi"/>
        </w:rPr>
        <w:t>. A</w:t>
      </w:r>
      <w:r w:rsidR="00DC22A4" w:rsidRPr="00FE534A">
        <w:rPr>
          <w:rFonts w:cstheme="minorHAnsi"/>
        </w:rPr>
        <w:t xml:space="preserve"> balance with conserving the special values of the Site and </w:t>
      </w:r>
      <w:r w:rsidR="00C53F61" w:rsidRPr="00FE534A">
        <w:rPr>
          <w:rFonts w:cstheme="minorHAnsi"/>
        </w:rPr>
        <w:t>DLS</w:t>
      </w:r>
      <w:r w:rsidR="00DC22A4" w:rsidRPr="00FE534A">
        <w:rPr>
          <w:rFonts w:cstheme="minorHAnsi"/>
        </w:rPr>
        <w:t xml:space="preserve"> needs to be</w:t>
      </w:r>
      <w:r w:rsidR="00224A20" w:rsidRPr="00FE534A">
        <w:rPr>
          <w:rFonts w:cstheme="minorHAnsi"/>
        </w:rPr>
        <w:t xml:space="preserve"> struck</w:t>
      </w:r>
      <w:r w:rsidR="00DC22A4" w:rsidRPr="00FE534A">
        <w:rPr>
          <w:rFonts w:cstheme="minorHAnsi"/>
        </w:rPr>
        <w:t>.</w:t>
      </w:r>
      <w:r w:rsidR="00535860" w:rsidRPr="00FE534A">
        <w:rPr>
          <w:rFonts w:cstheme="minorHAnsi"/>
        </w:rPr>
        <w:t xml:space="preserve"> </w:t>
      </w:r>
      <w:r w:rsidR="00996385">
        <w:rPr>
          <w:rFonts w:cstheme="minorHAnsi"/>
        </w:rPr>
        <w:br/>
      </w:r>
      <w:r w:rsidR="00535860" w:rsidRPr="00FE534A">
        <w:rPr>
          <w:rFonts w:cstheme="minorHAnsi"/>
        </w:rPr>
        <w:t xml:space="preserve">A better understanding of the </w:t>
      </w:r>
      <w:r w:rsidR="00C12731" w:rsidRPr="00FE534A">
        <w:rPr>
          <w:rFonts w:cstheme="minorHAnsi"/>
        </w:rPr>
        <w:t xml:space="preserve">Site’s values and vulnerabilities by those involved in tourism development </w:t>
      </w:r>
      <w:r w:rsidR="0070144C" w:rsidRPr="00FE534A">
        <w:rPr>
          <w:rFonts w:cstheme="minorHAnsi"/>
        </w:rPr>
        <w:t xml:space="preserve">might foster a more responsible approach to </w:t>
      </w:r>
      <w:r w:rsidR="0045622F" w:rsidRPr="00FE534A">
        <w:rPr>
          <w:rFonts w:cstheme="minorHAnsi"/>
        </w:rPr>
        <w:t xml:space="preserve">the </w:t>
      </w:r>
      <w:r w:rsidR="0070144C" w:rsidRPr="00FE534A">
        <w:rPr>
          <w:rFonts w:cstheme="minorHAnsi"/>
        </w:rPr>
        <w:t>promotion of the Giant’s Causeway.</w:t>
      </w:r>
      <w:r w:rsidR="001E695F">
        <w:rPr>
          <w:rFonts w:cstheme="minorHAnsi"/>
        </w:rPr>
        <w:t xml:space="preserve"> The Sustainability Study may provide an initial resources for this.</w:t>
      </w:r>
      <w:r w:rsidR="0070144C" w:rsidRPr="00FE534A">
        <w:rPr>
          <w:rFonts w:cstheme="minorHAnsi"/>
        </w:rPr>
        <w:t xml:space="preserve"> </w:t>
      </w:r>
      <w:r w:rsidR="002405A8" w:rsidRPr="00FE534A">
        <w:rPr>
          <w:rFonts w:cstheme="minorHAnsi"/>
        </w:rPr>
        <w:t>It should be noted that t</w:t>
      </w:r>
      <w:r w:rsidR="005E4E48" w:rsidRPr="00FE534A">
        <w:rPr>
          <w:rFonts w:cstheme="minorHAnsi"/>
        </w:rPr>
        <w:t xml:space="preserve">he </w:t>
      </w:r>
      <w:r w:rsidR="005E4E48" w:rsidRPr="00FE534A">
        <w:rPr>
          <w:rFonts w:cstheme="minorHAnsi"/>
        </w:rPr>
        <w:lastRenderedPageBreak/>
        <w:t xml:space="preserve">prominence of the Giant’s Causeway in tourism marketing, by Tourism NI and </w:t>
      </w:r>
      <w:r w:rsidR="00777917" w:rsidRPr="00FE534A">
        <w:rPr>
          <w:rFonts w:cstheme="minorHAnsi"/>
        </w:rPr>
        <w:t>Tourism</w:t>
      </w:r>
      <w:r w:rsidR="005E4E48" w:rsidRPr="00FE534A">
        <w:rPr>
          <w:rFonts w:cstheme="minorHAnsi"/>
        </w:rPr>
        <w:t xml:space="preserve"> Ireland, </w:t>
      </w:r>
      <w:r w:rsidR="00996385">
        <w:rPr>
          <w:rFonts w:cstheme="minorHAnsi"/>
        </w:rPr>
        <w:t xml:space="preserve">reduced </w:t>
      </w:r>
      <w:r w:rsidR="005C4F75">
        <w:rPr>
          <w:rFonts w:cstheme="minorHAnsi"/>
        </w:rPr>
        <w:t>in recent years</w:t>
      </w:r>
      <w:r w:rsidR="002405A8" w:rsidRPr="00FE534A">
        <w:rPr>
          <w:rFonts w:cstheme="minorHAnsi"/>
        </w:rPr>
        <w:t xml:space="preserve">. </w:t>
      </w:r>
    </w:p>
    <w:p w14:paraId="1A28B70C" w14:textId="77777777" w:rsidR="00E821E7" w:rsidRDefault="00E821E7" w:rsidP="00E821E7">
      <w:pPr>
        <w:autoSpaceDE w:val="0"/>
        <w:autoSpaceDN w:val="0"/>
        <w:adjustRightInd w:val="0"/>
        <w:spacing w:after="0" w:line="240" w:lineRule="auto"/>
        <w:rPr>
          <w:rFonts w:cstheme="minorHAnsi"/>
        </w:rPr>
      </w:pPr>
      <w:r w:rsidRPr="00FE534A">
        <w:rPr>
          <w:rFonts w:cstheme="minorHAnsi"/>
        </w:rPr>
        <w:t>An economic appraisal</w:t>
      </w:r>
      <w:r>
        <w:rPr>
          <w:rFonts w:cstheme="minorHAnsi"/>
        </w:rPr>
        <w:t xml:space="preserve"> focusing on the WHS designations value would build on existing economic research and provide a rationale for </w:t>
      </w:r>
      <w:r w:rsidRPr="00FE534A">
        <w:rPr>
          <w:rFonts w:cstheme="minorHAnsi"/>
        </w:rPr>
        <w:t xml:space="preserve">encouraging further resource allocation, awareness and support of the </w:t>
      </w:r>
      <w:r>
        <w:rPr>
          <w:rFonts w:cstheme="minorHAnsi"/>
        </w:rPr>
        <w:t>WHS</w:t>
      </w:r>
      <w:r w:rsidRPr="00FE534A">
        <w:rPr>
          <w:rFonts w:cstheme="minorHAnsi"/>
        </w:rPr>
        <w:t xml:space="preserve"> and its DLS. </w:t>
      </w:r>
    </w:p>
    <w:p w14:paraId="6A3E614A" w14:textId="58E12779" w:rsidR="00B64AFC" w:rsidRPr="00FE534A" w:rsidRDefault="00B64AFC" w:rsidP="00954C46">
      <w:pPr>
        <w:autoSpaceDE w:val="0"/>
        <w:autoSpaceDN w:val="0"/>
        <w:adjustRightInd w:val="0"/>
        <w:spacing w:after="0" w:line="240" w:lineRule="auto"/>
        <w:rPr>
          <w:rFonts w:cstheme="minorHAnsi"/>
        </w:rPr>
      </w:pPr>
    </w:p>
    <w:p w14:paraId="72A67CE7" w14:textId="51FC08B8" w:rsidR="009573D1" w:rsidRPr="00FE534A" w:rsidRDefault="00B64AFC" w:rsidP="00954C46">
      <w:pPr>
        <w:autoSpaceDE w:val="0"/>
        <w:autoSpaceDN w:val="0"/>
        <w:adjustRightInd w:val="0"/>
        <w:spacing w:after="0" w:line="240" w:lineRule="auto"/>
        <w:rPr>
          <w:rFonts w:cstheme="minorHAnsi"/>
        </w:rPr>
      </w:pPr>
      <w:r w:rsidRPr="00FE534A">
        <w:rPr>
          <w:rFonts w:cstheme="minorHAnsi"/>
        </w:rPr>
        <w:t>M</w:t>
      </w:r>
      <w:r w:rsidR="005A37B9" w:rsidRPr="00FE534A">
        <w:rPr>
          <w:rFonts w:cstheme="minorHAnsi"/>
        </w:rPr>
        <w:t>ost</w:t>
      </w:r>
      <w:r w:rsidRPr="00FE534A">
        <w:rPr>
          <w:rFonts w:cstheme="minorHAnsi"/>
        </w:rPr>
        <w:t xml:space="preserve"> visitors arrive by car</w:t>
      </w:r>
      <w:r w:rsidR="00C51B1D" w:rsidRPr="00FE534A">
        <w:rPr>
          <w:rFonts w:cstheme="minorHAnsi"/>
        </w:rPr>
        <w:t>, bus</w:t>
      </w:r>
      <w:r w:rsidRPr="00FE534A">
        <w:rPr>
          <w:rFonts w:cstheme="minorHAnsi"/>
        </w:rPr>
        <w:t xml:space="preserve"> and coach, often on pre</w:t>
      </w:r>
      <w:r w:rsidR="002B6E08" w:rsidRPr="00FE534A">
        <w:rPr>
          <w:rFonts w:cstheme="minorHAnsi"/>
        </w:rPr>
        <w:t xml:space="preserve">scribed </w:t>
      </w:r>
      <w:r w:rsidR="005A37B9" w:rsidRPr="00FE534A">
        <w:rPr>
          <w:rFonts w:cstheme="minorHAnsi"/>
        </w:rPr>
        <w:t>itineraries</w:t>
      </w:r>
      <w:r w:rsidR="002B6E08" w:rsidRPr="00FE534A">
        <w:rPr>
          <w:rFonts w:cstheme="minorHAnsi"/>
        </w:rPr>
        <w:t xml:space="preserve">, stopping at the Giant’s Causeway and </w:t>
      </w:r>
      <w:r w:rsidR="005A37B9" w:rsidRPr="00FE534A">
        <w:rPr>
          <w:rFonts w:cstheme="minorHAnsi"/>
        </w:rPr>
        <w:t xml:space="preserve">one or two other leading attractions in the area. This ‘day-tripper’ trend </w:t>
      </w:r>
      <w:r w:rsidR="0045622F" w:rsidRPr="00FE534A">
        <w:rPr>
          <w:rFonts w:cstheme="minorHAnsi"/>
        </w:rPr>
        <w:t xml:space="preserve">has </w:t>
      </w:r>
      <w:r w:rsidR="000E2A82">
        <w:rPr>
          <w:rFonts w:cstheme="minorHAnsi"/>
        </w:rPr>
        <w:t>limited</w:t>
      </w:r>
      <w:r w:rsidR="0045622F" w:rsidRPr="00FE534A">
        <w:rPr>
          <w:rFonts w:cstheme="minorHAnsi"/>
        </w:rPr>
        <w:t xml:space="preserve"> direct </w:t>
      </w:r>
      <w:r w:rsidR="00E04875" w:rsidRPr="00FE534A">
        <w:rPr>
          <w:rFonts w:cstheme="minorHAnsi"/>
        </w:rPr>
        <w:t xml:space="preserve">benefit for </w:t>
      </w:r>
      <w:r w:rsidR="00813A26" w:rsidRPr="00FE534A">
        <w:rPr>
          <w:rFonts w:cstheme="minorHAnsi"/>
        </w:rPr>
        <w:t xml:space="preserve">local towns and villages. The </w:t>
      </w:r>
      <w:r w:rsidR="004A776E" w:rsidRPr="00FE534A">
        <w:rPr>
          <w:rFonts w:cstheme="minorHAnsi"/>
        </w:rPr>
        <w:t>potential</w:t>
      </w:r>
      <w:r w:rsidR="00813A26" w:rsidRPr="00FE534A">
        <w:rPr>
          <w:rFonts w:cstheme="minorHAnsi"/>
        </w:rPr>
        <w:t xml:space="preserve"> </w:t>
      </w:r>
      <w:r w:rsidR="00B05A16" w:rsidRPr="00FE534A">
        <w:rPr>
          <w:rFonts w:cstheme="minorHAnsi"/>
        </w:rPr>
        <w:t>to</w:t>
      </w:r>
      <w:r w:rsidR="00813A26" w:rsidRPr="00FE534A">
        <w:rPr>
          <w:rFonts w:cstheme="minorHAnsi"/>
        </w:rPr>
        <w:t xml:space="preserve"> </w:t>
      </w:r>
      <w:r w:rsidR="0023773F" w:rsidRPr="00FE534A">
        <w:rPr>
          <w:rFonts w:cstheme="minorHAnsi"/>
        </w:rPr>
        <w:t>increas</w:t>
      </w:r>
      <w:r w:rsidR="00B05A16" w:rsidRPr="00FE534A">
        <w:rPr>
          <w:rFonts w:cstheme="minorHAnsi"/>
        </w:rPr>
        <w:t>e</w:t>
      </w:r>
      <w:r w:rsidR="00813A26" w:rsidRPr="00FE534A">
        <w:rPr>
          <w:rFonts w:cstheme="minorHAnsi"/>
        </w:rPr>
        <w:t xml:space="preserve"> economic gain</w:t>
      </w:r>
      <w:r w:rsidR="00E04875" w:rsidRPr="00FE534A">
        <w:rPr>
          <w:rFonts w:cstheme="minorHAnsi"/>
        </w:rPr>
        <w:t xml:space="preserve"> for local communities</w:t>
      </w:r>
      <w:r w:rsidR="00813A26" w:rsidRPr="00FE534A">
        <w:rPr>
          <w:rFonts w:cstheme="minorHAnsi"/>
        </w:rPr>
        <w:t xml:space="preserve"> from </w:t>
      </w:r>
      <w:r w:rsidR="00247819" w:rsidRPr="00FE534A">
        <w:rPr>
          <w:rFonts w:cstheme="minorHAnsi"/>
        </w:rPr>
        <w:t xml:space="preserve">the </w:t>
      </w:r>
      <w:r w:rsidR="004A776E" w:rsidRPr="00FE534A">
        <w:rPr>
          <w:rFonts w:cstheme="minorHAnsi"/>
        </w:rPr>
        <w:t xml:space="preserve">Causeway’s </w:t>
      </w:r>
      <w:r w:rsidR="00247819" w:rsidRPr="00FE534A">
        <w:rPr>
          <w:rFonts w:cstheme="minorHAnsi"/>
        </w:rPr>
        <w:t xml:space="preserve">significant </w:t>
      </w:r>
      <w:r w:rsidR="000E2A82">
        <w:rPr>
          <w:rFonts w:cstheme="minorHAnsi"/>
        </w:rPr>
        <w:t>visitor</w:t>
      </w:r>
      <w:r w:rsidR="00247819" w:rsidRPr="00FE534A">
        <w:rPr>
          <w:rFonts w:cstheme="minorHAnsi"/>
        </w:rPr>
        <w:t xml:space="preserve"> numbers is great. </w:t>
      </w:r>
      <w:r w:rsidR="0023773F" w:rsidRPr="00FE534A">
        <w:rPr>
          <w:rFonts w:cstheme="minorHAnsi"/>
        </w:rPr>
        <w:t>Organisations</w:t>
      </w:r>
      <w:r w:rsidR="00247819" w:rsidRPr="00FE534A">
        <w:rPr>
          <w:rFonts w:cstheme="minorHAnsi"/>
        </w:rPr>
        <w:t xml:space="preserve"> and </w:t>
      </w:r>
      <w:r w:rsidR="0023773F" w:rsidRPr="00FE534A">
        <w:rPr>
          <w:rFonts w:cstheme="minorHAnsi"/>
        </w:rPr>
        <w:t>independent</w:t>
      </w:r>
      <w:r w:rsidR="00247819" w:rsidRPr="00FE534A">
        <w:rPr>
          <w:rFonts w:cstheme="minorHAnsi"/>
        </w:rPr>
        <w:t xml:space="preserve"> groups have made significant progress </w:t>
      </w:r>
      <w:r w:rsidR="004A776E" w:rsidRPr="00FE534A">
        <w:rPr>
          <w:rFonts w:cstheme="minorHAnsi"/>
        </w:rPr>
        <w:t xml:space="preserve">in </w:t>
      </w:r>
      <w:r w:rsidR="00247819" w:rsidRPr="00FE534A">
        <w:rPr>
          <w:rFonts w:cstheme="minorHAnsi"/>
        </w:rPr>
        <w:t xml:space="preserve">developing the local </w:t>
      </w:r>
      <w:r w:rsidR="00622744" w:rsidRPr="00FE534A">
        <w:rPr>
          <w:rFonts w:cstheme="minorHAnsi"/>
        </w:rPr>
        <w:t>offering. The Steering Group</w:t>
      </w:r>
      <w:r w:rsidR="000A31A2" w:rsidRPr="00FE534A">
        <w:rPr>
          <w:rFonts w:cstheme="minorHAnsi"/>
        </w:rPr>
        <w:t>,</w:t>
      </w:r>
      <w:r w:rsidR="00622744" w:rsidRPr="00FE534A">
        <w:rPr>
          <w:rFonts w:cstheme="minorHAnsi"/>
        </w:rPr>
        <w:t xml:space="preserve"> and other stakeholders</w:t>
      </w:r>
      <w:r w:rsidR="000A31A2" w:rsidRPr="00FE534A">
        <w:rPr>
          <w:rFonts w:cstheme="minorHAnsi"/>
        </w:rPr>
        <w:t>,</w:t>
      </w:r>
      <w:r w:rsidR="00622744" w:rsidRPr="00FE534A">
        <w:rPr>
          <w:rFonts w:cstheme="minorHAnsi"/>
        </w:rPr>
        <w:t xml:space="preserve"> should continue to support and enhance these efforts.</w:t>
      </w:r>
    </w:p>
    <w:p w14:paraId="041677F2" w14:textId="4FC0951C" w:rsidR="0031416C" w:rsidRPr="00FE534A" w:rsidRDefault="0031416C" w:rsidP="00954C46">
      <w:pPr>
        <w:autoSpaceDE w:val="0"/>
        <w:autoSpaceDN w:val="0"/>
        <w:adjustRightInd w:val="0"/>
        <w:spacing w:after="0" w:line="240" w:lineRule="auto"/>
        <w:rPr>
          <w:rFonts w:cstheme="minorHAnsi"/>
        </w:rPr>
      </w:pPr>
    </w:p>
    <w:p w14:paraId="294D6A43" w14:textId="12003F05" w:rsidR="0031416C" w:rsidRDefault="003B71F9" w:rsidP="00954C46">
      <w:pPr>
        <w:autoSpaceDE w:val="0"/>
        <w:autoSpaceDN w:val="0"/>
        <w:adjustRightInd w:val="0"/>
        <w:spacing w:after="0" w:line="240" w:lineRule="auto"/>
        <w:rPr>
          <w:rFonts w:cstheme="minorHAnsi"/>
        </w:rPr>
      </w:pPr>
      <w:r w:rsidRPr="00FE534A">
        <w:rPr>
          <w:rFonts w:cstheme="minorHAnsi"/>
        </w:rPr>
        <w:t xml:space="preserve">A range of diversification </w:t>
      </w:r>
      <w:r w:rsidR="0031416C" w:rsidRPr="00FE534A">
        <w:rPr>
          <w:rFonts w:cstheme="minorHAnsi"/>
        </w:rPr>
        <w:t>efforts</w:t>
      </w:r>
      <w:r w:rsidR="00934020" w:rsidRPr="00FE534A">
        <w:rPr>
          <w:rFonts w:cstheme="minorHAnsi"/>
        </w:rPr>
        <w:t xml:space="preserve"> to distribute the number of visitors</w:t>
      </w:r>
      <w:r w:rsidR="003347F7" w:rsidRPr="00FE534A">
        <w:rPr>
          <w:rFonts w:cstheme="minorHAnsi"/>
        </w:rPr>
        <w:t xml:space="preserve"> more evenly</w:t>
      </w:r>
      <w:r w:rsidR="00934020" w:rsidRPr="00FE534A">
        <w:rPr>
          <w:rFonts w:cstheme="minorHAnsi"/>
        </w:rPr>
        <w:t xml:space="preserve"> throughout the year</w:t>
      </w:r>
      <w:r w:rsidR="00287BAE" w:rsidRPr="00FE534A">
        <w:rPr>
          <w:rFonts w:cstheme="minorHAnsi"/>
        </w:rPr>
        <w:t xml:space="preserve"> and </w:t>
      </w:r>
      <w:r w:rsidR="000215A3" w:rsidRPr="00FE534A">
        <w:rPr>
          <w:rFonts w:cstheme="minorHAnsi"/>
        </w:rPr>
        <w:t xml:space="preserve">over a much wider </w:t>
      </w:r>
      <w:r w:rsidR="00287BAE" w:rsidRPr="00FE534A">
        <w:rPr>
          <w:rFonts w:cstheme="minorHAnsi"/>
        </w:rPr>
        <w:t>area</w:t>
      </w:r>
      <w:r w:rsidR="00934020" w:rsidRPr="00FE534A">
        <w:rPr>
          <w:rFonts w:cstheme="minorHAnsi"/>
        </w:rPr>
        <w:t xml:space="preserve"> </w:t>
      </w:r>
      <w:r w:rsidR="004A776E" w:rsidRPr="00FE534A">
        <w:rPr>
          <w:rFonts w:cstheme="minorHAnsi"/>
        </w:rPr>
        <w:t>have been</w:t>
      </w:r>
      <w:r w:rsidR="003347F7" w:rsidRPr="00FE534A">
        <w:rPr>
          <w:rFonts w:cstheme="minorHAnsi"/>
        </w:rPr>
        <w:t xml:space="preserve"> delivered</w:t>
      </w:r>
      <w:r w:rsidR="00E06B44" w:rsidRPr="00FE534A">
        <w:rPr>
          <w:rFonts w:cstheme="minorHAnsi"/>
        </w:rPr>
        <w:t>, align</w:t>
      </w:r>
      <w:r w:rsidR="007767F4" w:rsidRPr="00FE534A">
        <w:rPr>
          <w:rFonts w:cstheme="minorHAnsi"/>
        </w:rPr>
        <w:t>ing</w:t>
      </w:r>
      <w:r w:rsidR="00E06B44" w:rsidRPr="00FE534A">
        <w:rPr>
          <w:rFonts w:cstheme="minorHAnsi"/>
        </w:rPr>
        <w:t xml:space="preserve"> with </w:t>
      </w:r>
      <w:r w:rsidR="0020138D">
        <w:rPr>
          <w:rFonts w:cstheme="minorHAnsi"/>
        </w:rPr>
        <w:t xml:space="preserve">2013 </w:t>
      </w:r>
      <w:r w:rsidR="00E06B44" w:rsidRPr="00FE534A">
        <w:rPr>
          <w:rFonts w:cstheme="minorHAnsi"/>
        </w:rPr>
        <w:t xml:space="preserve">IUCN Advisory Mission 2013 </w:t>
      </w:r>
      <w:r w:rsidR="007767F4" w:rsidRPr="00FE534A">
        <w:rPr>
          <w:rFonts w:cstheme="minorHAnsi"/>
        </w:rPr>
        <w:t xml:space="preserve">recommendation R.6. </w:t>
      </w:r>
      <w:r w:rsidR="00287BAE" w:rsidRPr="00FE534A">
        <w:rPr>
          <w:rFonts w:cstheme="minorHAnsi"/>
        </w:rPr>
        <w:t xml:space="preserve">Regional and local </w:t>
      </w:r>
      <w:r w:rsidR="00656461" w:rsidRPr="00FE534A">
        <w:rPr>
          <w:rFonts w:cstheme="minorHAnsi"/>
        </w:rPr>
        <w:t>programmes</w:t>
      </w:r>
      <w:r w:rsidR="003347F7" w:rsidRPr="00FE534A">
        <w:rPr>
          <w:rFonts w:cstheme="minorHAnsi"/>
        </w:rPr>
        <w:t xml:space="preserve"> such as </w:t>
      </w:r>
      <w:r w:rsidR="002B0DF7" w:rsidRPr="00FE534A">
        <w:rPr>
          <w:rFonts w:cstheme="minorHAnsi"/>
        </w:rPr>
        <w:t>Autumn festivals</w:t>
      </w:r>
      <w:r w:rsidR="00656461" w:rsidRPr="00FE534A">
        <w:rPr>
          <w:rFonts w:cstheme="minorHAnsi"/>
        </w:rPr>
        <w:t xml:space="preserve"> and marketing</w:t>
      </w:r>
      <w:r w:rsidR="002B0DF7" w:rsidRPr="00FE534A">
        <w:rPr>
          <w:rFonts w:cstheme="minorHAnsi"/>
        </w:rPr>
        <w:t xml:space="preserve"> </w:t>
      </w:r>
      <w:r w:rsidR="00885094" w:rsidRPr="00FE534A">
        <w:rPr>
          <w:rFonts w:cstheme="minorHAnsi"/>
        </w:rPr>
        <w:t xml:space="preserve">and </w:t>
      </w:r>
      <w:r w:rsidR="002B0DF7" w:rsidRPr="00FE534A">
        <w:rPr>
          <w:rFonts w:cstheme="minorHAnsi"/>
        </w:rPr>
        <w:t xml:space="preserve">promoting the benefits of off-season </w:t>
      </w:r>
      <w:r w:rsidR="00BB6C39" w:rsidRPr="00FE534A">
        <w:rPr>
          <w:rFonts w:cstheme="minorHAnsi"/>
        </w:rPr>
        <w:t>travel</w:t>
      </w:r>
      <w:r w:rsidR="00656461" w:rsidRPr="00FE534A">
        <w:rPr>
          <w:rFonts w:cstheme="minorHAnsi"/>
        </w:rPr>
        <w:t xml:space="preserve"> have </w:t>
      </w:r>
      <w:r w:rsidR="00CD26B8" w:rsidRPr="00FE534A">
        <w:rPr>
          <w:rFonts w:cstheme="minorHAnsi"/>
        </w:rPr>
        <w:t>contributed</w:t>
      </w:r>
      <w:r w:rsidR="008F0733" w:rsidRPr="00FE534A">
        <w:rPr>
          <w:rFonts w:cstheme="minorHAnsi"/>
        </w:rPr>
        <w:t xml:space="preserve"> to </w:t>
      </w:r>
      <w:r w:rsidR="00E57324" w:rsidRPr="00FE534A">
        <w:rPr>
          <w:rFonts w:cstheme="minorHAnsi"/>
        </w:rPr>
        <w:t>these efforts and should continue to be supported</w:t>
      </w:r>
      <w:r w:rsidR="0020138D">
        <w:rPr>
          <w:rFonts w:cstheme="minorHAnsi"/>
        </w:rPr>
        <w:t xml:space="preserve"> in the covid-recovery period and beyond. </w:t>
      </w:r>
    </w:p>
    <w:p w14:paraId="50B4223A" w14:textId="0CDDC49A" w:rsidR="00B64AFC" w:rsidRPr="00243C63" w:rsidRDefault="0020138D" w:rsidP="42C342A3">
      <w:pPr>
        <w:autoSpaceDE w:val="0"/>
        <w:autoSpaceDN w:val="0"/>
        <w:adjustRightInd w:val="0"/>
        <w:spacing w:after="0" w:line="240" w:lineRule="auto"/>
      </w:pPr>
      <w:r>
        <w:rPr>
          <w:rFonts w:cstheme="minorHAnsi"/>
        </w:rPr>
        <w:t>Efforts</w:t>
      </w:r>
      <w:r w:rsidR="00E2292C">
        <w:rPr>
          <w:rFonts w:cstheme="minorHAnsi"/>
        </w:rPr>
        <w:t xml:space="preserve"> to </w:t>
      </w:r>
      <w:r w:rsidR="00C93312">
        <w:rPr>
          <w:rFonts w:cstheme="minorHAnsi"/>
        </w:rPr>
        <w:t>develop</w:t>
      </w:r>
      <w:r w:rsidR="00E2292C">
        <w:rPr>
          <w:rFonts w:cstheme="minorHAnsi"/>
        </w:rPr>
        <w:t xml:space="preserve"> </w:t>
      </w:r>
      <w:r w:rsidR="226EF4B0" w:rsidRPr="42C342A3">
        <w:t xml:space="preserve">a UNESCO Global </w:t>
      </w:r>
      <w:r w:rsidR="00FD45E9" w:rsidRPr="42C342A3">
        <w:t xml:space="preserve">Geopark </w:t>
      </w:r>
      <w:r w:rsidR="7D9CAE3E" w:rsidRPr="42C342A3">
        <w:t xml:space="preserve">in the area </w:t>
      </w:r>
      <w:r w:rsidR="00E2292C">
        <w:t>presents a hol</w:t>
      </w:r>
      <w:r w:rsidR="00D678AB">
        <w:t>is</w:t>
      </w:r>
      <w:r w:rsidR="00E2292C">
        <w:t xml:space="preserve">tic management </w:t>
      </w:r>
      <w:r w:rsidR="00D678AB">
        <w:t>mechanism</w:t>
      </w:r>
      <w:r w:rsidR="002070C2">
        <w:t xml:space="preserve">. This may </w:t>
      </w:r>
      <w:r w:rsidR="00D678AB">
        <w:t xml:space="preserve">support </w:t>
      </w:r>
      <w:r w:rsidR="00B36FF9">
        <w:t>responsible</w:t>
      </w:r>
      <w:r w:rsidR="00B63D19">
        <w:t xml:space="preserve"> management practices </w:t>
      </w:r>
      <w:r w:rsidR="001C176B">
        <w:t>while</w:t>
      </w:r>
      <w:r w:rsidR="00D678AB">
        <w:t xml:space="preserve"> encourag</w:t>
      </w:r>
      <w:r w:rsidR="001C176B">
        <w:t>ing</w:t>
      </w:r>
      <w:r w:rsidR="00B63D19">
        <w:t xml:space="preserve"> visitor spread</w:t>
      </w:r>
      <w:r w:rsidR="000E6ED6">
        <w:t xml:space="preserve"> and mor</w:t>
      </w:r>
      <w:r w:rsidR="00780BA5">
        <w:t>e</w:t>
      </w:r>
      <w:r w:rsidR="000E6ED6">
        <w:t xml:space="preserve"> meaningful </w:t>
      </w:r>
      <w:r w:rsidR="00780BA5">
        <w:t>engagement</w:t>
      </w:r>
      <w:r w:rsidR="000E6ED6">
        <w:t xml:space="preserve"> with the </w:t>
      </w:r>
      <w:r w:rsidR="00BB069F">
        <w:t>local communities.</w:t>
      </w:r>
    </w:p>
    <w:p w14:paraId="0233F41F" w14:textId="1E28EDC1" w:rsidR="00E77357" w:rsidRPr="00243C63" w:rsidRDefault="00E77357" w:rsidP="007205B2">
      <w:pPr>
        <w:autoSpaceDE w:val="0"/>
        <w:autoSpaceDN w:val="0"/>
        <w:adjustRightInd w:val="0"/>
        <w:spacing w:after="0" w:line="240" w:lineRule="auto"/>
        <w:rPr>
          <w:rFonts w:cstheme="minorHAnsi"/>
        </w:rPr>
      </w:pPr>
    </w:p>
    <w:p w14:paraId="2090B073" w14:textId="67E465E5" w:rsidR="00B5495C" w:rsidRPr="003C29EA" w:rsidRDefault="003C29EA" w:rsidP="00B5495C">
      <w:pPr>
        <w:rPr>
          <w:rFonts w:cstheme="minorHAnsi"/>
        </w:rPr>
      </w:pPr>
      <w:r w:rsidRPr="003C29EA">
        <w:rPr>
          <w:rFonts w:cstheme="minorHAnsi"/>
        </w:rPr>
        <w:t>4.</w:t>
      </w:r>
      <w:r w:rsidR="00917309">
        <w:rPr>
          <w:rFonts w:cstheme="minorHAnsi"/>
        </w:rPr>
        <w:t>2</w:t>
      </w:r>
      <w:r w:rsidRPr="003C29EA">
        <w:rPr>
          <w:rFonts w:cstheme="minorHAnsi"/>
        </w:rPr>
        <w:t xml:space="preserve">.2 </w:t>
      </w:r>
      <w:r w:rsidR="00B5495C" w:rsidRPr="003C29EA">
        <w:rPr>
          <w:rFonts w:cstheme="minorHAnsi"/>
        </w:rPr>
        <w:t xml:space="preserve">Community Involvement </w:t>
      </w:r>
    </w:p>
    <w:p w14:paraId="1FFEEB6E" w14:textId="721FE022" w:rsidR="00C5501C" w:rsidRPr="00243C63" w:rsidRDefault="00903472" w:rsidP="00B5495C">
      <w:pPr>
        <w:rPr>
          <w:rFonts w:cstheme="minorHAnsi"/>
        </w:rPr>
      </w:pPr>
      <w:r>
        <w:rPr>
          <w:rFonts w:cstheme="minorHAnsi"/>
        </w:rPr>
        <w:t>C</w:t>
      </w:r>
      <w:r w:rsidR="00A20615" w:rsidRPr="00243C63">
        <w:rPr>
          <w:rFonts w:cstheme="minorHAnsi"/>
        </w:rPr>
        <w:t>ommunity</w:t>
      </w:r>
      <w:r>
        <w:rPr>
          <w:rFonts w:cstheme="minorHAnsi"/>
        </w:rPr>
        <w:t xml:space="preserve"> participation </w:t>
      </w:r>
      <w:r w:rsidR="006C6811" w:rsidRPr="00243C63">
        <w:rPr>
          <w:rFonts w:cstheme="minorHAnsi"/>
        </w:rPr>
        <w:t xml:space="preserve">in World Heritage management </w:t>
      </w:r>
      <w:r w:rsidR="004D10B5" w:rsidRPr="00243C63">
        <w:rPr>
          <w:rFonts w:cstheme="minorHAnsi"/>
        </w:rPr>
        <w:t xml:space="preserve">holds </w:t>
      </w:r>
      <w:r w:rsidR="004D10B5" w:rsidRPr="002B3086">
        <w:rPr>
          <w:rFonts w:cstheme="minorHAnsi"/>
        </w:rPr>
        <w:t>ma</w:t>
      </w:r>
      <w:r w:rsidR="00BF352F" w:rsidRPr="002B3086">
        <w:rPr>
          <w:rFonts w:cstheme="minorHAnsi"/>
        </w:rPr>
        <w:t>n</w:t>
      </w:r>
      <w:r w:rsidR="004D10B5" w:rsidRPr="002B3086">
        <w:rPr>
          <w:rFonts w:cstheme="minorHAnsi"/>
        </w:rPr>
        <w:t xml:space="preserve">y </w:t>
      </w:r>
      <w:r w:rsidR="006C6811" w:rsidRPr="002B3086">
        <w:rPr>
          <w:rFonts w:cstheme="minorHAnsi"/>
        </w:rPr>
        <w:t>bene</w:t>
      </w:r>
      <w:r w:rsidR="004D10B5" w:rsidRPr="002B3086">
        <w:rPr>
          <w:rFonts w:cstheme="minorHAnsi"/>
        </w:rPr>
        <w:t xml:space="preserve">fits. </w:t>
      </w:r>
      <w:r w:rsidR="00AD7277" w:rsidRPr="002B3086">
        <w:rPr>
          <w:rFonts w:cstheme="minorHAnsi"/>
        </w:rPr>
        <w:t>Community interests are represented on the Steering Group by an elected</w:t>
      </w:r>
      <w:r w:rsidR="00834173" w:rsidRPr="002B3086">
        <w:rPr>
          <w:rFonts w:cstheme="minorHAnsi"/>
        </w:rPr>
        <w:t xml:space="preserve"> CC</w:t>
      </w:r>
      <w:r w:rsidR="006F3A7E">
        <w:rPr>
          <w:rFonts w:cstheme="minorHAnsi"/>
        </w:rPr>
        <w:t>&amp;</w:t>
      </w:r>
      <w:r w:rsidR="00834173" w:rsidRPr="002B3086">
        <w:rPr>
          <w:rFonts w:cstheme="minorHAnsi"/>
        </w:rPr>
        <w:t>GBC</w:t>
      </w:r>
      <w:r w:rsidR="00AD7277" w:rsidRPr="002B3086">
        <w:rPr>
          <w:rFonts w:cstheme="minorHAnsi"/>
        </w:rPr>
        <w:t xml:space="preserve"> representative</w:t>
      </w:r>
      <w:r w:rsidR="00AD7277" w:rsidRPr="00243C63">
        <w:rPr>
          <w:rFonts w:cstheme="minorHAnsi"/>
        </w:rPr>
        <w:t>, as well as a private landowner.</w:t>
      </w:r>
      <w:r w:rsidR="00CF1C67" w:rsidRPr="00243C63">
        <w:rPr>
          <w:rFonts w:cstheme="minorHAnsi"/>
        </w:rPr>
        <w:t xml:space="preserve"> </w:t>
      </w:r>
      <w:r w:rsidR="00801AB0">
        <w:rPr>
          <w:rFonts w:cstheme="minorHAnsi"/>
        </w:rPr>
        <w:t>Consultation</w:t>
      </w:r>
      <w:r w:rsidR="003855FA">
        <w:rPr>
          <w:rFonts w:cstheme="minorHAnsi"/>
        </w:rPr>
        <w:t xml:space="preserve"> for this plan offered a range of opportunities for the community to get involved</w:t>
      </w:r>
      <w:r w:rsidR="00795501">
        <w:rPr>
          <w:rFonts w:cstheme="minorHAnsi"/>
        </w:rPr>
        <w:t>,</w:t>
      </w:r>
      <w:r w:rsidR="00D319EC">
        <w:rPr>
          <w:rFonts w:cstheme="minorHAnsi"/>
        </w:rPr>
        <w:t xml:space="preserve"> however, turn out</w:t>
      </w:r>
      <w:r w:rsidR="00795501">
        <w:rPr>
          <w:rFonts w:cstheme="minorHAnsi"/>
        </w:rPr>
        <w:t xml:space="preserve"> and engagement was</w:t>
      </w:r>
      <w:r w:rsidR="00D319EC">
        <w:rPr>
          <w:rFonts w:cstheme="minorHAnsi"/>
        </w:rPr>
        <w:t xml:space="preserve"> lower than hoped for.</w:t>
      </w:r>
      <w:r w:rsidR="00795501">
        <w:rPr>
          <w:rFonts w:cstheme="minorHAnsi"/>
        </w:rPr>
        <w:br/>
      </w:r>
      <w:r w:rsidR="00397DD2" w:rsidRPr="00243C63">
        <w:rPr>
          <w:rFonts w:cstheme="minorHAnsi"/>
        </w:rPr>
        <w:t xml:space="preserve">The Steering Group should seek ways to better involve and link local communities with </w:t>
      </w:r>
      <w:r w:rsidR="00A9413F">
        <w:rPr>
          <w:rFonts w:cstheme="minorHAnsi"/>
        </w:rPr>
        <w:t>WHS management</w:t>
      </w:r>
      <w:r w:rsidR="00397DD2" w:rsidRPr="00243C63">
        <w:rPr>
          <w:rFonts w:cstheme="minorHAnsi"/>
        </w:rPr>
        <w:t>.</w:t>
      </w:r>
      <w:r w:rsidR="004023A0" w:rsidRPr="00243C63">
        <w:rPr>
          <w:rFonts w:cstheme="minorHAnsi"/>
        </w:rPr>
        <w:t xml:space="preserve"> The wealth of tangible and </w:t>
      </w:r>
      <w:r w:rsidR="008E5F1C" w:rsidRPr="00243C63">
        <w:rPr>
          <w:rFonts w:cstheme="minorHAnsi"/>
        </w:rPr>
        <w:t>intangible</w:t>
      </w:r>
      <w:r w:rsidR="004023A0" w:rsidRPr="00243C63">
        <w:rPr>
          <w:rFonts w:cstheme="minorHAnsi"/>
        </w:rPr>
        <w:t xml:space="preserve"> </w:t>
      </w:r>
      <w:r w:rsidR="008E5F1C" w:rsidRPr="00243C63">
        <w:rPr>
          <w:rFonts w:cstheme="minorHAnsi"/>
        </w:rPr>
        <w:t>cultural</w:t>
      </w:r>
      <w:r w:rsidR="004023A0" w:rsidRPr="00243C63">
        <w:rPr>
          <w:rFonts w:cstheme="minorHAnsi"/>
        </w:rPr>
        <w:t xml:space="preserve"> heritage presents</w:t>
      </w:r>
      <w:r w:rsidR="008E5F1C" w:rsidRPr="00243C63">
        <w:rPr>
          <w:rFonts w:cstheme="minorHAnsi"/>
        </w:rPr>
        <w:t xml:space="preserve"> opportunities for this.</w:t>
      </w:r>
      <w:r w:rsidR="008E5054" w:rsidRPr="008E5054">
        <w:rPr>
          <w:rFonts w:cstheme="minorHAnsi"/>
          <w:bCs/>
        </w:rPr>
        <w:t xml:space="preserve"> </w:t>
      </w:r>
      <w:r w:rsidR="00F9382C">
        <w:rPr>
          <w:rFonts w:cstheme="minorHAnsi"/>
          <w:bCs/>
        </w:rPr>
        <w:br/>
        <w:t xml:space="preserve">During Covid-19 lockdown local people visited and walked the Site, </w:t>
      </w:r>
      <w:r w:rsidR="009C5B88">
        <w:rPr>
          <w:rFonts w:cstheme="minorHAnsi"/>
          <w:bCs/>
        </w:rPr>
        <w:t xml:space="preserve">reengaging </w:t>
      </w:r>
      <w:r w:rsidR="00EE1ECA">
        <w:rPr>
          <w:rFonts w:cstheme="minorHAnsi"/>
          <w:bCs/>
        </w:rPr>
        <w:t xml:space="preserve"> with </w:t>
      </w:r>
      <w:r w:rsidR="009C5B88">
        <w:rPr>
          <w:rFonts w:cstheme="minorHAnsi"/>
          <w:bCs/>
        </w:rPr>
        <w:t>and appreciating the Site.</w:t>
      </w:r>
      <w:r w:rsidR="00EE1ECA">
        <w:rPr>
          <w:rFonts w:cstheme="minorHAnsi"/>
          <w:bCs/>
        </w:rPr>
        <w:t xml:space="preserve"> Relevant stakeholders should try to maintain this improved local connection with the WHS.</w:t>
      </w:r>
      <w:r w:rsidR="00AB0DC4">
        <w:rPr>
          <w:rFonts w:cstheme="minorHAnsi"/>
          <w:bCs/>
        </w:rPr>
        <w:t xml:space="preserve"> </w:t>
      </w:r>
    </w:p>
    <w:p w14:paraId="462FB626" w14:textId="654336E6" w:rsidR="00DC2A0C" w:rsidRPr="00243C63" w:rsidRDefault="005151B7" w:rsidP="00B5495C">
      <w:pPr>
        <w:rPr>
          <w:rFonts w:cstheme="minorHAnsi"/>
        </w:rPr>
      </w:pPr>
      <w:r w:rsidRPr="00243C63">
        <w:rPr>
          <w:rFonts w:cstheme="minorHAnsi"/>
        </w:rPr>
        <w:t xml:space="preserve">The </w:t>
      </w:r>
      <w:r w:rsidR="00CD405E" w:rsidRPr="00243C63">
        <w:rPr>
          <w:rFonts w:cstheme="minorHAnsi"/>
        </w:rPr>
        <w:t>National Trust</w:t>
      </w:r>
      <w:r w:rsidRPr="00243C63">
        <w:rPr>
          <w:rFonts w:cstheme="minorHAnsi"/>
        </w:rPr>
        <w:t xml:space="preserve"> </w:t>
      </w:r>
      <w:r w:rsidR="00B13FF4">
        <w:rPr>
          <w:rFonts w:cstheme="minorHAnsi"/>
        </w:rPr>
        <w:t>offer</w:t>
      </w:r>
      <w:r w:rsidRPr="00243C63">
        <w:rPr>
          <w:rFonts w:cstheme="minorHAnsi"/>
        </w:rPr>
        <w:t xml:space="preserve"> </w:t>
      </w:r>
      <w:r w:rsidR="0089478B" w:rsidRPr="00243C63">
        <w:rPr>
          <w:rFonts w:cstheme="minorHAnsi"/>
        </w:rPr>
        <w:t>several</w:t>
      </w:r>
      <w:r w:rsidRPr="00243C63">
        <w:rPr>
          <w:rFonts w:cstheme="minorHAnsi"/>
        </w:rPr>
        <w:t xml:space="preserve"> community </w:t>
      </w:r>
      <w:r w:rsidR="00CD405E" w:rsidRPr="00243C63">
        <w:rPr>
          <w:rFonts w:cstheme="minorHAnsi"/>
        </w:rPr>
        <w:t>events</w:t>
      </w:r>
      <w:r w:rsidR="00B13FF4">
        <w:rPr>
          <w:rFonts w:cstheme="minorHAnsi"/>
        </w:rPr>
        <w:t xml:space="preserve">, </w:t>
      </w:r>
      <w:r w:rsidRPr="00243C63">
        <w:rPr>
          <w:rFonts w:cstheme="minorHAnsi"/>
        </w:rPr>
        <w:t xml:space="preserve">training </w:t>
      </w:r>
      <w:r w:rsidR="001106FA" w:rsidRPr="00243C63">
        <w:rPr>
          <w:rFonts w:cstheme="minorHAnsi"/>
        </w:rPr>
        <w:t>programmes and volunteering opportunities. The</w:t>
      </w:r>
      <w:r w:rsidR="00F15413" w:rsidRPr="00243C63">
        <w:rPr>
          <w:rFonts w:cstheme="minorHAnsi"/>
        </w:rPr>
        <w:t xml:space="preserve"> re</w:t>
      </w:r>
      <w:r w:rsidR="00485E23" w:rsidRPr="00243C63">
        <w:rPr>
          <w:rFonts w:cstheme="minorHAnsi"/>
        </w:rPr>
        <w:t xml:space="preserve">-imagining of the </w:t>
      </w:r>
      <w:r w:rsidR="00CD405E" w:rsidRPr="00243C63">
        <w:rPr>
          <w:rFonts w:cstheme="minorHAnsi"/>
        </w:rPr>
        <w:t>Causeway Memorial School</w:t>
      </w:r>
      <w:r w:rsidR="00485E23" w:rsidRPr="00243C63">
        <w:rPr>
          <w:rFonts w:cstheme="minorHAnsi"/>
        </w:rPr>
        <w:t xml:space="preserve"> is intended to </w:t>
      </w:r>
      <w:r w:rsidR="00727439" w:rsidRPr="00243C63">
        <w:rPr>
          <w:rFonts w:cstheme="minorHAnsi"/>
        </w:rPr>
        <w:t xml:space="preserve">be </w:t>
      </w:r>
      <w:r w:rsidR="00485E23" w:rsidRPr="00243C63">
        <w:rPr>
          <w:rFonts w:cstheme="minorHAnsi"/>
        </w:rPr>
        <w:t>shaped by the local community</w:t>
      </w:r>
      <w:r w:rsidR="001F551F" w:rsidRPr="00243C63">
        <w:rPr>
          <w:rFonts w:cstheme="minorHAnsi"/>
        </w:rPr>
        <w:t xml:space="preserve"> and may provide a space and resource for them. </w:t>
      </w:r>
      <w:r w:rsidR="001F551F" w:rsidRPr="00243C63">
        <w:rPr>
          <w:rFonts w:cstheme="minorHAnsi"/>
        </w:rPr>
        <w:br/>
      </w:r>
      <w:r w:rsidR="00D21017" w:rsidRPr="00243C63">
        <w:rPr>
          <w:rFonts w:cstheme="minorHAnsi"/>
        </w:rPr>
        <w:t xml:space="preserve">The community aspect of the </w:t>
      </w:r>
      <w:r w:rsidR="001F551F" w:rsidRPr="00243C63">
        <w:rPr>
          <w:rFonts w:cstheme="minorHAnsi"/>
        </w:rPr>
        <w:t>Sustainability</w:t>
      </w:r>
      <w:r w:rsidR="00DC2A0C" w:rsidRPr="00243C63">
        <w:rPr>
          <w:rFonts w:cstheme="minorHAnsi"/>
        </w:rPr>
        <w:t xml:space="preserve"> Study </w:t>
      </w:r>
      <w:r w:rsidR="00C86977" w:rsidRPr="00243C63">
        <w:rPr>
          <w:rFonts w:cstheme="minorHAnsi"/>
        </w:rPr>
        <w:t xml:space="preserve">continues beyond the </w:t>
      </w:r>
      <w:r w:rsidR="00D80140" w:rsidRPr="00243C63">
        <w:rPr>
          <w:rFonts w:cstheme="minorHAnsi"/>
        </w:rPr>
        <w:t xml:space="preserve">timeframe permitted to the scientific </w:t>
      </w:r>
      <w:r w:rsidR="003A2594">
        <w:rPr>
          <w:rFonts w:cstheme="minorHAnsi"/>
        </w:rPr>
        <w:t>parts</w:t>
      </w:r>
      <w:r w:rsidR="00C86977" w:rsidRPr="00243C63">
        <w:rPr>
          <w:rFonts w:cstheme="minorHAnsi"/>
        </w:rPr>
        <w:t>, demonstrating the importance placed on community</w:t>
      </w:r>
      <w:r w:rsidR="00A0174B" w:rsidRPr="00243C63">
        <w:rPr>
          <w:rFonts w:cstheme="minorHAnsi"/>
        </w:rPr>
        <w:t xml:space="preserve"> by the </w:t>
      </w:r>
      <w:r w:rsidR="00836568">
        <w:rPr>
          <w:rFonts w:cstheme="minorHAnsi"/>
        </w:rPr>
        <w:t>Property</w:t>
      </w:r>
      <w:r w:rsidR="00A0174B" w:rsidRPr="00243C63">
        <w:rPr>
          <w:rFonts w:cstheme="minorHAnsi"/>
        </w:rPr>
        <w:t xml:space="preserve"> managers.</w:t>
      </w:r>
    </w:p>
    <w:p w14:paraId="7D86916B" w14:textId="00CB27AD" w:rsidR="00DC2A0C" w:rsidRPr="00243C63" w:rsidRDefault="00D80140" w:rsidP="00B5495C">
      <w:pPr>
        <w:rPr>
          <w:rFonts w:cstheme="minorHAnsi"/>
        </w:rPr>
      </w:pPr>
      <w:r w:rsidRPr="00243C63">
        <w:rPr>
          <w:rFonts w:cstheme="minorHAnsi"/>
        </w:rPr>
        <w:t xml:space="preserve">Sharing information </w:t>
      </w:r>
      <w:r w:rsidR="007336A1">
        <w:rPr>
          <w:rFonts w:cstheme="minorHAnsi"/>
        </w:rPr>
        <w:t>on</w:t>
      </w:r>
      <w:r w:rsidRPr="00243C63">
        <w:rPr>
          <w:rFonts w:cstheme="minorHAnsi"/>
        </w:rPr>
        <w:t xml:space="preserve"> World Heritage</w:t>
      </w:r>
      <w:r w:rsidR="00CC3AC6" w:rsidRPr="00243C63">
        <w:rPr>
          <w:rFonts w:cstheme="minorHAnsi"/>
        </w:rPr>
        <w:t xml:space="preserve">, </w:t>
      </w:r>
      <w:r w:rsidR="00337817" w:rsidRPr="00243C63">
        <w:rPr>
          <w:rFonts w:cstheme="minorHAnsi"/>
        </w:rPr>
        <w:t>t</w:t>
      </w:r>
      <w:r w:rsidR="00CC3AC6" w:rsidRPr="00243C63">
        <w:rPr>
          <w:rFonts w:cstheme="minorHAnsi"/>
        </w:rPr>
        <w:t xml:space="preserve">he Site’s </w:t>
      </w:r>
      <w:r w:rsidR="00C5501C" w:rsidRPr="00243C63">
        <w:rPr>
          <w:rFonts w:cstheme="minorHAnsi"/>
        </w:rPr>
        <w:t>special values</w:t>
      </w:r>
      <w:r w:rsidR="00337817" w:rsidRPr="00243C63">
        <w:rPr>
          <w:rFonts w:cstheme="minorHAnsi"/>
        </w:rPr>
        <w:t xml:space="preserve"> (OUV)</w:t>
      </w:r>
      <w:r w:rsidR="00CC3AC6" w:rsidRPr="00243C63">
        <w:rPr>
          <w:rFonts w:cstheme="minorHAnsi"/>
        </w:rPr>
        <w:t xml:space="preserve">, </w:t>
      </w:r>
      <w:r w:rsidR="00337817" w:rsidRPr="00243C63">
        <w:rPr>
          <w:rFonts w:cstheme="minorHAnsi"/>
        </w:rPr>
        <w:t>cultur</w:t>
      </w:r>
      <w:r w:rsidR="007336A1">
        <w:rPr>
          <w:rFonts w:cstheme="minorHAnsi"/>
        </w:rPr>
        <w:t>al heritage</w:t>
      </w:r>
      <w:r w:rsidR="00337817" w:rsidRPr="00243C63">
        <w:rPr>
          <w:rFonts w:cstheme="minorHAnsi"/>
        </w:rPr>
        <w:t xml:space="preserve"> and biodiversity</w:t>
      </w:r>
      <w:r w:rsidR="00A21FC1" w:rsidRPr="00243C63">
        <w:rPr>
          <w:rFonts w:cstheme="minorHAnsi"/>
        </w:rPr>
        <w:t xml:space="preserve"> </w:t>
      </w:r>
      <w:r w:rsidR="009F0C8F" w:rsidRPr="00243C63">
        <w:rPr>
          <w:rFonts w:cstheme="minorHAnsi"/>
        </w:rPr>
        <w:t>has many benefits and</w:t>
      </w:r>
      <w:r w:rsidRPr="00243C63">
        <w:rPr>
          <w:rFonts w:cstheme="minorHAnsi"/>
        </w:rPr>
        <w:t xml:space="preserve"> is </w:t>
      </w:r>
      <w:r w:rsidR="005E21E2" w:rsidRPr="00243C63">
        <w:rPr>
          <w:rFonts w:cstheme="minorHAnsi"/>
        </w:rPr>
        <w:t>important</w:t>
      </w:r>
      <w:r w:rsidR="00882B2C" w:rsidRPr="00243C63">
        <w:rPr>
          <w:rFonts w:cstheme="minorHAnsi"/>
        </w:rPr>
        <w:t xml:space="preserve">. This task </w:t>
      </w:r>
      <w:r w:rsidR="00EE5A67" w:rsidRPr="00243C63">
        <w:rPr>
          <w:rFonts w:cstheme="minorHAnsi"/>
        </w:rPr>
        <w:t xml:space="preserve">does not sit solely with the National Trust </w:t>
      </w:r>
      <w:r w:rsidR="00596287" w:rsidRPr="00243C63">
        <w:rPr>
          <w:rFonts w:cstheme="minorHAnsi"/>
        </w:rPr>
        <w:t xml:space="preserve">to deliver via </w:t>
      </w:r>
      <w:r w:rsidR="009F0C8F" w:rsidRPr="00243C63">
        <w:rPr>
          <w:rFonts w:cstheme="minorHAnsi"/>
        </w:rPr>
        <w:t xml:space="preserve">visitor </w:t>
      </w:r>
      <w:r w:rsidR="00882B2C" w:rsidRPr="00243C63">
        <w:rPr>
          <w:rFonts w:cstheme="minorHAnsi"/>
        </w:rPr>
        <w:t>facilities</w:t>
      </w:r>
      <w:r w:rsidR="00596287" w:rsidRPr="00243C63">
        <w:rPr>
          <w:rFonts w:cstheme="minorHAnsi"/>
        </w:rPr>
        <w:t xml:space="preserve"> and experiences</w:t>
      </w:r>
      <w:r w:rsidR="005E21E2" w:rsidRPr="00243C63">
        <w:rPr>
          <w:rFonts w:cstheme="minorHAnsi"/>
        </w:rPr>
        <w:t xml:space="preserve">. </w:t>
      </w:r>
      <w:r w:rsidR="005F3811" w:rsidRPr="00243C63">
        <w:rPr>
          <w:rFonts w:cstheme="minorHAnsi"/>
        </w:rPr>
        <w:t xml:space="preserve">The Steering Group </w:t>
      </w:r>
      <w:r w:rsidR="005E21E2" w:rsidRPr="00243C63">
        <w:rPr>
          <w:rFonts w:cstheme="minorHAnsi"/>
        </w:rPr>
        <w:t xml:space="preserve">will </w:t>
      </w:r>
      <w:r w:rsidR="007E681E" w:rsidRPr="00243C63">
        <w:rPr>
          <w:rFonts w:cstheme="minorHAnsi"/>
        </w:rPr>
        <w:t xml:space="preserve">review </w:t>
      </w:r>
      <w:r w:rsidR="005E21E2" w:rsidRPr="00243C63">
        <w:rPr>
          <w:rFonts w:cstheme="minorHAnsi"/>
        </w:rPr>
        <w:t>how</w:t>
      </w:r>
      <w:r w:rsidR="00596287" w:rsidRPr="00243C63">
        <w:rPr>
          <w:rFonts w:cstheme="minorHAnsi"/>
        </w:rPr>
        <w:t xml:space="preserve"> World Heritage related</w:t>
      </w:r>
      <w:r w:rsidR="005E21E2" w:rsidRPr="00243C63">
        <w:rPr>
          <w:rFonts w:cstheme="minorHAnsi"/>
        </w:rPr>
        <w:t xml:space="preserve"> </w:t>
      </w:r>
      <w:r w:rsidR="00614631" w:rsidRPr="00243C63">
        <w:rPr>
          <w:rFonts w:cstheme="minorHAnsi"/>
        </w:rPr>
        <w:t xml:space="preserve">information is presented </w:t>
      </w:r>
      <w:r w:rsidR="00354ECC" w:rsidRPr="00243C63">
        <w:rPr>
          <w:rFonts w:cstheme="minorHAnsi"/>
        </w:rPr>
        <w:t xml:space="preserve">to various audiences </w:t>
      </w:r>
      <w:r w:rsidR="00614631" w:rsidRPr="00243C63">
        <w:rPr>
          <w:rFonts w:cstheme="minorHAnsi"/>
        </w:rPr>
        <w:t xml:space="preserve">at the Site and across </w:t>
      </w:r>
      <w:r w:rsidR="008D50D6">
        <w:rPr>
          <w:rFonts w:cstheme="minorHAnsi"/>
        </w:rPr>
        <w:t>stakeholders</w:t>
      </w:r>
      <w:r w:rsidR="00354ECC" w:rsidRPr="00243C63">
        <w:rPr>
          <w:rFonts w:cstheme="minorHAnsi"/>
        </w:rPr>
        <w:t xml:space="preserve">. A communication plan will guide </w:t>
      </w:r>
      <w:r w:rsidR="00526956" w:rsidRPr="00243C63">
        <w:rPr>
          <w:rFonts w:cstheme="minorHAnsi"/>
        </w:rPr>
        <w:t>clear and informative messaging to</w:t>
      </w:r>
      <w:r w:rsidR="007E681E" w:rsidRPr="00243C63">
        <w:rPr>
          <w:rFonts w:cstheme="minorHAnsi"/>
        </w:rPr>
        <w:t xml:space="preserve"> </w:t>
      </w:r>
      <w:r w:rsidR="008307CD" w:rsidRPr="00243C63">
        <w:rPr>
          <w:rFonts w:cstheme="minorHAnsi"/>
        </w:rPr>
        <w:t xml:space="preserve">a variety of </w:t>
      </w:r>
      <w:r w:rsidR="007E681E" w:rsidRPr="00243C63">
        <w:rPr>
          <w:rFonts w:cstheme="minorHAnsi"/>
        </w:rPr>
        <w:t>audiences</w:t>
      </w:r>
      <w:r w:rsidR="008307CD" w:rsidRPr="00243C63">
        <w:rPr>
          <w:rFonts w:cstheme="minorHAnsi"/>
        </w:rPr>
        <w:t xml:space="preserve"> including </w:t>
      </w:r>
      <w:r w:rsidR="008E5D5D" w:rsidRPr="00243C63">
        <w:rPr>
          <w:rFonts w:cstheme="minorHAnsi"/>
        </w:rPr>
        <w:t>citizens of Northern Ireland, decision makers</w:t>
      </w:r>
      <w:r w:rsidR="008E5D5D" w:rsidRPr="002B3086">
        <w:rPr>
          <w:rFonts w:cstheme="minorHAnsi"/>
        </w:rPr>
        <w:t xml:space="preserve">, </w:t>
      </w:r>
      <w:r w:rsidR="000215A3" w:rsidRPr="002B3086">
        <w:rPr>
          <w:rFonts w:cstheme="minorHAnsi"/>
        </w:rPr>
        <w:t xml:space="preserve">and </w:t>
      </w:r>
      <w:r w:rsidR="008E5D5D" w:rsidRPr="002B3086">
        <w:rPr>
          <w:rFonts w:cstheme="minorHAnsi"/>
        </w:rPr>
        <w:t xml:space="preserve">those </w:t>
      </w:r>
      <w:r w:rsidR="00B67F4D" w:rsidRPr="002B3086">
        <w:rPr>
          <w:rFonts w:cstheme="minorHAnsi"/>
        </w:rPr>
        <w:t xml:space="preserve">whose </w:t>
      </w:r>
      <w:r w:rsidR="008E5D5D" w:rsidRPr="002B3086">
        <w:rPr>
          <w:rFonts w:cstheme="minorHAnsi"/>
        </w:rPr>
        <w:t>activities impact the Site</w:t>
      </w:r>
      <w:r w:rsidR="00B67F4D" w:rsidRPr="002B3086">
        <w:rPr>
          <w:rFonts w:cstheme="minorHAnsi"/>
        </w:rPr>
        <w:t>,</w:t>
      </w:r>
      <w:r w:rsidR="008E5D5D" w:rsidRPr="002B3086">
        <w:rPr>
          <w:rFonts w:cstheme="minorHAnsi"/>
        </w:rPr>
        <w:t xml:space="preserve"> such as tourism </w:t>
      </w:r>
      <w:r w:rsidR="00B92EF2" w:rsidRPr="002B3086">
        <w:rPr>
          <w:rFonts w:cstheme="minorHAnsi"/>
        </w:rPr>
        <w:t>bodies</w:t>
      </w:r>
      <w:r w:rsidR="008E3D27" w:rsidRPr="002B3086">
        <w:rPr>
          <w:rFonts w:cstheme="minorHAnsi"/>
        </w:rPr>
        <w:t>, local residents and employees</w:t>
      </w:r>
      <w:r w:rsidR="00B67F4D" w:rsidRPr="002B3086">
        <w:rPr>
          <w:rFonts w:cstheme="minorHAnsi"/>
        </w:rPr>
        <w:t>. S</w:t>
      </w:r>
      <w:r w:rsidR="006B36FF" w:rsidRPr="002B3086">
        <w:rPr>
          <w:rFonts w:cstheme="minorHAnsi"/>
        </w:rPr>
        <w:t xml:space="preserve">pecial focus </w:t>
      </w:r>
      <w:r w:rsidR="006B36FF" w:rsidRPr="00243C63">
        <w:rPr>
          <w:rFonts w:cstheme="minorHAnsi"/>
        </w:rPr>
        <w:t>on lo</w:t>
      </w:r>
      <w:r w:rsidR="00C65BCF" w:rsidRPr="00243C63">
        <w:rPr>
          <w:rFonts w:cstheme="minorHAnsi"/>
        </w:rPr>
        <w:t>cal audi</w:t>
      </w:r>
      <w:r w:rsidR="006B36FF" w:rsidRPr="00243C63">
        <w:rPr>
          <w:rFonts w:cstheme="minorHAnsi"/>
        </w:rPr>
        <w:t>ences</w:t>
      </w:r>
      <w:r w:rsidR="00882B2C" w:rsidRPr="00243C63">
        <w:rPr>
          <w:rFonts w:cstheme="minorHAnsi"/>
        </w:rPr>
        <w:t xml:space="preserve"> and those with enhanced </w:t>
      </w:r>
      <w:r w:rsidR="00FB53FA" w:rsidRPr="00243C63">
        <w:rPr>
          <w:rFonts w:cstheme="minorHAnsi"/>
        </w:rPr>
        <w:t>needs</w:t>
      </w:r>
      <w:r w:rsidR="00B92EF2" w:rsidRPr="00243C63">
        <w:rPr>
          <w:rFonts w:cstheme="minorHAnsi"/>
        </w:rPr>
        <w:t xml:space="preserve"> will be given.</w:t>
      </w:r>
      <w:r w:rsidR="00137660" w:rsidRPr="00243C63">
        <w:rPr>
          <w:rFonts w:cstheme="minorHAnsi"/>
        </w:rPr>
        <w:t xml:space="preserve"> New technologies will be used where appropriate. </w:t>
      </w:r>
    </w:p>
    <w:p w14:paraId="1A1D2EF6" w14:textId="7A8E7FCC" w:rsidR="00974CFC" w:rsidRPr="003C29EA" w:rsidRDefault="003C29EA" w:rsidP="00B64D76">
      <w:pPr>
        <w:rPr>
          <w:rFonts w:cstheme="minorHAnsi"/>
        </w:rPr>
      </w:pPr>
      <w:bookmarkStart w:id="19" w:name="_Hlk25520072"/>
      <w:r w:rsidRPr="003C29EA">
        <w:rPr>
          <w:rFonts w:cstheme="minorHAnsi"/>
        </w:rPr>
        <w:t>4.</w:t>
      </w:r>
      <w:r w:rsidR="000133A5">
        <w:rPr>
          <w:rFonts w:cstheme="minorHAnsi"/>
        </w:rPr>
        <w:t>2</w:t>
      </w:r>
      <w:r w:rsidRPr="003C29EA">
        <w:rPr>
          <w:rFonts w:cstheme="minorHAnsi"/>
        </w:rPr>
        <w:t xml:space="preserve">.3 </w:t>
      </w:r>
      <w:r w:rsidR="00D006B5" w:rsidRPr="003C29EA">
        <w:rPr>
          <w:rFonts w:cstheme="minorHAnsi"/>
        </w:rPr>
        <w:t>Development within the World H</w:t>
      </w:r>
      <w:r w:rsidR="00B64D76" w:rsidRPr="003C29EA">
        <w:rPr>
          <w:rFonts w:cstheme="minorHAnsi"/>
        </w:rPr>
        <w:t>e</w:t>
      </w:r>
      <w:r w:rsidR="00D006B5" w:rsidRPr="003C29EA">
        <w:rPr>
          <w:rFonts w:cstheme="minorHAnsi"/>
        </w:rPr>
        <w:t>r</w:t>
      </w:r>
      <w:r w:rsidR="00B64D76" w:rsidRPr="003C29EA">
        <w:rPr>
          <w:rFonts w:cstheme="minorHAnsi"/>
        </w:rPr>
        <w:t>i</w:t>
      </w:r>
      <w:r w:rsidR="00D006B5" w:rsidRPr="003C29EA">
        <w:rPr>
          <w:rFonts w:cstheme="minorHAnsi"/>
        </w:rPr>
        <w:t xml:space="preserve">tage Site and its Distinctive Landscape Setting </w:t>
      </w:r>
    </w:p>
    <w:bookmarkEnd w:id="19"/>
    <w:p w14:paraId="0762521A" w14:textId="1F7CCB1F" w:rsidR="009E45A1" w:rsidRPr="000B7FAE" w:rsidRDefault="00C34170" w:rsidP="42C342A3">
      <w:pPr>
        <w:rPr>
          <w:rFonts w:cstheme="minorHAnsi"/>
        </w:rPr>
      </w:pPr>
      <w:r>
        <w:lastRenderedPageBreak/>
        <w:t>Development is a</w:t>
      </w:r>
      <w:r w:rsidR="0060185B" w:rsidRPr="42C342A3">
        <w:t xml:space="preserve"> </w:t>
      </w:r>
      <w:r w:rsidR="00066D6D" w:rsidRPr="42C342A3">
        <w:t xml:space="preserve">prominent force </w:t>
      </w:r>
      <w:r w:rsidR="00066D6D" w:rsidRPr="00BA7F14">
        <w:t xml:space="preserve">for change </w:t>
      </w:r>
      <w:r w:rsidR="0060185B" w:rsidRPr="00BA7F14">
        <w:t>in</w:t>
      </w:r>
      <w:r w:rsidR="001E2B2D" w:rsidRPr="00BA7F14">
        <w:t xml:space="preserve"> the </w:t>
      </w:r>
      <w:r w:rsidR="007336A1">
        <w:t>WHS</w:t>
      </w:r>
      <w:r w:rsidR="001E2B2D" w:rsidRPr="00BA7F14">
        <w:t xml:space="preserve"> and </w:t>
      </w:r>
      <w:r w:rsidR="00CE4615">
        <w:t>DLS</w:t>
      </w:r>
      <w:r>
        <w:t>. It</w:t>
      </w:r>
      <w:r w:rsidR="00521B39" w:rsidRPr="00BA7F14">
        <w:t xml:space="preserve"> has been noted as a ri</w:t>
      </w:r>
      <w:r w:rsidR="00917C38" w:rsidRPr="00BA7F14">
        <w:t xml:space="preserve">sk to </w:t>
      </w:r>
      <w:r w:rsidR="003402A5" w:rsidRPr="00BA7F14">
        <w:t xml:space="preserve">OUV </w:t>
      </w:r>
      <w:r w:rsidR="00A36284" w:rsidRPr="00BA7F14">
        <w:t xml:space="preserve">in State of </w:t>
      </w:r>
      <w:r w:rsidR="00752A33" w:rsidRPr="00BA7F14">
        <w:t xml:space="preserve">Conservation </w:t>
      </w:r>
      <w:r w:rsidR="00A36284" w:rsidRPr="00BA7F14">
        <w:t>reports</w:t>
      </w:r>
      <w:r w:rsidR="0060185B" w:rsidRPr="00BA7F14">
        <w:t xml:space="preserve"> and</w:t>
      </w:r>
      <w:r w:rsidR="31B80EA2" w:rsidRPr="00BA7F14">
        <w:t xml:space="preserve"> the</w:t>
      </w:r>
      <w:r w:rsidR="0060185B" w:rsidRPr="00BA7F14">
        <w:t xml:space="preserve"> </w:t>
      </w:r>
      <w:r w:rsidR="000133A5">
        <w:t xml:space="preserve">2013 </w:t>
      </w:r>
      <w:r w:rsidR="00A36284" w:rsidRPr="00BA7F14">
        <w:t xml:space="preserve">IUCN Advisory Mission </w:t>
      </w:r>
      <w:r w:rsidR="005C761A" w:rsidRPr="00BA7F14">
        <w:t>report</w:t>
      </w:r>
      <w:r w:rsidR="0060185B" w:rsidRPr="00BA7F14">
        <w:t xml:space="preserve">. </w:t>
      </w:r>
      <w:r w:rsidR="008C7128">
        <w:br/>
      </w:r>
      <w:r w:rsidR="00D6137D" w:rsidRPr="00BA7F14">
        <w:t>V</w:t>
      </w:r>
      <w:r w:rsidR="00D006B5" w:rsidRPr="00BA7F14">
        <w:t xml:space="preserve">arious planning policies and </w:t>
      </w:r>
      <w:r w:rsidR="00B64D76" w:rsidRPr="00BA7F14">
        <w:t>strategies</w:t>
      </w:r>
      <w:r w:rsidR="00D6137D" w:rsidRPr="00BA7F14">
        <w:t xml:space="preserve"> seek to protect the Site and </w:t>
      </w:r>
      <w:r w:rsidR="008B6EFA" w:rsidRPr="00BA7F14">
        <w:t>i</w:t>
      </w:r>
      <w:r w:rsidR="00D6137D" w:rsidRPr="00BA7F14">
        <w:t xml:space="preserve">ts </w:t>
      </w:r>
      <w:r w:rsidR="002B3086" w:rsidRPr="00BA7F14">
        <w:t>DLS</w:t>
      </w:r>
      <w:r w:rsidR="008C7128">
        <w:t xml:space="preserve"> through special </w:t>
      </w:r>
      <w:r w:rsidR="00B0738D">
        <w:t>recognition</w:t>
      </w:r>
      <w:r w:rsidR="008C7128">
        <w:t xml:space="preserve"> and heightened </w:t>
      </w:r>
      <w:r w:rsidR="00B0738D">
        <w:t>scrutiny</w:t>
      </w:r>
      <w:r w:rsidR="008C7128">
        <w:t xml:space="preserve"> </w:t>
      </w:r>
      <w:r w:rsidR="00B0738D">
        <w:t>h</w:t>
      </w:r>
      <w:r w:rsidR="008B6EFA" w:rsidRPr="00BA7F14">
        <w:t xml:space="preserve">owever, development </w:t>
      </w:r>
      <w:r w:rsidR="00B0738D">
        <w:t>remains</w:t>
      </w:r>
      <w:r w:rsidR="008B6EFA" w:rsidRPr="00BA7F14">
        <w:t xml:space="preserve"> a threat as demonstrated by the proposed </w:t>
      </w:r>
      <w:r w:rsidR="000E5EC1" w:rsidRPr="00BA7F14">
        <w:t>g</w:t>
      </w:r>
      <w:r w:rsidR="00752A33" w:rsidRPr="00BA7F14">
        <w:t>olf</w:t>
      </w:r>
      <w:r w:rsidR="008B6EFA" w:rsidRPr="00BA7F14">
        <w:t xml:space="preserve"> </w:t>
      </w:r>
      <w:r w:rsidR="000E5EC1" w:rsidRPr="00BA7F14">
        <w:t>r</w:t>
      </w:r>
      <w:r w:rsidR="008B6EFA" w:rsidRPr="00BA7F14">
        <w:t>esort development</w:t>
      </w:r>
      <w:r w:rsidR="002F59A0" w:rsidRPr="00BA7F14">
        <w:t xml:space="preserve"> in</w:t>
      </w:r>
      <w:r w:rsidR="000E5EC1" w:rsidRPr="00BA7F14">
        <w:t xml:space="preserve"> 2012</w:t>
      </w:r>
      <w:r w:rsidR="000B3317">
        <w:t xml:space="preserve"> </w:t>
      </w:r>
      <w:r w:rsidR="000B3317" w:rsidRPr="00BA7F14">
        <w:rPr>
          <w:rFonts w:cstheme="minorHAnsi"/>
        </w:rPr>
        <w:t xml:space="preserve">and </w:t>
      </w:r>
      <w:r w:rsidR="000B3317">
        <w:rPr>
          <w:rFonts w:cstheme="minorHAnsi"/>
        </w:rPr>
        <w:t xml:space="preserve">other </w:t>
      </w:r>
      <w:r w:rsidR="000B3317" w:rsidRPr="00BA7F14">
        <w:rPr>
          <w:rFonts w:cstheme="minorHAnsi"/>
        </w:rPr>
        <w:t>residential and commercially minded applications</w:t>
      </w:r>
      <w:r w:rsidR="000B3317">
        <w:rPr>
          <w:rFonts w:cstheme="minorHAnsi"/>
        </w:rPr>
        <w:t>.</w:t>
      </w:r>
      <w:r w:rsidR="00A14B35">
        <w:rPr>
          <w:rFonts w:cstheme="minorHAnsi"/>
        </w:rPr>
        <w:t xml:space="preserve"> </w:t>
      </w:r>
      <w:r w:rsidR="00B11077">
        <w:rPr>
          <w:rFonts w:cstheme="minorHAnsi"/>
        </w:rPr>
        <w:t xml:space="preserve">Planning system changes present </w:t>
      </w:r>
      <w:r w:rsidR="001D1045">
        <w:rPr>
          <w:rFonts w:cstheme="minorHAnsi"/>
        </w:rPr>
        <w:t>opportunities</w:t>
      </w:r>
      <w:r w:rsidR="00B11077">
        <w:rPr>
          <w:rFonts w:cstheme="minorHAnsi"/>
        </w:rPr>
        <w:t xml:space="preserve"> to </w:t>
      </w:r>
      <w:r w:rsidR="001D1045">
        <w:rPr>
          <w:rFonts w:cstheme="minorHAnsi"/>
        </w:rPr>
        <w:t>better safeguard the Site and DLS</w:t>
      </w:r>
      <w:r w:rsidR="00333C26">
        <w:rPr>
          <w:rFonts w:cstheme="minorHAnsi"/>
        </w:rPr>
        <w:t xml:space="preserve"> while d</w:t>
      </w:r>
      <w:r w:rsidR="00A14B35">
        <w:rPr>
          <w:rFonts w:cstheme="minorHAnsi"/>
        </w:rPr>
        <w:t>ecision-</w:t>
      </w:r>
      <w:r w:rsidR="000C7B74">
        <w:rPr>
          <w:rFonts w:cstheme="minorHAnsi"/>
        </w:rPr>
        <w:t xml:space="preserve">makers </w:t>
      </w:r>
      <w:r w:rsidR="00FE55D0">
        <w:rPr>
          <w:rFonts w:cstheme="minorHAnsi"/>
        </w:rPr>
        <w:t xml:space="preserve">locally and regionally must continue to recognise and protect the Site </w:t>
      </w:r>
      <w:r w:rsidR="00673EC1">
        <w:rPr>
          <w:rFonts w:cstheme="minorHAnsi"/>
        </w:rPr>
        <w:t xml:space="preserve">and DLS </w:t>
      </w:r>
      <w:r w:rsidR="00FE55D0">
        <w:rPr>
          <w:rFonts w:cstheme="minorHAnsi"/>
        </w:rPr>
        <w:t xml:space="preserve">through polices, plans and decisions. </w:t>
      </w:r>
      <w:r w:rsidR="001A72E1">
        <w:rPr>
          <w:rFonts w:cstheme="minorHAnsi"/>
        </w:rPr>
        <w:t>The Steering Group have a key role to play in raising this agenda with decision-makers locally and regionally and will do so via ascribed actions in the Action Plan.</w:t>
      </w:r>
      <w:r w:rsidR="00242D69">
        <w:rPr>
          <w:rFonts w:cstheme="minorHAnsi"/>
        </w:rPr>
        <w:t xml:space="preserve"> </w:t>
      </w:r>
      <w:r w:rsidR="001A72E1">
        <w:rPr>
          <w:rFonts w:cstheme="minorHAnsi"/>
        </w:rPr>
        <w:t xml:space="preserve"> </w:t>
      </w:r>
      <w:r w:rsidR="000C7BBA">
        <w:rPr>
          <w:rFonts w:cstheme="minorHAnsi"/>
        </w:rPr>
        <w:br/>
      </w:r>
      <w:r w:rsidR="000B3317" w:rsidRPr="00BA7F14">
        <w:rPr>
          <w:rFonts w:cstheme="minorHAnsi"/>
        </w:rPr>
        <w:t xml:space="preserve">The DLS is home to approximately </w:t>
      </w:r>
      <w:r w:rsidR="000B3317">
        <w:rPr>
          <w:rFonts w:cstheme="minorHAnsi"/>
        </w:rPr>
        <w:t>900 residents (based on a quarter of the Giant’s Causeway Ward 3,672 population (NISRA 2016) as the DLS is approximately a quarter of the size of this Ward). T</w:t>
      </w:r>
      <w:r w:rsidR="000B3317" w:rsidRPr="00BA7F14">
        <w:rPr>
          <w:rFonts w:cstheme="minorHAnsi"/>
        </w:rPr>
        <w:t xml:space="preserve">he Steering Group </w:t>
      </w:r>
      <w:r w:rsidR="000B3317">
        <w:rPr>
          <w:rFonts w:cstheme="minorHAnsi"/>
        </w:rPr>
        <w:t>recognise</w:t>
      </w:r>
      <w:r w:rsidR="000B3317" w:rsidRPr="00BA7F14">
        <w:rPr>
          <w:rFonts w:cstheme="minorHAnsi"/>
        </w:rPr>
        <w:t xml:space="preserve"> the need to balance this community’s needs </w:t>
      </w:r>
      <w:r w:rsidR="008A4748">
        <w:rPr>
          <w:rFonts w:cstheme="minorHAnsi"/>
        </w:rPr>
        <w:t>with</w:t>
      </w:r>
      <w:r w:rsidR="000B3317" w:rsidRPr="00BA7F14">
        <w:rPr>
          <w:rFonts w:cstheme="minorHAnsi"/>
        </w:rPr>
        <w:t xml:space="preserve"> the protection of the </w:t>
      </w:r>
      <w:r w:rsidR="000B3317">
        <w:rPr>
          <w:rFonts w:cstheme="minorHAnsi"/>
        </w:rPr>
        <w:t>WHS</w:t>
      </w:r>
      <w:r w:rsidR="000B3317" w:rsidRPr="00BA7F14">
        <w:rPr>
          <w:rFonts w:cstheme="minorHAnsi"/>
        </w:rPr>
        <w:t xml:space="preserve"> and DLS. </w:t>
      </w:r>
      <w:r w:rsidR="0026784A" w:rsidRPr="00BA7F14">
        <w:rPr>
          <w:rFonts w:cstheme="minorHAnsi"/>
        </w:rPr>
        <w:t xml:space="preserve">However, the cumulative impact of development within the DLS </w:t>
      </w:r>
      <w:r w:rsidR="0026784A">
        <w:rPr>
          <w:rFonts w:cstheme="minorHAnsi"/>
        </w:rPr>
        <w:t xml:space="preserve">could significantly </w:t>
      </w:r>
      <w:r w:rsidR="0026784A" w:rsidRPr="00BA7F14">
        <w:rPr>
          <w:rFonts w:cstheme="minorHAnsi"/>
        </w:rPr>
        <w:t>impact the Site’s landscape character.</w:t>
      </w:r>
      <w:r w:rsidR="0026784A">
        <w:rPr>
          <w:rFonts w:cstheme="minorHAnsi"/>
        </w:rPr>
        <w:t xml:space="preserve"> A</w:t>
      </w:r>
      <w:r w:rsidR="0026784A" w:rsidRPr="00BA7F14">
        <w:rPr>
          <w:rFonts w:cstheme="minorHAnsi"/>
        </w:rPr>
        <w:t>ll decision-makers</w:t>
      </w:r>
      <w:r w:rsidR="0026784A">
        <w:rPr>
          <w:rFonts w:cstheme="minorHAnsi"/>
        </w:rPr>
        <w:t xml:space="preserve"> should consider the long-term impacts of development planning policies and decisions</w:t>
      </w:r>
      <w:r w:rsidR="0084421F">
        <w:rPr>
          <w:rFonts w:cstheme="minorHAnsi"/>
        </w:rPr>
        <w:t xml:space="preserve"> and take a strategic approach to local development and regional </w:t>
      </w:r>
      <w:r w:rsidR="00CA6C73">
        <w:rPr>
          <w:rFonts w:cstheme="minorHAnsi"/>
        </w:rPr>
        <w:t>infrastructure development.</w:t>
      </w:r>
      <w:r w:rsidR="0026784A">
        <w:rPr>
          <w:rFonts w:cstheme="minorHAnsi"/>
        </w:rPr>
        <w:t xml:space="preserve"> </w:t>
      </w:r>
      <w:r w:rsidR="00D66045">
        <w:rPr>
          <w:rFonts w:cstheme="minorHAnsi"/>
        </w:rPr>
        <w:br/>
      </w:r>
      <w:r w:rsidR="009272D6" w:rsidRPr="009272D6">
        <w:rPr>
          <w:rFonts w:cstheme="minorHAnsi"/>
        </w:rPr>
        <w:t>The developing CCGBC Local Development Plan represents one mechanism for maintaining</w:t>
      </w:r>
      <w:r w:rsidR="003C7299">
        <w:rPr>
          <w:rFonts w:cstheme="minorHAnsi"/>
        </w:rPr>
        <w:t xml:space="preserve"> </w:t>
      </w:r>
      <w:r w:rsidR="009272D6" w:rsidRPr="009272D6">
        <w:rPr>
          <w:rFonts w:cstheme="minorHAnsi"/>
        </w:rPr>
        <w:t>and possibly enhancing protection</w:t>
      </w:r>
      <w:r w:rsidR="003C7299">
        <w:rPr>
          <w:rFonts w:cstheme="minorHAnsi"/>
        </w:rPr>
        <w:t xml:space="preserve">, as well as </w:t>
      </w:r>
      <w:r w:rsidR="006E41D3">
        <w:rPr>
          <w:rFonts w:cstheme="minorHAnsi"/>
        </w:rPr>
        <w:t>raising</w:t>
      </w:r>
      <w:r w:rsidR="003C7299">
        <w:rPr>
          <w:rFonts w:cstheme="minorHAnsi"/>
        </w:rPr>
        <w:t xml:space="preserve"> awareness </w:t>
      </w:r>
      <w:r w:rsidR="006E41D3">
        <w:rPr>
          <w:rFonts w:cstheme="minorHAnsi"/>
        </w:rPr>
        <w:t>of</w:t>
      </w:r>
      <w:r w:rsidR="003C7299">
        <w:rPr>
          <w:rFonts w:cstheme="minorHAnsi"/>
        </w:rPr>
        <w:t xml:space="preserve"> the Site</w:t>
      </w:r>
      <w:r w:rsidR="006E41D3">
        <w:rPr>
          <w:rFonts w:cstheme="minorHAnsi"/>
        </w:rPr>
        <w:t>’</w:t>
      </w:r>
      <w:r w:rsidR="003C7299">
        <w:rPr>
          <w:rFonts w:cstheme="minorHAnsi"/>
        </w:rPr>
        <w:t xml:space="preserve">s special values. </w:t>
      </w:r>
      <w:r w:rsidR="009272D6" w:rsidRPr="009272D6">
        <w:rPr>
          <w:rFonts w:cstheme="minorHAnsi"/>
        </w:rPr>
        <w:t xml:space="preserve">The Steering Group must continue contributing to this process </w:t>
      </w:r>
      <w:r w:rsidR="00E53DA4">
        <w:rPr>
          <w:rFonts w:cstheme="minorHAnsi"/>
        </w:rPr>
        <w:t xml:space="preserve">over the next 5 years </w:t>
      </w:r>
      <w:r w:rsidR="009272D6" w:rsidRPr="009272D6">
        <w:rPr>
          <w:rFonts w:cstheme="minorHAnsi"/>
        </w:rPr>
        <w:t>ensuring emerging Policies are robust</w:t>
      </w:r>
      <w:r w:rsidR="00A07244">
        <w:rPr>
          <w:rFonts w:cstheme="minorHAnsi"/>
        </w:rPr>
        <w:t>, serve the local community</w:t>
      </w:r>
      <w:r w:rsidR="009C70FB">
        <w:rPr>
          <w:rFonts w:cstheme="minorHAnsi"/>
        </w:rPr>
        <w:t xml:space="preserve"> while also</w:t>
      </w:r>
      <w:r w:rsidR="002E7C4A">
        <w:rPr>
          <w:rFonts w:cstheme="minorHAnsi"/>
        </w:rPr>
        <w:t xml:space="preserve"> conserv</w:t>
      </w:r>
      <w:r w:rsidR="009C70FB">
        <w:rPr>
          <w:rFonts w:cstheme="minorHAnsi"/>
        </w:rPr>
        <w:t>ing</w:t>
      </w:r>
      <w:r w:rsidR="002E7C4A" w:rsidRPr="002E7C4A">
        <w:rPr>
          <w:rFonts w:cstheme="minorHAnsi"/>
        </w:rPr>
        <w:t xml:space="preserve"> the values, features, character and sense of place of the WHS and it’s DLS.</w:t>
      </w:r>
      <w:r w:rsidR="003F53A4">
        <w:rPr>
          <w:rFonts w:cstheme="minorHAnsi"/>
        </w:rPr>
        <w:br/>
        <w:t xml:space="preserve">Assessments such as the </w:t>
      </w:r>
      <w:r w:rsidR="003F53A4" w:rsidRPr="00BA7F14">
        <w:rPr>
          <w:rFonts w:eastAsia="Calibri" w:cs="Calibri"/>
        </w:rPr>
        <w:t xml:space="preserve">Northern Ireland Regional Seascape Character Assessment </w:t>
      </w:r>
      <w:r w:rsidR="003F53A4" w:rsidRPr="00BA7F14">
        <w:t>(NIRSCA) 2014 and the NIRLCA 2016 provide sound guidance which should be followed.</w:t>
      </w:r>
      <w:r w:rsidR="000B7FAE">
        <w:rPr>
          <w:rFonts w:cstheme="minorHAnsi"/>
        </w:rPr>
        <w:br/>
      </w:r>
      <w:r w:rsidR="000077A7">
        <w:t xml:space="preserve">A critical views assessment </w:t>
      </w:r>
      <w:r w:rsidR="00752A33" w:rsidRPr="00BA7F14">
        <w:t xml:space="preserve">to and from the Site </w:t>
      </w:r>
      <w:r w:rsidR="00B8479F">
        <w:t>should be</w:t>
      </w:r>
      <w:r w:rsidR="00752A33" w:rsidRPr="00BA7F14">
        <w:t xml:space="preserve"> </w:t>
      </w:r>
      <w:r w:rsidR="006F4020">
        <w:t>completed</w:t>
      </w:r>
      <w:r w:rsidR="00752A33" w:rsidRPr="00BA7F14">
        <w:t xml:space="preserve"> in a format which can</w:t>
      </w:r>
      <w:r w:rsidR="00AE0BF7" w:rsidRPr="00BA7F14">
        <w:t xml:space="preserve"> </w:t>
      </w:r>
      <w:r w:rsidR="00B154F1" w:rsidRPr="00BA7F14">
        <w:t xml:space="preserve">inform </w:t>
      </w:r>
      <w:r w:rsidR="00B8479F">
        <w:t>decision making</w:t>
      </w:r>
      <w:r w:rsidR="00B154F1" w:rsidRPr="00BA7F14">
        <w:t xml:space="preserve">. </w:t>
      </w:r>
      <w:r w:rsidR="008F47AA">
        <w:t>This</w:t>
      </w:r>
      <w:r w:rsidR="008909CE">
        <w:t xml:space="preserve"> </w:t>
      </w:r>
      <w:r w:rsidR="008F47AA">
        <w:t xml:space="preserve">is increasingly </w:t>
      </w:r>
      <w:r w:rsidR="008909CE">
        <w:t>important</w:t>
      </w:r>
      <w:r w:rsidR="008F47AA">
        <w:t xml:space="preserve"> as the </w:t>
      </w:r>
      <w:r w:rsidR="008909CE">
        <w:t>2016 boundary extension</w:t>
      </w:r>
      <w:r w:rsidR="00B02AB4">
        <w:t xml:space="preserve"> resulted in </w:t>
      </w:r>
      <w:r w:rsidR="007D4572">
        <w:t>land along the cli</w:t>
      </w:r>
      <w:r w:rsidR="00B8479F">
        <w:t>ff</w:t>
      </w:r>
      <w:r w:rsidR="007D4572">
        <w:t xml:space="preserve">-top </w:t>
      </w:r>
      <w:r w:rsidR="00DB0F6E">
        <w:t xml:space="preserve">sitting within the boundary, meaning the visual reach of the site </w:t>
      </w:r>
      <w:r w:rsidR="000133A5">
        <w:t>was</w:t>
      </w:r>
      <w:r w:rsidR="00DB0F6E">
        <w:t xml:space="preserve"> greatly enhanced.</w:t>
      </w:r>
    </w:p>
    <w:p w14:paraId="084FCA9A" w14:textId="07D07AF0" w:rsidR="00AC3973" w:rsidRPr="00243C63" w:rsidRDefault="00501D2F" w:rsidP="00D006B5">
      <w:pPr>
        <w:rPr>
          <w:rFonts w:cstheme="minorHAnsi"/>
        </w:rPr>
      </w:pPr>
      <w:r>
        <w:rPr>
          <w:rFonts w:cstheme="minorHAnsi"/>
        </w:rPr>
        <w:t xml:space="preserve">It is recommended that </w:t>
      </w:r>
      <w:r w:rsidR="000E73D6" w:rsidRPr="00BA7F14">
        <w:rPr>
          <w:rFonts w:cstheme="minorHAnsi"/>
        </w:rPr>
        <w:t xml:space="preserve">DfI, in line with </w:t>
      </w:r>
      <w:r w:rsidR="00B1603C" w:rsidRPr="00BA7F14">
        <w:rPr>
          <w:rFonts w:cstheme="minorHAnsi"/>
        </w:rPr>
        <w:t xml:space="preserve">retained development planning powers, </w:t>
      </w:r>
      <w:r w:rsidR="003A7B9F">
        <w:rPr>
          <w:rFonts w:cstheme="minorHAnsi"/>
        </w:rPr>
        <w:t xml:space="preserve">introduce a system </w:t>
      </w:r>
      <w:r w:rsidR="00B749A5">
        <w:rPr>
          <w:rFonts w:cstheme="minorHAnsi"/>
        </w:rPr>
        <w:t>of reviewing</w:t>
      </w:r>
      <w:r w:rsidR="00C41824" w:rsidRPr="00BA7F14">
        <w:rPr>
          <w:rFonts w:cstheme="minorHAnsi"/>
        </w:rPr>
        <w:t xml:space="preserve"> </w:t>
      </w:r>
      <w:r w:rsidR="00DB7C6A">
        <w:rPr>
          <w:rFonts w:cstheme="minorHAnsi"/>
        </w:rPr>
        <w:t xml:space="preserve">planning </w:t>
      </w:r>
      <w:r w:rsidR="006E5751" w:rsidRPr="00BA7F14">
        <w:rPr>
          <w:rFonts w:cstheme="minorHAnsi"/>
        </w:rPr>
        <w:t>applications</w:t>
      </w:r>
      <w:r w:rsidR="00C41824" w:rsidRPr="00BA7F14">
        <w:rPr>
          <w:rFonts w:cstheme="minorHAnsi"/>
        </w:rPr>
        <w:t xml:space="preserve"> made within the Site </w:t>
      </w:r>
      <w:r w:rsidR="00561206" w:rsidRPr="00BA7F14">
        <w:rPr>
          <w:rFonts w:cstheme="minorHAnsi"/>
        </w:rPr>
        <w:t>and</w:t>
      </w:r>
      <w:r w:rsidR="00C41824" w:rsidRPr="00BA7F14">
        <w:rPr>
          <w:rFonts w:cstheme="minorHAnsi"/>
        </w:rPr>
        <w:t xml:space="preserve"> </w:t>
      </w:r>
      <w:r w:rsidR="00917DD3">
        <w:rPr>
          <w:rFonts w:cstheme="minorHAnsi"/>
        </w:rPr>
        <w:t>DLS</w:t>
      </w:r>
      <w:r w:rsidR="00035B1E">
        <w:rPr>
          <w:rFonts w:cstheme="minorHAnsi"/>
        </w:rPr>
        <w:t xml:space="preserve"> and provide </w:t>
      </w:r>
      <w:r w:rsidR="008B4586" w:rsidRPr="00BA7F14">
        <w:rPr>
          <w:rFonts w:cstheme="minorHAnsi"/>
        </w:rPr>
        <w:t>clear guidance and</w:t>
      </w:r>
      <w:r w:rsidR="003F1A15" w:rsidRPr="00BA7F14">
        <w:rPr>
          <w:rFonts w:cstheme="minorHAnsi"/>
        </w:rPr>
        <w:t xml:space="preserve"> </w:t>
      </w:r>
      <w:r w:rsidR="00035B1E">
        <w:rPr>
          <w:rFonts w:cstheme="minorHAnsi"/>
        </w:rPr>
        <w:t xml:space="preserve">a </w:t>
      </w:r>
      <w:r w:rsidR="003F1A15" w:rsidRPr="00BA7F14">
        <w:rPr>
          <w:rFonts w:cstheme="minorHAnsi"/>
        </w:rPr>
        <w:t>supportive</w:t>
      </w:r>
      <w:r w:rsidR="008E73ED" w:rsidRPr="00BA7F14">
        <w:rPr>
          <w:rFonts w:cstheme="minorHAnsi"/>
        </w:rPr>
        <w:t xml:space="preserve"> oversight function to Council</w:t>
      </w:r>
      <w:r w:rsidR="003F1A15" w:rsidRPr="00BA7F14">
        <w:rPr>
          <w:rFonts w:cstheme="minorHAnsi"/>
        </w:rPr>
        <w:t>, where appropriate</w:t>
      </w:r>
      <w:r w:rsidR="000649ED" w:rsidRPr="00BA7F14">
        <w:rPr>
          <w:rFonts w:cstheme="minorHAnsi"/>
        </w:rPr>
        <w:t xml:space="preserve">. </w:t>
      </w:r>
      <w:r w:rsidR="00035B1E">
        <w:rPr>
          <w:rFonts w:cstheme="minorHAnsi"/>
        </w:rPr>
        <w:t xml:space="preserve">To </w:t>
      </w:r>
      <w:r w:rsidR="00B6338B">
        <w:rPr>
          <w:rFonts w:cstheme="minorHAnsi"/>
        </w:rPr>
        <w:t xml:space="preserve">bring this about the </w:t>
      </w:r>
      <w:r w:rsidR="00381ECF" w:rsidRPr="00BA7F14">
        <w:rPr>
          <w:rFonts w:cstheme="minorHAnsi"/>
        </w:rPr>
        <w:t>Steering Group</w:t>
      </w:r>
      <w:r w:rsidR="00B6338B">
        <w:rPr>
          <w:rFonts w:cstheme="minorHAnsi"/>
        </w:rPr>
        <w:t xml:space="preserve"> must </w:t>
      </w:r>
      <w:r w:rsidR="00140343">
        <w:rPr>
          <w:rFonts w:cstheme="minorHAnsi"/>
        </w:rPr>
        <w:t xml:space="preserve">better </w:t>
      </w:r>
      <w:r w:rsidR="00B6338B">
        <w:rPr>
          <w:rFonts w:cstheme="minorHAnsi"/>
        </w:rPr>
        <w:t>engage with DfI</w:t>
      </w:r>
      <w:r w:rsidR="003B1B83">
        <w:rPr>
          <w:rFonts w:cstheme="minorHAnsi"/>
        </w:rPr>
        <w:t xml:space="preserve"> to </w:t>
      </w:r>
      <w:r w:rsidR="00DE44AC">
        <w:rPr>
          <w:rFonts w:cstheme="minorHAnsi"/>
        </w:rPr>
        <w:t>make clear the i</w:t>
      </w:r>
      <w:r w:rsidR="00140343">
        <w:rPr>
          <w:rFonts w:cstheme="minorHAnsi"/>
        </w:rPr>
        <w:t>ssues including calling for a</w:t>
      </w:r>
      <w:r w:rsidR="00412F6C" w:rsidRPr="00BA7F14">
        <w:rPr>
          <w:rFonts w:cstheme="minorHAnsi"/>
        </w:rPr>
        <w:t xml:space="preserve"> regional visitor infrastructure</w:t>
      </w:r>
      <w:r w:rsidR="00140343">
        <w:rPr>
          <w:rFonts w:cstheme="minorHAnsi"/>
        </w:rPr>
        <w:t xml:space="preserve"> review.</w:t>
      </w:r>
      <w:r w:rsidR="00917DD3">
        <w:rPr>
          <w:rFonts w:cstheme="minorHAnsi"/>
        </w:rPr>
        <w:br/>
      </w:r>
      <w:r w:rsidR="00FF5B65" w:rsidRPr="00BA7F14">
        <w:rPr>
          <w:rFonts w:cstheme="minorHAnsi"/>
        </w:rPr>
        <w:br/>
      </w:r>
      <w:r w:rsidR="008C0359">
        <w:rPr>
          <w:rFonts w:cstheme="minorHAnsi"/>
        </w:rPr>
        <w:t xml:space="preserve">In its role as </w:t>
      </w:r>
      <w:r w:rsidR="007E68AF">
        <w:rPr>
          <w:rFonts w:cstheme="minorHAnsi"/>
        </w:rPr>
        <w:t>dev</w:t>
      </w:r>
      <w:r w:rsidR="00CD6878">
        <w:rPr>
          <w:rFonts w:cstheme="minorHAnsi"/>
        </w:rPr>
        <w:t>o</w:t>
      </w:r>
      <w:r w:rsidR="007E68AF">
        <w:rPr>
          <w:rFonts w:cstheme="minorHAnsi"/>
        </w:rPr>
        <w:t>lved</w:t>
      </w:r>
      <w:r w:rsidR="00D62C83" w:rsidRPr="00BA7F14">
        <w:rPr>
          <w:rFonts w:cstheme="minorHAnsi"/>
        </w:rPr>
        <w:t xml:space="preserve"> </w:t>
      </w:r>
      <w:r w:rsidR="00FE007F" w:rsidRPr="00BA7F14">
        <w:rPr>
          <w:rFonts w:cstheme="minorHAnsi"/>
        </w:rPr>
        <w:t>St</w:t>
      </w:r>
      <w:r w:rsidR="007172E7" w:rsidRPr="00BA7F14">
        <w:rPr>
          <w:rFonts w:cstheme="minorHAnsi"/>
        </w:rPr>
        <w:t>ate Party representative</w:t>
      </w:r>
      <w:r w:rsidR="008C0359">
        <w:rPr>
          <w:rFonts w:cstheme="minorHAnsi"/>
        </w:rPr>
        <w:t xml:space="preserve"> NIEA</w:t>
      </w:r>
      <w:r w:rsidR="009A6DDF" w:rsidRPr="00BA7F14">
        <w:rPr>
          <w:rFonts w:cstheme="minorHAnsi"/>
        </w:rPr>
        <w:t>,</w:t>
      </w:r>
      <w:r w:rsidR="00FF5B65" w:rsidRPr="00BA7F14">
        <w:rPr>
          <w:rFonts w:cstheme="minorHAnsi"/>
        </w:rPr>
        <w:t xml:space="preserve"> must continue to</w:t>
      </w:r>
      <w:r w:rsidR="002314BF">
        <w:rPr>
          <w:rFonts w:cstheme="minorHAnsi"/>
        </w:rPr>
        <w:t xml:space="preserve"> </w:t>
      </w:r>
      <w:r w:rsidR="000B4A82">
        <w:rPr>
          <w:rFonts w:cstheme="minorHAnsi"/>
        </w:rPr>
        <w:t xml:space="preserve">notify </w:t>
      </w:r>
      <w:r w:rsidR="0011498D">
        <w:rPr>
          <w:rFonts w:cstheme="minorHAnsi"/>
        </w:rPr>
        <w:t xml:space="preserve">and communicate with </w:t>
      </w:r>
      <w:r w:rsidR="00AE0CDB">
        <w:rPr>
          <w:rFonts w:cstheme="minorHAnsi"/>
        </w:rPr>
        <w:t xml:space="preserve">DCMS as the State Party and </w:t>
      </w:r>
      <w:r w:rsidR="007B534A">
        <w:rPr>
          <w:rFonts w:cstheme="minorHAnsi"/>
        </w:rPr>
        <w:t>v</w:t>
      </w:r>
      <w:r w:rsidR="00AE0CDB">
        <w:rPr>
          <w:rFonts w:cstheme="minorHAnsi"/>
        </w:rPr>
        <w:t xml:space="preserve">ia </w:t>
      </w:r>
      <w:r w:rsidR="0011498D">
        <w:rPr>
          <w:rFonts w:cstheme="minorHAnsi"/>
        </w:rPr>
        <w:t xml:space="preserve">them </w:t>
      </w:r>
      <w:r w:rsidR="00AE0CDB">
        <w:rPr>
          <w:rFonts w:cstheme="minorHAnsi"/>
        </w:rPr>
        <w:t xml:space="preserve">with </w:t>
      </w:r>
      <w:r w:rsidR="00FF5B65" w:rsidRPr="00BA7F14">
        <w:rPr>
          <w:rFonts w:cstheme="minorHAnsi"/>
        </w:rPr>
        <w:t xml:space="preserve">the World </w:t>
      </w:r>
      <w:r w:rsidR="00254689" w:rsidRPr="00BA7F14">
        <w:rPr>
          <w:rFonts w:cstheme="minorHAnsi"/>
        </w:rPr>
        <w:t>Heritage</w:t>
      </w:r>
      <w:r w:rsidR="00FF5B65" w:rsidRPr="00BA7F14">
        <w:rPr>
          <w:rFonts w:cstheme="minorHAnsi"/>
        </w:rPr>
        <w:t xml:space="preserve"> Centre and advisory bodies</w:t>
      </w:r>
      <w:r w:rsidR="00FF35D2">
        <w:rPr>
          <w:rFonts w:cstheme="minorHAnsi"/>
        </w:rPr>
        <w:t>,</w:t>
      </w:r>
      <w:r w:rsidR="00FF5B65" w:rsidRPr="00BA7F14">
        <w:rPr>
          <w:rFonts w:cstheme="minorHAnsi"/>
        </w:rPr>
        <w:t xml:space="preserve"> regarding </w:t>
      </w:r>
      <w:r w:rsidR="002B04C9">
        <w:rPr>
          <w:rFonts w:cstheme="minorHAnsi"/>
        </w:rPr>
        <w:t xml:space="preserve">any </w:t>
      </w:r>
      <w:r w:rsidR="00B7080D" w:rsidRPr="00BA7F14">
        <w:rPr>
          <w:rFonts w:cstheme="minorHAnsi"/>
        </w:rPr>
        <w:t>application</w:t>
      </w:r>
      <w:r w:rsidR="004A6BCE" w:rsidRPr="00BA7F14">
        <w:rPr>
          <w:rFonts w:cstheme="minorHAnsi"/>
        </w:rPr>
        <w:t xml:space="preserve"> or pro</w:t>
      </w:r>
      <w:r w:rsidR="00E83A0E" w:rsidRPr="00BA7F14">
        <w:rPr>
          <w:rFonts w:cstheme="minorHAnsi"/>
        </w:rPr>
        <w:t>po</w:t>
      </w:r>
      <w:r w:rsidR="004A6BCE" w:rsidRPr="00BA7F14">
        <w:rPr>
          <w:rFonts w:cstheme="minorHAnsi"/>
        </w:rPr>
        <w:t>sed projec</w:t>
      </w:r>
      <w:r w:rsidR="00FF35D2">
        <w:rPr>
          <w:rFonts w:cstheme="minorHAnsi"/>
        </w:rPr>
        <w:t>t that</w:t>
      </w:r>
      <w:r w:rsidR="00B7080D" w:rsidRPr="00BA7F14">
        <w:rPr>
          <w:rFonts w:cstheme="minorHAnsi"/>
        </w:rPr>
        <w:t xml:space="preserve"> may </w:t>
      </w:r>
      <w:r w:rsidR="00254689" w:rsidRPr="00BA7F14">
        <w:rPr>
          <w:rFonts w:cstheme="minorHAnsi"/>
        </w:rPr>
        <w:t>threaten</w:t>
      </w:r>
      <w:r w:rsidR="00B7080D" w:rsidRPr="00BA7F14">
        <w:rPr>
          <w:rFonts w:cstheme="minorHAnsi"/>
        </w:rPr>
        <w:t xml:space="preserve"> the OUV</w:t>
      </w:r>
      <w:r w:rsidR="002F0187" w:rsidRPr="00BA7F14">
        <w:rPr>
          <w:rFonts w:cstheme="minorHAnsi"/>
        </w:rPr>
        <w:t xml:space="preserve">. </w:t>
      </w:r>
      <w:r w:rsidR="002B04C9">
        <w:rPr>
          <w:rFonts w:cstheme="minorHAnsi"/>
        </w:rPr>
        <w:t xml:space="preserve">It is recommended that </w:t>
      </w:r>
      <w:r w:rsidR="002F0187" w:rsidRPr="00BA7F14">
        <w:rPr>
          <w:rFonts w:cstheme="minorHAnsi"/>
        </w:rPr>
        <w:t xml:space="preserve">NIEA </w:t>
      </w:r>
      <w:r w:rsidR="00966085">
        <w:rPr>
          <w:rFonts w:cstheme="minorHAnsi"/>
        </w:rPr>
        <w:t xml:space="preserve">engage with </w:t>
      </w:r>
      <w:r w:rsidR="002F0187" w:rsidRPr="00BA7F14">
        <w:rPr>
          <w:rFonts w:cstheme="minorHAnsi"/>
        </w:rPr>
        <w:t xml:space="preserve">DfI to </w:t>
      </w:r>
      <w:r w:rsidR="007B534A">
        <w:rPr>
          <w:rFonts w:cstheme="minorHAnsi"/>
        </w:rPr>
        <w:t xml:space="preserve">ensure, where appropriate, </w:t>
      </w:r>
      <w:r w:rsidR="00B7080D" w:rsidRPr="00BA7F14">
        <w:rPr>
          <w:rFonts w:cstheme="minorHAnsi"/>
        </w:rPr>
        <w:t xml:space="preserve">the use of Environmental Assessments </w:t>
      </w:r>
      <w:r w:rsidR="007B534A">
        <w:rPr>
          <w:rFonts w:cstheme="minorHAnsi"/>
        </w:rPr>
        <w:t>in</w:t>
      </w:r>
      <w:r w:rsidR="00050E35">
        <w:rPr>
          <w:rFonts w:cstheme="minorHAnsi"/>
        </w:rPr>
        <w:t xml:space="preserve"> </w:t>
      </w:r>
      <w:r w:rsidR="007B534A">
        <w:rPr>
          <w:rFonts w:cstheme="minorHAnsi"/>
        </w:rPr>
        <w:t xml:space="preserve">line with </w:t>
      </w:r>
      <w:hyperlink r:id="rId75" w:history="1">
        <w:r w:rsidR="007B534A" w:rsidRPr="003B24B6">
          <w:rPr>
            <w:rStyle w:val="Hyperlink"/>
            <w:rFonts w:cstheme="minorHAnsi"/>
          </w:rPr>
          <w:t>IUCN guidance</w:t>
        </w:r>
      </w:hyperlink>
      <w:r w:rsidR="007B534A">
        <w:rPr>
          <w:rFonts w:cstheme="minorHAnsi"/>
        </w:rPr>
        <w:t>.</w:t>
      </w:r>
      <w:r w:rsidR="00B7080D" w:rsidRPr="00BA7F14">
        <w:rPr>
          <w:rFonts w:cstheme="minorHAnsi"/>
        </w:rPr>
        <w:t xml:space="preserve"> </w:t>
      </w:r>
      <w:r w:rsidR="00FB779C" w:rsidRPr="00BA7F14">
        <w:rPr>
          <w:rFonts w:cstheme="minorHAnsi"/>
        </w:rPr>
        <w:br/>
      </w:r>
      <w:r w:rsidR="00AC008A">
        <w:rPr>
          <w:rFonts w:cstheme="minorHAnsi"/>
        </w:rPr>
        <w:br/>
      </w:r>
      <w:r w:rsidR="00DD53C5">
        <w:rPr>
          <w:rFonts w:cstheme="minorHAnsi"/>
        </w:rPr>
        <w:t xml:space="preserve">Potential </w:t>
      </w:r>
      <w:r w:rsidR="0014430D">
        <w:rPr>
          <w:rFonts w:cstheme="minorHAnsi"/>
        </w:rPr>
        <w:t xml:space="preserve">of </w:t>
      </w:r>
      <w:r w:rsidR="00DD53C5">
        <w:rPr>
          <w:rFonts w:cstheme="minorHAnsi"/>
        </w:rPr>
        <w:t>development in the marine aspects of the WHS need</w:t>
      </w:r>
      <w:r w:rsidR="005E3BB3">
        <w:rPr>
          <w:rFonts w:cstheme="minorHAnsi"/>
        </w:rPr>
        <w:t>s</w:t>
      </w:r>
      <w:r w:rsidR="00DD53C5">
        <w:rPr>
          <w:rFonts w:cstheme="minorHAnsi"/>
        </w:rPr>
        <w:t xml:space="preserve"> to be better understoo</w:t>
      </w:r>
      <w:r w:rsidR="005E3BB3">
        <w:rPr>
          <w:rFonts w:cstheme="minorHAnsi"/>
        </w:rPr>
        <w:t xml:space="preserve">d. </w:t>
      </w:r>
      <w:r w:rsidR="00F6246D">
        <w:rPr>
          <w:rFonts w:cstheme="minorHAnsi"/>
        </w:rPr>
        <w:t xml:space="preserve">Information and expertise should be sought from </w:t>
      </w:r>
      <w:r w:rsidR="005E3BB3">
        <w:rPr>
          <w:rFonts w:cstheme="minorHAnsi"/>
        </w:rPr>
        <w:t>DA</w:t>
      </w:r>
      <w:r w:rsidR="00AC008A">
        <w:rPr>
          <w:rFonts w:cstheme="minorHAnsi"/>
        </w:rPr>
        <w:t xml:space="preserve">ERA Marine and Fisheries </w:t>
      </w:r>
      <w:r w:rsidR="005E3BB3">
        <w:rPr>
          <w:rFonts w:cstheme="minorHAnsi"/>
        </w:rPr>
        <w:t xml:space="preserve">Division </w:t>
      </w:r>
      <w:r w:rsidR="00AC008A">
        <w:rPr>
          <w:rFonts w:cstheme="minorHAnsi"/>
        </w:rPr>
        <w:t>and others</w:t>
      </w:r>
      <w:r w:rsidR="00091288">
        <w:rPr>
          <w:rFonts w:cstheme="minorHAnsi"/>
        </w:rPr>
        <w:t xml:space="preserve"> about th</w:t>
      </w:r>
      <w:r w:rsidR="00444DD8">
        <w:rPr>
          <w:rFonts w:cstheme="minorHAnsi"/>
        </w:rPr>
        <w:t>e</w:t>
      </w:r>
      <w:r w:rsidR="00091288">
        <w:rPr>
          <w:rFonts w:cstheme="minorHAnsi"/>
        </w:rPr>
        <w:t xml:space="preserve"> area and </w:t>
      </w:r>
      <w:r w:rsidR="0014430D">
        <w:rPr>
          <w:rFonts w:cstheme="minorHAnsi"/>
        </w:rPr>
        <w:t xml:space="preserve">what </w:t>
      </w:r>
      <w:r w:rsidR="00091288">
        <w:rPr>
          <w:rFonts w:cstheme="minorHAnsi"/>
        </w:rPr>
        <w:t xml:space="preserve">the </w:t>
      </w:r>
      <w:r w:rsidR="00D21005">
        <w:rPr>
          <w:rFonts w:cstheme="minorHAnsi"/>
        </w:rPr>
        <w:t xml:space="preserve">developing Marine Plan for </w:t>
      </w:r>
      <w:r w:rsidR="00444DD8">
        <w:rPr>
          <w:rFonts w:cstheme="minorHAnsi"/>
        </w:rPr>
        <w:t>Northern Ireland</w:t>
      </w:r>
      <w:r w:rsidR="00B820EB">
        <w:rPr>
          <w:rFonts w:cstheme="minorHAnsi"/>
        </w:rPr>
        <w:t xml:space="preserve"> means for the WHS</w:t>
      </w:r>
      <w:r w:rsidR="00444DD8">
        <w:rPr>
          <w:rFonts w:cstheme="minorHAnsi"/>
        </w:rPr>
        <w:t xml:space="preserve">. </w:t>
      </w:r>
      <w:r w:rsidR="005E3BB3">
        <w:rPr>
          <w:rFonts w:cstheme="minorHAnsi"/>
        </w:rPr>
        <w:t xml:space="preserve"> </w:t>
      </w:r>
    </w:p>
    <w:p w14:paraId="0352FB1D" w14:textId="77777777" w:rsidR="004D0689" w:rsidRDefault="004D0689" w:rsidP="00D006B5">
      <w:pPr>
        <w:rPr>
          <w:rFonts w:cstheme="minorHAnsi"/>
          <w:u w:val="single"/>
        </w:rPr>
      </w:pPr>
    </w:p>
    <w:p w14:paraId="1ACD872A" w14:textId="77777777" w:rsidR="004D0689" w:rsidRDefault="004D0689" w:rsidP="00D006B5">
      <w:pPr>
        <w:rPr>
          <w:rFonts w:cstheme="minorHAnsi"/>
          <w:u w:val="single"/>
        </w:rPr>
      </w:pPr>
    </w:p>
    <w:p w14:paraId="47D5348A" w14:textId="77777777" w:rsidR="004D0689" w:rsidRDefault="004D0689" w:rsidP="00D006B5">
      <w:pPr>
        <w:rPr>
          <w:rFonts w:cstheme="minorHAnsi"/>
          <w:u w:val="single"/>
        </w:rPr>
      </w:pPr>
    </w:p>
    <w:p w14:paraId="71301EF2" w14:textId="59C724A2" w:rsidR="00A722D1" w:rsidRDefault="00EC5B50" w:rsidP="00D006B5">
      <w:pPr>
        <w:rPr>
          <w:rFonts w:cstheme="minorHAnsi"/>
          <w:u w:val="single"/>
        </w:rPr>
      </w:pPr>
      <w:r w:rsidRPr="00243C63">
        <w:rPr>
          <w:rFonts w:cstheme="minorHAnsi"/>
          <w:u w:val="single"/>
        </w:rPr>
        <w:lastRenderedPageBreak/>
        <w:t>E</w:t>
      </w:r>
      <w:r w:rsidR="00622E81" w:rsidRPr="00243C63">
        <w:rPr>
          <w:rFonts w:cstheme="minorHAnsi"/>
          <w:u w:val="single"/>
        </w:rPr>
        <w:t>xploration of energy resources</w:t>
      </w:r>
    </w:p>
    <w:p w14:paraId="5E6B2DAB" w14:textId="55AED7FC" w:rsidR="004D0689" w:rsidRDefault="000A04EC" w:rsidP="004D20B9">
      <w:pPr>
        <w:spacing w:after="0"/>
        <w:rPr>
          <w:rFonts w:cstheme="minorHAnsi"/>
        </w:rPr>
      </w:pPr>
      <w:r w:rsidRPr="00243C63">
        <w:rPr>
          <w:rFonts w:cstheme="minorHAnsi"/>
        </w:rPr>
        <w:t>The</w:t>
      </w:r>
      <w:r w:rsidR="000164C3">
        <w:rPr>
          <w:rFonts w:cstheme="minorHAnsi"/>
        </w:rPr>
        <w:t xml:space="preserve">re has been </w:t>
      </w:r>
      <w:r w:rsidR="00423774" w:rsidRPr="00D14D73">
        <w:rPr>
          <w:rFonts w:cstheme="minorHAnsi"/>
        </w:rPr>
        <w:t>interest</w:t>
      </w:r>
      <w:r w:rsidR="005C2E53" w:rsidRPr="00D14D73">
        <w:rPr>
          <w:rFonts w:cstheme="minorHAnsi"/>
        </w:rPr>
        <w:t xml:space="preserve"> from </w:t>
      </w:r>
      <w:r w:rsidR="00516B40" w:rsidRPr="00D14D73">
        <w:rPr>
          <w:rFonts w:cstheme="minorHAnsi"/>
        </w:rPr>
        <w:t xml:space="preserve">companies </w:t>
      </w:r>
      <w:r w:rsidR="005C2E53" w:rsidRPr="00D14D73">
        <w:rPr>
          <w:rFonts w:cstheme="minorHAnsi"/>
        </w:rPr>
        <w:t xml:space="preserve">wishing to explore the </w:t>
      </w:r>
      <w:r w:rsidR="00D62A3E" w:rsidRPr="00D14D73">
        <w:rPr>
          <w:rFonts w:cstheme="minorHAnsi"/>
        </w:rPr>
        <w:t>area’s</w:t>
      </w:r>
      <w:r w:rsidR="005C2E53" w:rsidRPr="00D14D73">
        <w:rPr>
          <w:rFonts w:cstheme="minorHAnsi"/>
        </w:rPr>
        <w:t xml:space="preserve"> natural resources</w:t>
      </w:r>
      <w:r w:rsidR="00C81C35" w:rsidRPr="00D14D73">
        <w:rPr>
          <w:rFonts w:cstheme="minorHAnsi"/>
        </w:rPr>
        <w:t xml:space="preserve"> including minerals, offshore </w:t>
      </w:r>
      <w:r w:rsidR="00641894" w:rsidRPr="00D14D73">
        <w:rPr>
          <w:rFonts w:cstheme="minorHAnsi"/>
        </w:rPr>
        <w:t>renewable energy creation and geothermal energy</w:t>
      </w:r>
      <w:r w:rsidR="005C2E53" w:rsidRPr="00D14D73">
        <w:rPr>
          <w:rFonts w:cstheme="minorHAnsi"/>
        </w:rPr>
        <w:t>.</w:t>
      </w:r>
      <w:r w:rsidR="00E22CCA" w:rsidRPr="00D14D73">
        <w:rPr>
          <w:rFonts w:cstheme="minorHAnsi"/>
        </w:rPr>
        <w:t xml:space="preserve"> </w:t>
      </w:r>
      <w:r w:rsidR="00AD2E6B">
        <w:rPr>
          <w:rFonts w:cstheme="minorHAnsi"/>
        </w:rPr>
        <w:t xml:space="preserve">This </w:t>
      </w:r>
      <w:r w:rsidR="00280183" w:rsidRPr="00243C63">
        <w:rPr>
          <w:rFonts w:cstheme="minorHAnsi"/>
        </w:rPr>
        <w:t xml:space="preserve">may become more prevalent as the search for clean energy grows (linked to </w:t>
      </w:r>
      <w:r w:rsidR="00280183">
        <w:rPr>
          <w:rFonts w:cstheme="minorHAnsi"/>
        </w:rPr>
        <w:t>UNSDG</w:t>
      </w:r>
      <w:r w:rsidR="00280183" w:rsidRPr="00243C63">
        <w:rPr>
          <w:rFonts w:cstheme="minorHAnsi"/>
        </w:rPr>
        <w:t xml:space="preserve"> 7).</w:t>
      </w:r>
      <w:r w:rsidR="00280183">
        <w:rPr>
          <w:rFonts w:cstheme="minorHAnsi"/>
        </w:rPr>
        <w:t xml:space="preserve"> </w:t>
      </w:r>
      <w:r w:rsidR="00B916FE">
        <w:rPr>
          <w:rFonts w:cstheme="minorHAnsi"/>
        </w:rPr>
        <w:t>T</w:t>
      </w:r>
      <w:r w:rsidR="00176614" w:rsidRPr="00D14D73">
        <w:rPr>
          <w:rFonts w:cstheme="minorHAnsi"/>
        </w:rPr>
        <w:t>he</w:t>
      </w:r>
      <w:r w:rsidR="00C83901" w:rsidRPr="00D14D73">
        <w:rPr>
          <w:rFonts w:cstheme="minorHAnsi"/>
        </w:rPr>
        <w:t xml:space="preserve"> Department for the Economy </w:t>
      </w:r>
      <w:r w:rsidR="00176614" w:rsidRPr="00D14D73">
        <w:rPr>
          <w:rFonts w:cstheme="minorHAnsi"/>
        </w:rPr>
        <w:t xml:space="preserve">and </w:t>
      </w:r>
      <w:r w:rsidR="00E04650" w:rsidRPr="00D14D73">
        <w:rPr>
          <w:rFonts w:cstheme="minorHAnsi"/>
        </w:rPr>
        <w:t xml:space="preserve">The Crown Estate </w:t>
      </w:r>
      <w:r w:rsidR="00CE718F" w:rsidRPr="00D14D73">
        <w:rPr>
          <w:rFonts w:cstheme="minorHAnsi"/>
        </w:rPr>
        <w:t xml:space="preserve">undertake </w:t>
      </w:r>
      <w:r w:rsidR="00E76AD4">
        <w:rPr>
          <w:rFonts w:cstheme="minorHAnsi"/>
        </w:rPr>
        <w:t xml:space="preserve">related </w:t>
      </w:r>
      <w:r w:rsidR="00CE718F" w:rsidRPr="00D14D73">
        <w:rPr>
          <w:rFonts w:cstheme="minorHAnsi"/>
        </w:rPr>
        <w:t>licensing activities</w:t>
      </w:r>
      <w:r w:rsidR="00E76AD4">
        <w:rPr>
          <w:rFonts w:cstheme="minorHAnsi"/>
        </w:rPr>
        <w:t>.</w:t>
      </w:r>
    </w:p>
    <w:p w14:paraId="75E13F8B" w14:textId="652F2576" w:rsidR="00614D3C" w:rsidRDefault="00D416E6" w:rsidP="004D20B9">
      <w:pPr>
        <w:spacing w:after="0"/>
        <w:rPr>
          <w:rFonts w:cstheme="minorHAnsi"/>
        </w:rPr>
      </w:pPr>
      <w:r>
        <w:rPr>
          <w:rFonts w:cstheme="minorHAnsi"/>
        </w:rPr>
        <w:t>The World Heritage Committee</w:t>
      </w:r>
      <w:r w:rsidR="009C3183">
        <w:rPr>
          <w:rFonts w:cstheme="minorHAnsi"/>
        </w:rPr>
        <w:t xml:space="preserve">, supported by IUCN research, </w:t>
      </w:r>
      <w:r w:rsidR="00B64252">
        <w:rPr>
          <w:rFonts w:cstheme="minorHAnsi"/>
        </w:rPr>
        <w:t xml:space="preserve">ask State Parties and industry to operate a ‘no-go’ commitment </w:t>
      </w:r>
      <w:r w:rsidR="00A5208E">
        <w:rPr>
          <w:rFonts w:cstheme="minorHAnsi"/>
        </w:rPr>
        <w:t>regarding</w:t>
      </w:r>
      <w:r w:rsidR="00330D3C">
        <w:rPr>
          <w:rFonts w:cstheme="minorHAnsi"/>
        </w:rPr>
        <w:t xml:space="preserve"> extractive activities within World Heritage properties</w:t>
      </w:r>
      <w:r w:rsidR="00204C4F">
        <w:rPr>
          <w:rFonts w:cstheme="minorHAnsi"/>
        </w:rPr>
        <w:t xml:space="preserve"> </w:t>
      </w:r>
      <w:r w:rsidR="000D4C55">
        <w:rPr>
          <w:rFonts w:cstheme="minorHAnsi"/>
        </w:rPr>
        <w:t xml:space="preserve">and </w:t>
      </w:r>
      <w:r w:rsidR="00D74C89" w:rsidRPr="00D74C89">
        <w:rPr>
          <w:rFonts w:cstheme="minorHAnsi"/>
        </w:rPr>
        <w:t>mak</w:t>
      </w:r>
      <w:r w:rsidR="00D74C89">
        <w:rPr>
          <w:rFonts w:cstheme="minorHAnsi"/>
        </w:rPr>
        <w:t>e</w:t>
      </w:r>
      <w:r w:rsidR="00D74C89" w:rsidRPr="00D74C89">
        <w:rPr>
          <w:rFonts w:cstheme="minorHAnsi"/>
        </w:rPr>
        <w:t xml:space="preserve"> every effort to ensure that extractive companies located in their territory cause no damage to World Heritage properties</w:t>
      </w:r>
      <w:r w:rsidR="00C4175E">
        <w:rPr>
          <w:rFonts w:cstheme="minorHAnsi"/>
        </w:rPr>
        <w:t xml:space="preserve"> (</w:t>
      </w:r>
      <w:r w:rsidR="004A1A52">
        <w:rPr>
          <w:rFonts w:cstheme="minorHAnsi"/>
        </w:rPr>
        <w:t xml:space="preserve">Committee Decisions </w:t>
      </w:r>
      <w:r w:rsidR="00C4175E" w:rsidRPr="00C4175E">
        <w:rPr>
          <w:rFonts w:cstheme="minorHAnsi"/>
        </w:rPr>
        <w:t>37 COM 7 and 40 COM 7</w:t>
      </w:r>
      <w:r w:rsidR="004A1A52">
        <w:rPr>
          <w:rFonts w:cstheme="minorHAnsi"/>
        </w:rPr>
        <w:t>).</w:t>
      </w:r>
      <w:r w:rsidR="00CE718F" w:rsidRPr="00D14D73">
        <w:rPr>
          <w:rFonts w:cstheme="minorHAnsi"/>
        </w:rPr>
        <w:br/>
        <w:t>P</w:t>
      </w:r>
      <w:r w:rsidR="005C2F85" w:rsidRPr="00D14D73">
        <w:rPr>
          <w:rFonts w:cstheme="minorHAnsi"/>
        </w:rPr>
        <w:t>eriodically</w:t>
      </w:r>
      <w:r w:rsidR="00CE718F" w:rsidRPr="00D14D73">
        <w:rPr>
          <w:rFonts w:cstheme="minorHAnsi"/>
        </w:rPr>
        <w:t xml:space="preserve"> </w:t>
      </w:r>
      <w:r w:rsidR="00813DAE">
        <w:rPr>
          <w:rFonts w:cstheme="minorHAnsi"/>
        </w:rPr>
        <w:t>T</w:t>
      </w:r>
      <w:r w:rsidR="00CE718F" w:rsidRPr="00D14D73">
        <w:rPr>
          <w:rFonts w:cstheme="minorHAnsi"/>
        </w:rPr>
        <w:t>he Crown Estate</w:t>
      </w:r>
      <w:r w:rsidR="005C2F85" w:rsidRPr="00D14D73">
        <w:rPr>
          <w:rFonts w:cstheme="minorHAnsi"/>
        </w:rPr>
        <w:t xml:space="preserve"> runs </w:t>
      </w:r>
      <w:r w:rsidR="008536C2">
        <w:rPr>
          <w:rFonts w:cstheme="minorHAnsi"/>
        </w:rPr>
        <w:t xml:space="preserve">a </w:t>
      </w:r>
      <w:r w:rsidR="005C2F85" w:rsidRPr="00D14D73">
        <w:rPr>
          <w:rFonts w:cstheme="minorHAnsi"/>
        </w:rPr>
        <w:t>structured leasing/licensing process for distinct parts of its offshore business</w:t>
      </w:r>
      <w:r w:rsidR="00EA36E3" w:rsidRPr="00D14D73">
        <w:rPr>
          <w:rFonts w:cstheme="minorHAnsi"/>
        </w:rPr>
        <w:t xml:space="preserve"> </w:t>
      </w:r>
      <w:r w:rsidR="008536C2" w:rsidRPr="00D14D73">
        <w:rPr>
          <w:rFonts w:cstheme="minorHAnsi"/>
        </w:rPr>
        <w:t xml:space="preserve">(energy, minerals and infrastructure) </w:t>
      </w:r>
      <w:r w:rsidR="00EA36E3" w:rsidRPr="00D14D73">
        <w:rPr>
          <w:rFonts w:cstheme="minorHAnsi"/>
        </w:rPr>
        <w:t xml:space="preserve">and </w:t>
      </w:r>
      <w:r w:rsidR="008D0691" w:rsidRPr="00D14D73">
        <w:rPr>
          <w:rFonts w:cstheme="minorHAnsi"/>
        </w:rPr>
        <w:t>issues Seabed Survey License</w:t>
      </w:r>
      <w:r w:rsidR="004E35C7" w:rsidRPr="00D14D73">
        <w:rPr>
          <w:rFonts w:cstheme="minorHAnsi"/>
        </w:rPr>
        <w:t>s</w:t>
      </w:r>
      <w:r w:rsidR="008D0691" w:rsidRPr="00D14D73">
        <w:rPr>
          <w:rFonts w:cstheme="minorHAnsi"/>
        </w:rPr>
        <w:t xml:space="preserve">. </w:t>
      </w:r>
      <w:r w:rsidR="00FC4EC2" w:rsidRPr="00D14D73">
        <w:rPr>
          <w:rFonts w:cstheme="minorHAnsi"/>
        </w:rPr>
        <w:t xml:space="preserve">The </w:t>
      </w:r>
      <w:r w:rsidR="004D20B9" w:rsidRPr="00D14D73">
        <w:rPr>
          <w:rFonts w:cstheme="minorHAnsi"/>
        </w:rPr>
        <w:t xml:space="preserve">Crown Estate recognise </w:t>
      </w:r>
      <w:r w:rsidR="00476246" w:rsidRPr="00D14D73">
        <w:rPr>
          <w:rFonts w:cstheme="minorHAnsi"/>
        </w:rPr>
        <w:t xml:space="preserve">the </w:t>
      </w:r>
      <w:r w:rsidR="00501C75" w:rsidRPr="00D14D73">
        <w:rPr>
          <w:rFonts w:cstheme="minorHAnsi"/>
        </w:rPr>
        <w:t>importance</w:t>
      </w:r>
      <w:r w:rsidR="00476246" w:rsidRPr="00D14D73">
        <w:rPr>
          <w:rFonts w:cstheme="minorHAnsi"/>
        </w:rPr>
        <w:t xml:space="preserve"> of </w:t>
      </w:r>
      <w:r w:rsidR="00501C75" w:rsidRPr="00D14D73">
        <w:rPr>
          <w:rFonts w:cstheme="minorHAnsi"/>
        </w:rPr>
        <w:t>designations</w:t>
      </w:r>
      <w:r w:rsidR="00803633" w:rsidRPr="00D14D73">
        <w:rPr>
          <w:rFonts w:cstheme="minorHAnsi"/>
        </w:rPr>
        <w:t>,</w:t>
      </w:r>
      <w:r w:rsidR="00476246" w:rsidRPr="00D14D73">
        <w:rPr>
          <w:rFonts w:cstheme="minorHAnsi"/>
        </w:rPr>
        <w:t xml:space="preserve"> such as </w:t>
      </w:r>
      <w:r w:rsidR="00813DAE">
        <w:rPr>
          <w:rFonts w:cstheme="minorHAnsi"/>
        </w:rPr>
        <w:t>WHSs</w:t>
      </w:r>
      <w:r w:rsidR="00803633" w:rsidRPr="00D14D73">
        <w:rPr>
          <w:rFonts w:cstheme="minorHAnsi"/>
        </w:rPr>
        <w:t>,</w:t>
      </w:r>
      <w:r w:rsidR="00476246" w:rsidRPr="00D14D73">
        <w:rPr>
          <w:rFonts w:cstheme="minorHAnsi"/>
        </w:rPr>
        <w:t xml:space="preserve"> </w:t>
      </w:r>
      <w:r w:rsidR="00501C75" w:rsidRPr="00D14D73">
        <w:rPr>
          <w:rFonts w:cstheme="minorHAnsi"/>
        </w:rPr>
        <w:t>a</w:t>
      </w:r>
      <w:r w:rsidR="004D20B9" w:rsidRPr="00D14D73">
        <w:rPr>
          <w:rFonts w:cstheme="minorHAnsi"/>
        </w:rPr>
        <w:t>nd</w:t>
      </w:r>
      <w:r w:rsidR="00501C75" w:rsidRPr="00D14D73">
        <w:rPr>
          <w:rFonts w:cstheme="minorHAnsi"/>
        </w:rPr>
        <w:t xml:space="preserve"> provides information </w:t>
      </w:r>
      <w:r w:rsidR="00137BF4" w:rsidRPr="00D14D73">
        <w:rPr>
          <w:rFonts w:cstheme="minorHAnsi"/>
        </w:rPr>
        <w:t>and safeguarding measures</w:t>
      </w:r>
      <w:r w:rsidR="00CD4B14" w:rsidRPr="00D14D73">
        <w:rPr>
          <w:rFonts w:cstheme="minorHAnsi"/>
        </w:rPr>
        <w:t>.</w:t>
      </w:r>
      <w:r w:rsidR="00DA2843" w:rsidRPr="00D14D73">
        <w:rPr>
          <w:rFonts w:cstheme="minorHAnsi"/>
        </w:rPr>
        <w:t xml:space="preserve"> </w:t>
      </w:r>
      <w:r w:rsidR="00FC4EC2" w:rsidRPr="00D14D73">
        <w:rPr>
          <w:rFonts w:cstheme="minorHAnsi"/>
        </w:rPr>
        <w:t xml:space="preserve">The </w:t>
      </w:r>
      <w:r w:rsidR="00CA4FB5" w:rsidRPr="00243C63">
        <w:rPr>
          <w:rFonts w:cstheme="minorHAnsi"/>
        </w:rPr>
        <w:t xml:space="preserve">Crown Estate note that there has been no significant interest in the waters off </w:t>
      </w:r>
      <w:r w:rsidR="00A97B7C" w:rsidRPr="00243C63">
        <w:rPr>
          <w:rFonts w:cstheme="minorHAnsi"/>
        </w:rPr>
        <w:t>the north coast of Northern Ireland</w:t>
      </w:r>
      <w:r w:rsidR="00781DD3" w:rsidRPr="00243C63">
        <w:rPr>
          <w:rFonts w:cstheme="minorHAnsi"/>
        </w:rPr>
        <w:t xml:space="preserve"> and </w:t>
      </w:r>
      <w:r w:rsidR="00533397">
        <w:rPr>
          <w:rFonts w:cstheme="minorHAnsi"/>
        </w:rPr>
        <w:t xml:space="preserve">remain committed to </w:t>
      </w:r>
      <w:r w:rsidR="00781DD3" w:rsidRPr="00243C63">
        <w:rPr>
          <w:rFonts w:cstheme="minorHAnsi"/>
        </w:rPr>
        <w:t>communicate with the Steering Group if</w:t>
      </w:r>
      <w:r w:rsidR="008C724A" w:rsidRPr="00243C63">
        <w:rPr>
          <w:rFonts w:cstheme="minorHAnsi"/>
        </w:rPr>
        <w:t xml:space="preserve"> such a</w:t>
      </w:r>
      <w:r w:rsidR="00B8245F" w:rsidRPr="00243C63">
        <w:rPr>
          <w:rFonts w:cstheme="minorHAnsi"/>
        </w:rPr>
        <w:t>n</w:t>
      </w:r>
      <w:r w:rsidR="008C724A" w:rsidRPr="00243C63">
        <w:rPr>
          <w:rFonts w:cstheme="minorHAnsi"/>
        </w:rPr>
        <w:t xml:space="preserve"> application is made. </w:t>
      </w:r>
    </w:p>
    <w:p w14:paraId="33253377" w14:textId="19E7CBD2" w:rsidR="00622E81" w:rsidRDefault="00B64134" w:rsidP="00D006B5">
      <w:pPr>
        <w:rPr>
          <w:rFonts w:cstheme="minorHAnsi"/>
        </w:rPr>
      </w:pPr>
      <w:r w:rsidRPr="00243C63">
        <w:rPr>
          <w:rFonts w:cstheme="minorHAnsi"/>
        </w:rPr>
        <w:t>A</w:t>
      </w:r>
      <w:r w:rsidR="00742E1C" w:rsidRPr="00243C63">
        <w:rPr>
          <w:rFonts w:cstheme="minorHAnsi"/>
        </w:rPr>
        <w:t xml:space="preserve"> petroleum exploration license </w:t>
      </w:r>
      <w:r w:rsidR="00066D6D" w:rsidRPr="00243C63">
        <w:rPr>
          <w:rFonts w:cstheme="minorHAnsi"/>
        </w:rPr>
        <w:t>that</w:t>
      </w:r>
      <w:r w:rsidR="00742E1C" w:rsidRPr="00243C63">
        <w:rPr>
          <w:rFonts w:cstheme="minorHAnsi"/>
        </w:rPr>
        <w:t xml:space="preserve"> overlapped with the </w:t>
      </w:r>
      <w:r w:rsidR="00836568">
        <w:rPr>
          <w:rFonts w:cstheme="minorHAnsi"/>
        </w:rPr>
        <w:t>Property</w:t>
      </w:r>
      <w:r w:rsidR="00742E1C" w:rsidRPr="00243C63">
        <w:rPr>
          <w:rFonts w:cstheme="minorHAnsi"/>
        </w:rPr>
        <w:t xml:space="preserve"> was issued </w:t>
      </w:r>
      <w:r w:rsidR="00386345" w:rsidRPr="00243C63">
        <w:rPr>
          <w:rFonts w:cstheme="minorHAnsi"/>
        </w:rPr>
        <w:t>by the Department for the Economy</w:t>
      </w:r>
      <w:r w:rsidR="00813DAE">
        <w:rPr>
          <w:rFonts w:cstheme="minorHAnsi"/>
        </w:rPr>
        <w:t xml:space="preserve"> (2011-2015)</w:t>
      </w:r>
      <w:r w:rsidR="00386345" w:rsidRPr="00243C63">
        <w:rPr>
          <w:rFonts w:cstheme="minorHAnsi"/>
        </w:rPr>
        <w:t>.</w:t>
      </w:r>
      <w:r w:rsidR="00813DAE">
        <w:rPr>
          <w:rFonts w:cstheme="minorHAnsi"/>
        </w:rPr>
        <w:t xml:space="preserve"> No</w:t>
      </w:r>
      <w:r w:rsidR="009B4E11" w:rsidRPr="00243C63">
        <w:rPr>
          <w:rFonts w:cstheme="minorHAnsi"/>
        </w:rPr>
        <w:t xml:space="preserve"> work </w:t>
      </w:r>
      <w:r w:rsidR="000054E2" w:rsidRPr="00243C63">
        <w:rPr>
          <w:rFonts w:cstheme="minorHAnsi"/>
        </w:rPr>
        <w:t xml:space="preserve">or development </w:t>
      </w:r>
      <w:r w:rsidR="009B4E11" w:rsidRPr="00243C63">
        <w:rPr>
          <w:rFonts w:cstheme="minorHAnsi"/>
        </w:rPr>
        <w:t xml:space="preserve">was proposed within the </w:t>
      </w:r>
      <w:r w:rsidR="00260E90">
        <w:rPr>
          <w:rFonts w:cstheme="minorHAnsi"/>
        </w:rPr>
        <w:t>WHS h</w:t>
      </w:r>
      <w:r w:rsidR="009B4E11" w:rsidRPr="00243C63">
        <w:rPr>
          <w:rFonts w:cstheme="minorHAnsi"/>
        </w:rPr>
        <w:t>owever</w:t>
      </w:r>
      <w:r w:rsidR="009D5B5D" w:rsidRPr="00243C63">
        <w:rPr>
          <w:rFonts w:cstheme="minorHAnsi"/>
        </w:rPr>
        <w:t>, this</w:t>
      </w:r>
      <w:r w:rsidR="00134236">
        <w:rPr>
          <w:rFonts w:cstheme="minorHAnsi"/>
        </w:rPr>
        <w:t xml:space="preserve"> demonstrates the need for </w:t>
      </w:r>
      <w:r w:rsidR="0098366D">
        <w:rPr>
          <w:rFonts w:cstheme="minorHAnsi"/>
        </w:rPr>
        <w:t xml:space="preserve">better understanding and recognition of WHS status among </w:t>
      </w:r>
      <w:r w:rsidR="0056368F">
        <w:rPr>
          <w:rFonts w:cstheme="minorHAnsi"/>
        </w:rPr>
        <w:t>G</w:t>
      </w:r>
      <w:r w:rsidR="0043426A" w:rsidRPr="00243C63">
        <w:rPr>
          <w:rFonts w:cstheme="minorHAnsi"/>
        </w:rPr>
        <w:t xml:space="preserve">overnment </w:t>
      </w:r>
      <w:r w:rsidR="0056368F">
        <w:rPr>
          <w:rFonts w:cstheme="minorHAnsi"/>
        </w:rPr>
        <w:t>D</w:t>
      </w:r>
      <w:r w:rsidR="00A5584F" w:rsidRPr="00243C63">
        <w:rPr>
          <w:rFonts w:cstheme="minorHAnsi"/>
        </w:rPr>
        <w:t>epartments</w:t>
      </w:r>
      <w:r w:rsidR="001C5A0C">
        <w:rPr>
          <w:rFonts w:cstheme="minorHAnsi"/>
        </w:rPr>
        <w:t>. The Steering Group</w:t>
      </w:r>
      <w:r w:rsidR="000948FF">
        <w:rPr>
          <w:rFonts w:cstheme="minorHAnsi"/>
        </w:rPr>
        <w:t>, especially the devolved State Party NIEA,</w:t>
      </w:r>
      <w:r w:rsidR="001C5A0C">
        <w:rPr>
          <w:rFonts w:cstheme="minorHAnsi"/>
        </w:rPr>
        <w:t xml:space="preserve"> must advocate for the Site on this matter</w:t>
      </w:r>
      <w:r w:rsidR="00D410D0">
        <w:rPr>
          <w:rFonts w:cstheme="minorHAnsi"/>
        </w:rPr>
        <w:t>.</w:t>
      </w:r>
    </w:p>
    <w:p w14:paraId="6C9F52E7" w14:textId="1B9C02DE" w:rsidR="00974CFC" w:rsidRPr="00584989" w:rsidRDefault="002C643D" w:rsidP="0019065B">
      <w:pPr>
        <w:rPr>
          <w:rFonts w:cstheme="minorHAnsi"/>
          <w:b/>
          <w:bCs/>
          <w:sz w:val="24"/>
          <w:szCs w:val="24"/>
        </w:rPr>
      </w:pPr>
      <w:r>
        <w:rPr>
          <w:rFonts w:cstheme="minorHAnsi"/>
          <w:b/>
          <w:bCs/>
          <w:sz w:val="24"/>
          <w:szCs w:val="24"/>
        </w:rPr>
        <w:t>4.</w:t>
      </w:r>
      <w:r w:rsidR="00A133B3">
        <w:rPr>
          <w:rFonts w:cstheme="minorHAnsi"/>
          <w:b/>
          <w:bCs/>
          <w:sz w:val="24"/>
          <w:szCs w:val="24"/>
        </w:rPr>
        <w:t>3</w:t>
      </w:r>
      <w:r>
        <w:rPr>
          <w:rFonts w:cstheme="minorHAnsi"/>
          <w:b/>
          <w:bCs/>
          <w:sz w:val="24"/>
          <w:szCs w:val="24"/>
        </w:rPr>
        <w:t xml:space="preserve"> </w:t>
      </w:r>
      <w:r w:rsidR="00974CFC" w:rsidRPr="00584989">
        <w:rPr>
          <w:rFonts w:cstheme="minorHAnsi"/>
          <w:b/>
          <w:bCs/>
          <w:sz w:val="24"/>
          <w:szCs w:val="24"/>
        </w:rPr>
        <w:t>Education</w:t>
      </w:r>
      <w:r w:rsidR="00FA23E8" w:rsidRPr="00584989">
        <w:rPr>
          <w:rFonts w:cstheme="minorHAnsi"/>
          <w:b/>
          <w:bCs/>
          <w:sz w:val="24"/>
          <w:szCs w:val="24"/>
        </w:rPr>
        <w:t xml:space="preserve"> </w:t>
      </w:r>
      <w:r w:rsidR="00974CFC" w:rsidRPr="00584989">
        <w:rPr>
          <w:rFonts w:cstheme="minorHAnsi"/>
          <w:b/>
          <w:bCs/>
          <w:sz w:val="24"/>
          <w:szCs w:val="24"/>
        </w:rPr>
        <w:t>&amp; Research</w:t>
      </w:r>
    </w:p>
    <w:p w14:paraId="5330D20D" w14:textId="006109E7" w:rsidR="00863ED0" w:rsidRPr="00EA1FF5" w:rsidRDefault="00DB4D0D" w:rsidP="00BF6719">
      <w:pPr>
        <w:spacing w:line="240" w:lineRule="auto"/>
        <w:rPr>
          <w:rFonts w:cstheme="minorHAnsi"/>
        </w:rPr>
      </w:pPr>
      <w:r w:rsidRPr="00243C63">
        <w:rPr>
          <w:rFonts w:cstheme="minorHAnsi"/>
        </w:rPr>
        <w:t xml:space="preserve">The World </w:t>
      </w:r>
      <w:r w:rsidR="00C11691" w:rsidRPr="00243C63">
        <w:rPr>
          <w:rFonts w:cstheme="minorHAnsi"/>
        </w:rPr>
        <w:t>Heritage</w:t>
      </w:r>
      <w:r w:rsidRPr="00243C63">
        <w:rPr>
          <w:rFonts w:cstheme="minorHAnsi"/>
        </w:rPr>
        <w:t xml:space="preserve"> Site</w:t>
      </w:r>
      <w:r w:rsidR="000D4493">
        <w:rPr>
          <w:rFonts w:cstheme="minorHAnsi"/>
        </w:rPr>
        <w:t>’</w:t>
      </w:r>
      <w:r w:rsidRPr="00243C63">
        <w:rPr>
          <w:rFonts w:cstheme="minorHAnsi"/>
        </w:rPr>
        <w:t xml:space="preserve">s contribution to </w:t>
      </w:r>
      <w:r w:rsidR="00C11691" w:rsidRPr="00243C63">
        <w:rPr>
          <w:rFonts w:cstheme="minorHAnsi"/>
        </w:rPr>
        <w:t xml:space="preserve">learning is recognised through its </w:t>
      </w:r>
      <w:r w:rsidR="00EA1FF5">
        <w:rPr>
          <w:rFonts w:cstheme="minorHAnsi"/>
        </w:rPr>
        <w:t>i</w:t>
      </w:r>
      <w:r w:rsidR="00C11691" w:rsidRPr="00243C63">
        <w:rPr>
          <w:rFonts w:cstheme="minorHAnsi"/>
        </w:rPr>
        <w:t xml:space="preserve">nscription under </w:t>
      </w:r>
      <w:r w:rsidR="00EA1FF5">
        <w:rPr>
          <w:rFonts w:cstheme="minorHAnsi"/>
        </w:rPr>
        <w:t>c</w:t>
      </w:r>
      <w:r w:rsidR="00C11691" w:rsidRPr="00243C63">
        <w:rPr>
          <w:rFonts w:cstheme="minorHAnsi"/>
        </w:rPr>
        <w:t xml:space="preserve">riteria </w:t>
      </w:r>
      <w:r w:rsidR="00F47980">
        <w:rPr>
          <w:rFonts w:cstheme="minorHAnsi"/>
        </w:rPr>
        <w:t>V</w:t>
      </w:r>
      <w:r w:rsidR="00A133B3">
        <w:rPr>
          <w:rFonts w:cstheme="minorHAnsi"/>
        </w:rPr>
        <w:t>iii</w:t>
      </w:r>
      <w:r w:rsidR="00EA507E" w:rsidRPr="00243C63">
        <w:rPr>
          <w:rFonts w:cstheme="minorHAnsi"/>
        </w:rPr>
        <w:t xml:space="preserve"> and although </w:t>
      </w:r>
      <w:r w:rsidR="00455F3C" w:rsidRPr="00243C63">
        <w:rPr>
          <w:rFonts w:cstheme="minorHAnsi"/>
        </w:rPr>
        <w:t>the Site supports a</w:t>
      </w:r>
      <w:r w:rsidR="000D2EBB" w:rsidRPr="00243C63">
        <w:rPr>
          <w:rFonts w:cstheme="minorHAnsi"/>
        </w:rPr>
        <w:t xml:space="preserve"> range</w:t>
      </w:r>
      <w:r w:rsidR="00455F3C" w:rsidRPr="00243C63">
        <w:rPr>
          <w:rFonts w:cstheme="minorHAnsi"/>
        </w:rPr>
        <w:t xml:space="preserve"> of education and research activities </w:t>
      </w:r>
      <w:r w:rsidR="002D0782" w:rsidRPr="00243C63">
        <w:rPr>
          <w:rFonts w:cstheme="minorHAnsi"/>
        </w:rPr>
        <w:t xml:space="preserve">there is an opportunity to make </w:t>
      </w:r>
      <w:r w:rsidR="00BF109D" w:rsidRPr="00243C63">
        <w:rPr>
          <w:rFonts w:cstheme="minorHAnsi"/>
        </w:rPr>
        <w:t xml:space="preserve">it </w:t>
      </w:r>
      <w:r w:rsidR="002D0782" w:rsidRPr="00243C63">
        <w:rPr>
          <w:rFonts w:cstheme="minorHAnsi"/>
        </w:rPr>
        <w:t xml:space="preserve">a research hub </w:t>
      </w:r>
      <w:r w:rsidR="00C21B12" w:rsidRPr="00243C63">
        <w:rPr>
          <w:rFonts w:cstheme="minorHAnsi"/>
        </w:rPr>
        <w:t>extend</w:t>
      </w:r>
      <w:r w:rsidR="00A133B3">
        <w:rPr>
          <w:rFonts w:cstheme="minorHAnsi"/>
        </w:rPr>
        <w:t>ing</w:t>
      </w:r>
      <w:r w:rsidR="00C21B12" w:rsidRPr="00243C63">
        <w:rPr>
          <w:rFonts w:cstheme="minorHAnsi"/>
        </w:rPr>
        <w:t xml:space="preserve"> learning opportunities available to local people and others. </w:t>
      </w:r>
      <w:r w:rsidR="0061441A" w:rsidRPr="00243C63">
        <w:rPr>
          <w:rFonts w:cstheme="minorHAnsi"/>
        </w:rPr>
        <w:t>Development of a research repository</w:t>
      </w:r>
      <w:r w:rsidR="003609E0" w:rsidRPr="00243C63">
        <w:rPr>
          <w:rFonts w:cstheme="minorHAnsi"/>
        </w:rPr>
        <w:t>, virtual or physical, would greatly</w:t>
      </w:r>
      <w:r w:rsidR="004C2F24" w:rsidRPr="00243C63">
        <w:rPr>
          <w:rFonts w:cstheme="minorHAnsi"/>
        </w:rPr>
        <w:t xml:space="preserve"> support this aspiration</w:t>
      </w:r>
      <w:r w:rsidR="00677E1B" w:rsidRPr="00243C63">
        <w:rPr>
          <w:rFonts w:cstheme="minorHAnsi"/>
        </w:rPr>
        <w:t>,</w:t>
      </w:r>
      <w:r w:rsidR="00452F43" w:rsidRPr="00243C63">
        <w:rPr>
          <w:rFonts w:cstheme="minorHAnsi"/>
        </w:rPr>
        <w:t xml:space="preserve"> as would </w:t>
      </w:r>
      <w:r w:rsidR="00801FE9">
        <w:rPr>
          <w:rFonts w:cstheme="minorHAnsi"/>
        </w:rPr>
        <w:t xml:space="preserve">encouraging </w:t>
      </w:r>
      <w:r w:rsidR="00452F43" w:rsidRPr="00243C63">
        <w:rPr>
          <w:rFonts w:cstheme="minorHAnsi"/>
        </w:rPr>
        <w:t>citizen science</w:t>
      </w:r>
      <w:r w:rsidR="00801FE9">
        <w:rPr>
          <w:rFonts w:cstheme="minorHAnsi"/>
        </w:rPr>
        <w:t xml:space="preserve"> in research and monitoring activities</w:t>
      </w:r>
      <w:r w:rsidR="00BF6719" w:rsidRPr="00243C63">
        <w:rPr>
          <w:rFonts w:cstheme="minorHAnsi"/>
        </w:rPr>
        <w:t xml:space="preserve">. </w:t>
      </w:r>
    </w:p>
    <w:p w14:paraId="1325B413" w14:textId="4E8FBE7B" w:rsidR="00111610" w:rsidRPr="00EA1FF5" w:rsidRDefault="00C21B12" w:rsidP="00BF6719">
      <w:pPr>
        <w:spacing w:line="240" w:lineRule="auto"/>
        <w:rPr>
          <w:rFonts w:cstheme="minorHAnsi"/>
        </w:rPr>
      </w:pPr>
      <w:r w:rsidRPr="00EA1FF5">
        <w:rPr>
          <w:rFonts w:cstheme="minorHAnsi"/>
        </w:rPr>
        <w:t xml:space="preserve">Research </w:t>
      </w:r>
      <w:r w:rsidR="00B56A19">
        <w:rPr>
          <w:rFonts w:cstheme="minorHAnsi"/>
        </w:rPr>
        <w:t>that</w:t>
      </w:r>
      <w:r w:rsidRPr="00EA1FF5">
        <w:rPr>
          <w:rFonts w:cstheme="minorHAnsi"/>
        </w:rPr>
        <w:t xml:space="preserve"> </w:t>
      </w:r>
      <w:r w:rsidR="00A70348" w:rsidRPr="00EA1FF5">
        <w:rPr>
          <w:rFonts w:cstheme="minorHAnsi"/>
        </w:rPr>
        <w:t>improve</w:t>
      </w:r>
      <w:r w:rsidR="00EA24F9" w:rsidRPr="00EA1FF5">
        <w:rPr>
          <w:rFonts w:cstheme="minorHAnsi"/>
        </w:rPr>
        <w:t>s</w:t>
      </w:r>
      <w:r w:rsidR="00A70348" w:rsidRPr="00EA1FF5">
        <w:rPr>
          <w:rFonts w:cstheme="minorHAnsi"/>
        </w:rPr>
        <w:t xml:space="preserve"> understanding</w:t>
      </w:r>
      <w:r w:rsidR="00071E7C" w:rsidRPr="00EA1FF5">
        <w:rPr>
          <w:rFonts w:cstheme="minorHAnsi"/>
        </w:rPr>
        <w:t>,</w:t>
      </w:r>
      <w:r w:rsidR="005C28A1" w:rsidRPr="00EA1FF5">
        <w:rPr>
          <w:rFonts w:cstheme="minorHAnsi"/>
        </w:rPr>
        <w:t xml:space="preserve"> </w:t>
      </w:r>
      <w:r w:rsidR="008A13C2" w:rsidRPr="00EA1FF5">
        <w:rPr>
          <w:rFonts w:cstheme="minorHAnsi"/>
        </w:rPr>
        <w:t>aids sustainable</w:t>
      </w:r>
      <w:r w:rsidR="00A70348" w:rsidRPr="00EA1FF5">
        <w:rPr>
          <w:rFonts w:cstheme="minorHAnsi"/>
        </w:rPr>
        <w:t xml:space="preserve"> management and </w:t>
      </w:r>
      <w:r w:rsidR="00A977C9" w:rsidRPr="00EA1FF5">
        <w:rPr>
          <w:rFonts w:cstheme="minorHAnsi"/>
        </w:rPr>
        <w:t>better</w:t>
      </w:r>
      <w:r w:rsidR="00691302" w:rsidRPr="00EA1FF5">
        <w:rPr>
          <w:rFonts w:cstheme="minorHAnsi"/>
        </w:rPr>
        <w:t xml:space="preserve"> connects local people with the </w:t>
      </w:r>
      <w:r w:rsidR="003A4B9E">
        <w:rPr>
          <w:rFonts w:cstheme="minorHAnsi"/>
        </w:rPr>
        <w:t>WHS</w:t>
      </w:r>
      <w:r w:rsidR="00691302" w:rsidRPr="00EA1FF5">
        <w:rPr>
          <w:rFonts w:cstheme="minorHAnsi"/>
        </w:rPr>
        <w:t xml:space="preserve"> </w:t>
      </w:r>
      <w:r w:rsidR="00743C77" w:rsidRPr="00EA1FF5">
        <w:rPr>
          <w:rFonts w:cstheme="minorHAnsi"/>
        </w:rPr>
        <w:t xml:space="preserve">and its </w:t>
      </w:r>
      <w:r w:rsidR="00EA1FF5" w:rsidRPr="00EA1FF5">
        <w:rPr>
          <w:rFonts w:cstheme="minorHAnsi"/>
        </w:rPr>
        <w:t>DLS</w:t>
      </w:r>
      <w:r w:rsidR="00743C77" w:rsidRPr="00EA1FF5">
        <w:rPr>
          <w:rFonts w:cstheme="minorHAnsi"/>
        </w:rPr>
        <w:t xml:space="preserve"> </w:t>
      </w:r>
      <w:r w:rsidR="00677E1B" w:rsidRPr="00EA1FF5">
        <w:rPr>
          <w:rFonts w:cstheme="minorHAnsi"/>
        </w:rPr>
        <w:t>will</w:t>
      </w:r>
      <w:r w:rsidR="00691302" w:rsidRPr="00EA1FF5">
        <w:rPr>
          <w:rFonts w:cstheme="minorHAnsi"/>
        </w:rPr>
        <w:t xml:space="preserve"> </w:t>
      </w:r>
      <w:r w:rsidR="00A977C9" w:rsidRPr="00EA1FF5">
        <w:rPr>
          <w:rFonts w:cstheme="minorHAnsi"/>
        </w:rPr>
        <w:t xml:space="preserve">be welcomed and supported by the Steering Group. </w:t>
      </w:r>
      <w:r w:rsidR="00D97348">
        <w:rPr>
          <w:rFonts w:cstheme="minorHAnsi"/>
        </w:rPr>
        <w:t xml:space="preserve">The Steering Group should identify research needs and </w:t>
      </w:r>
      <w:r w:rsidR="007F551F">
        <w:rPr>
          <w:rFonts w:cstheme="minorHAnsi"/>
        </w:rPr>
        <w:t>opportunities</w:t>
      </w:r>
      <w:r w:rsidR="00D97348">
        <w:rPr>
          <w:rFonts w:cstheme="minorHAnsi"/>
        </w:rPr>
        <w:t xml:space="preserve"> and work </w:t>
      </w:r>
      <w:r w:rsidR="007F551F">
        <w:rPr>
          <w:rFonts w:cstheme="minorHAnsi"/>
        </w:rPr>
        <w:t>collaboratively</w:t>
      </w:r>
      <w:r w:rsidR="00D97348">
        <w:rPr>
          <w:rFonts w:cstheme="minorHAnsi"/>
        </w:rPr>
        <w:t xml:space="preserve"> with the two </w:t>
      </w:r>
      <w:r w:rsidR="007F551F">
        <w:rPr>
          <w:rFonts w:cstheme="minorHAnsi"/>
        </w:rPr>
        <w:t xml:space="preserve">local universities to realise these. </w:t>
      </w:r>
      <w:r w:rsidR="00CA71F2" w:rsidRPr="00EA1FF5">
        <w:rPr>
          <w:rFonts w:cstheme="minorHAnsi"/>
        </w:rPr>
        <w:t xml:space="preserve">The National Trust’s Sustainability </w:t>
      </w:r>
      <w:r w:rsidR="002B0718" w:rsidRPr="00EA1FF5">
        <w:rPr>
          <w:rFonts w:cstheme="minorHAnsi"/>
        </w:rPr>
        <w:t xml:space="preserve">Study </w:t>
      </w:r>
      <w:r w:rsidR="007F551F">
        <w:rPr>
          <w:rFonts w:cstheme="minorHAnsi"/>
        </w:rPr>
        <w:t>is an exemplar of research</w:t>
      </w:r>
      <w:r w:rsidR="00591F87" w:rsidRPr="00EA1FF5">
        <w:rPr>
          <w:rFonts w:cstheme="minorHAnsi"/>
        </w:rPr>
        <w:t xml:space="preserve"> and should be used as a </w:t>
      </w:r>
      <w:r w:rsidR="00DB6967" w:rsidRPr="00EA1FF5">
        <w:rPr>
          <w:rFonts w:cstheme="minorHAnsi"/>
        </w:rPr>
        <w:t>vehicle</w:t>
      </w:r>
      <w:r w:rsidR="00591F87" w:rsidRPr="00EA1FF5">
        <w:rPr>
          <w:rFonts w:cstheme="minorHAnsi"/>
        </w:rPr>
        <w:t xml:space="preserve"> to inform not only local understanding of </w:t>
      </w:r>
      <w:r w:rsidR="00265EA2" w:rsidRPr="00EA1FF5">
        <w:rPr>
          <w:rFonts w:cstheme="minorHAnsi"/>
        </w:rPr>
        <w:t xml:space="preserve">managing </w:t>
      </w:r>
      <w:r w:rsidR="00591F87" w:rsidRPr="00EA1FF5">
        <w:rPr>
          <w:rFonts w:cstheme="minorHAnsi"/>
        </w:rPr>
        <w:t xml:space="preserve">natural </w:t>
      </w:r>
      <w:r w:rsidR="00DB6967" w:rsidRPr="00EA1FF5">
        <w:rPr>
          <w:rFonts w:cstheme="minorHAnsi"/>
        </w:rPr>
        <w:t>landscapes</w:t>
      </w:r>
      <w:r w:rsidR="004005BB" w:rsidRPr="00EA1FF5">
        <w:rPr>
          <w:rFonts w:cstheme="minorHAnsi"/>
        </w:rPr>
        <w:t>,</w:t>
      </w:r>
      <w:r w:rsidR="00DB6967" w:rsidRPr="00EA1FF5">
        <w:rPr>
          <w:rFonts w:cstheme="minorHAnsi"/>
        </w:rPr>
        <w:t xml:space="preserve"> but promoted and shared with international audiences</w:t>
      </w:r>
      <w:r w:rsidR="001E3A7C" w:rsidRPr="00EA1FF5">
        <w:rPr>
          <w:rFonts w:cstheme="minorHAnsi"/>
        </w:rPr>
        <w:t xml:space="preserve">. </w:t>
      </w:r>
      <w:r w:rsidR="00DB6967" w:rsidRPr="00EA1FF5">
        <w:rPr>
          <w:rFonts w:cstheme="minorHAnsi"/>
        </w:rPr>
        <w:t xml:space="preserve"> </w:t>
      </w:r>
    </w:p>
    <w:p w14:paraId="5CEC9BD6" w14:textId="3CEFCA32" w:rsidR="00A812CF" w:rsidRPr="00243C63" w:rsidRDefault="006D58A1" w:rsidP="00BF6719">
      <w:pPr>
        <w:spacing w:line="240" w:lineRule="auto"/>
        <w:rPr>
          <w:rFonts w:cstheme="minorHAnsi"/>
        </w:rPr>
      </w:pPr>
      <w:r w:rsidRPr="00EA1FF5">
        <w:rPr>
          <w:rFonts w:cstheme="minorHAnsi"/>
        </w:rPr>
        <w:t xml:space="preserve">Formal and informal learning, at the </w:t>
      </w:r>
      <w:r w:rsidR="007F551F">
        <w:rPr>
          <w:rFonts w:cstheme="minorHAnsi"/>
        </w:rPr>
        <w:t>WHS</w:t>
      </w:r>
      <w:r w:rsidR="002A57DF">
        <w:rPr>
          <w:rFonts w:cstheme="minorHAnsi"/>
        </w:rPr>
        <w:t xml:space="preserve"> and </w:t>
      </w:r>
      <w:r w:rsidR="00DE4FD2" w:rsidRPr="00EA1FF5">
        <w:rPr>
          <w:rFonts w:cstheme="minorHAnsi"/>
        </w:rPr>
        <w:t>further afield, should continue and new opportunities to engage local people with World Heritage concepts and</w:t>
      </w:r>
      <w:r w:rsidR="00F86DB2">
        <w:rPr>
          <w:rFonts w:cstheme="minorHAnsi"/>
        </w:rPr>
        <w:t>/or d</w:t>
      </w:r>
      <w:r w:rsidR="002D600A" w:rsidRPr="00243C63">
        <w:rPr>
          <w:rFonts w:cstheme="minorHAnsi"/>
        </w:rPr>
        <w:t xml:space="preserve">erive further benefits from the designation should be supported. The </w:t>
      </w:r>
      <w:r w:rsidR="007B12B9" w:rsidRPr="00243C63">
        <w:rPr>
          <w:rFonts w:cstheme="minorHAnsi"/>
        </w:rPr>
        <w:t>Steering</w:t>
      </w:r>
      <w:r w:rsidR="00637F77" w:rsidRPr="00243C63">
        <w:rPr>
          <w:rFonts w:cstheme="minorHAnsi"/>
        </w:rPr>
        <w:t xml:space="preserve"> Group, </w:t>
      </w:r>
      <w:r w:rsidR="007B12B9" w:rsidRPr="00243C63">
        <w:rPr>
          <w:rFonts w:cstheme="minorHAnsi"/>
        </w:rPr>
        <w:t>should</w:t>
      </w:r>
      <w:r w:rsidR="00CF65DC" w:rsidRPr="00243C63">
        <w:rPr>
          <w:rFonts w:cstheme="minorHAnsi"/>
        </w:rPr>
        <w:t xml:space="preserve"> take steps to ensure all sectors of society</w:t>
      </w:r>
      <w:r w:rsidR="007B12B9" w:rsidRPr="00243C63">
        <w:rPr>
          <w:rFonts w:cstheme="minorHAnsi"/>
        </w:rPr>
        <w:t xml:space="preserve">, especially those underrepresented, </w:t>
      </w:r>
      <w:r w:rsidR="00CF65DC" w:rsidRPr="00243C63">
        <w:rPr>
          <w:rFonts w:cstheme="minorHAnsi"/>
        </w:rPr>
        <w:t xml:space="preserve">are </w:t>
      </w:r>
      <w:r w:rsidR="00D15214" w:rsidRPr="00243C63">
        <w:rPr>
          <w:rFonts w:cstheme="minorHAnsi"/>
        </w:rPr>
        <w:t>provided</w:t>
      </w:r>
      <w:r w:rsidR="007B12B9" w:rsidRPr="00243C63">
        <w:rPr>
          <w:rFonts w:cstheme="minorHAnsi"/>
        </w:rPr>
        <w:t xml:space="preserve"> for </w:t>
      </w:r>
      <w:r w:rsidR="00C010DF" w:rsidRPr="00243C63">
        <w:rPr>
          <w:rFonts w:cstheme="minorHAnsi"/>
        </w:rPr>
        <w:t xml:space="preserve">and </w:t>
      </w:r>
      <w:r w:rsidR="00072569" w:rsidRPr="00243C63">
        <w:rPr>
          <w:rFonts w:cstheme="minorHAnsi"/>
        </w:rPr>
        <w:t xml:space="preserve">steps taken to connect them with World Heritage. </w:t>
      </w:r>
    </w:p>
    <w:p w14:paraId="1B9E8CAD" w14:textId="0A5087EA" w:rsidR="00E621B7" w:rsidRPr="002C643D" w:rsidRDefault="002C643D" w:rsidP="0019065B">
      <w:pPr>
        <w:rPr>
          <w:rFonts w:cstheme="minorHAnsi"/>
        </w:rPr>
      </w:pPr>
      <w:r w:rsidRPr="002C643D">
        <w:rPr>
          <w:rFonts w:cstheme="minorHAnsi"/>
        </w:rPr>
        <w:t>4.</w:t>
      </w:r>
      <w:r w:rsidR="002A57DF">
        <w:rPr>
          <w:rFonts w:cstheme="minorHAnsi"/>
        </w:rPr>
        <w:t>3</w:t>
      </w:r>
      <w:r w:rsidRPr="002C643D">
        <w:rPr>
          <w:rFonts w:cstheme="minorHAnsi"/>
        </w:rPr>
        <w:t xml:space="preserve">.1 </w:t>
      </w:r>
      <w:r w:rsidR="005947C8" w:rsidRPr="002C643D">
        <w:rPr>
          <w:rFonts w:cstheme="minorHAnsi"/>
        </w:rPr>
        <w:t>Connecti</w:t>
      </w:r>
      <w:r w:rsidR="00B94649" w:rsidRPr="002C643D">
        <w:rPr>
          <w:rFonts w:cstheme="minorHAnsi"/>
        </w:rPr>
        <w:t>ng</w:t>
      </w:r>
      <w:r w:rsidR="005947C8" w:rsidRPr="002C643D">
        <w:rPr>
          <w:rFonts w:cstheme="minorHAnsi"/>
        </w:rPr>
        <w:t xml:space="preserve"> and collaborati</w:t>
      </w:r>
      <w:r w:rsidR="00B94649" w:rsidRPr="002C643D">
        <w:rPr>
          <w:rFonts w:cstheme="minorHAnsi"/>
        </w:rPr>
        <w:t xml:space="preserve">ng with other </w:t>
      </w:r>
      <w:r w:rsidR="00031621" w:rsidRPr="002C643D">
        <w:rPr>
          <w:rFonts w:cstheme="minorHAnsi"/>
        </w:rPr>
        <w:t>sites</w:t>
      </w:r>
    </w:p>
    <w:p w14:paraId="12DCFD8A" w14:textId="0F93F76E" w:rsidR="00BD58F4" w:rsidRPr="00D216CE" w:rsidRDefault="00E96747" w:rsidP="00BF6719">
      <w:pPr>
        <w:autoSpaceDE w:val="0"/>
        <w:autoSpaceDN w:val="0"/>
        <w:adjustRightInd w:val="0"/>
        <w:spacing w:after="0" w:line="240" w:lineRule="auto"/>
        <w:rPr>
          <w:rFonts w:cstheme="minorHAnsi"/>
        </w:rPr>
      </w:pPr>
      <w:r w:rsidRPr="00243C63">
        <w:rPr>
          <w:rFonts w:cstheme="minorHAnsi"/>
        </w:rPr>
        <w:t xml:space="preserve">There are many benefits to </w:t>
      </w:r>
      <w:r w:rsidR="006B3C55" w:rsidRPr="00D216CE">
        <w:rPr>
          <w:rFonts w:cstheme="minorHAnsi"/>
        </w:rPr>
        <w:t>connecting</w:t>
      </w:r>
      <w:r w:rsidRPr="00D216CE">
        <w:rPr>
          <w:rFonts w:cstheme="minorHAnsi"/>
        </w:rPr>
        <w:t xml:space="preserve"> with other UNESCO </w:t>
      </w:r>
      <w:r w:rsidR="006B3C55" w:rsidRPr="00D216CE">
        <w:rPr>
          <w:rFonts w:cstheme="minorHAnsi"/>
        </w:rPr>
        <w:t>sites</w:t>
      </w:r>
      <w:r w:rsidRPr="00D216CE">
        <w:rPr>
          <w:rFonts w:cstheme="minorHAnsi"/>
        </w:rPr>
        <w:t xml:space="preserve"> and </w:t>
      </w:r>
      <w:r w:rsidR="00995F1D" w:rsidRPr="00D216CE">
        <w:rPr>
          <w:rFonts w:cstheme="minorHAnsi"/>
        </w:rPr>
        <w:t xml:space="preserve">protected areas, especially geological </w:t>
      </w:r>
      <w:r w:rsidR="006F4FA6" w:rsidRPr="00D216CE">
        <w:rPr>
          <w:rFonts w:cstheme="minorHAnsi"/>
        </w:rPr>
        <w:t xml:space="preserve">sites. Much can be learned through </w:t>
      </w:r>
      <w:r w:rsidR="00B631E9" w:rsidRPr="00D216CE">
        <w:rPr>
          <w:rFonts w:cstheme="minorHAnsi"/>
        </w:rPr>
        <w:t>common</w:t>
      </w:r>
      <w:r w:rsidR="006F4FA6" w:rsidRPr="00D216CE">
        <w:rPr>
          <w:rFonts w:cstheme="minorHAnsi"/>
        </w:rPr>
        <w:t xml:space="preserve"> experiences</w:t>
      </w:r>
      <w:r w:rsidR="00B631E9" w:rsidRPr="00D216CE">
        <w:rPr>
          <w:rFonts w:cstheme="minorHAnsi"/>
        </w:rPr>
        <w:t xml:space="preserve">. </w:t>
      </w:r>
    </w:p>
    <w:p w14:paraId="628B2AFA" w14:textId="03BCDC53" w:rsidR="009F78EF" w:rsidRDefault="00B631E9" w:rsidP="42C342A3">
      <w:pPr>
        <w:autoSpaceDE w:val="0"/>
        <w:autoSpaceDN w:val="0"/>
        <w:adjustRightInd w:val="0"/>
        <w:spacing w:after="0" w:line="240" w:lineRule="auto"/>
      </w:pPr>
      <w:r w:rsidRPr="00D216CE">
        <w:t xml:space="preserve">Steering Group members </w:t>
      </w:r>
      <w:r w:rsidR="00DC2B23" w:rsidRPr="00D216CE">
        <w:t xml:space="preserve">have </w:t>
      </w:r>
      <w:r w:rsidR="004C10B4" w:rsidRPr="00D216CE">
        <w:t>connected with</w:t>
      </w:r>
      <w:r w:rsidR="00EF6565" w:rsidRPr="00D216CE">
        <w:t>; World Heritage UK</w:t>
      </w:r>
      <w:r w:rsidR="00E160DA">
        <w:t>,</w:t>
      </w:r>
      <w:r w:rsidR="00DC2B23" w:rsidRPr="00D216CE">
        <w:t xml:space="preserve"> UNESCO Global Geoparks </w:t>
      </w:r>
      <w:r w:rsidR="00BD5844">
        <w:t xml:space="preserve">and their </w:t>
      </w:r>
      <w:r w:rsidR="00DC2B23" w:rsidRPr="00D216CE">
        <w:t>Committee</w:t>
      </w:r>
      <w:r w:rsidR="005C3F1D" w:rsidRPr="00D216CE">
        <w:t>s</w:t>
      </w:r>
      <w:r w:rsidR="6F22637A" w:rsidRPr="00D216CE">
        <w:rPr>
          <w:rFonts w:ascii="Calibri" w:eastAsia="Calibri" w:hAnsi="Calibri" w:cs="Calibri"/>
        </w:rPr>
        <w:t xml:space="preserve"> </w:t>
      </w:r>
      <w:r w:rsidR="00F13B2F">
        <w:rPr>
          <w:rFonts w:ascii="Calibri" w:eastAsia="Calibri" w:hAnsi="Calibri" w:cs="Calibri"/>
        </w:rPr>
        <w:t>(</w:t>
      </w:r>
      <w:r w:rsidR="6F22637A" w:rsidRPr="00D216CE">
        <w:rPr>
          <w:rFonts w:ascii="Calibri" w:eastAsia="Calibri" w:hAnsi="Calibri" w:cs="Calibri"/>
        </w:rPr>
        <w:t>I</w:t>
      </w:r>
      <w:r w:rsidR="00D216CE">
        <w:rPr>
          <w:rFonts w:ascii="Calibri" w:eastAsia="Calibri" w:hAnsi="Calibri" w:cs="Calibri"/>
        </w:rPr>
        <w:t xml:space="preserve">rish, </w:t>
      </w:r>
      <w:r w:rsidR="6F22637A" w:rsidRPr="00D216CE">
        <w:rPr>
          <w:rFonts w:ascii="Calibri" w:eastAsia="Calibri" w:hAnsi="Calibri" w:cs="Calibri"/>
        </w:rPr>
        <w:t>UK</w:t>
      </w:r>
      <w:r w:rsidR="00EB658D" w:rsidRPr="00D216CE">
        <w:rPr>
          <w:rFonts w:ascii="Calibri" w:eastAsia="Calibri" w:hAnsi="Calibri" w:cs="Calibri"/>
        </w:rPr>
        <w:t xml:space="preserve"> and international</w:t>
      </w:r>
      <w:r w:rsidR="6F22637A" w:rsidRPr="00D216CE">
        <w:rPr>
          <w:rFonts w:ascii="Calibri" w:eastAsia="Calibri" w:hAnsi="Calibri" w:cs="Calibri"/>
        </w:rPr>
        <w:t xml:space="preserve"> levels</w:t>
      </w:r>
      <w:r w:rsidR="00F13B2F">
        <w:rPr>
          <w:rFonts w:ascii="Calibri" w:eastAsia="Calibri" w:hAnsi="Calibri" w:cs="Calibri"/>
        </w:rPr>
        <w:t>)</w:t>
      </w:r>
      <w:r w:rsidR="00E160DA">
        <w:rPr>
          <w:rFonts w:ascii="Calibri" w:eastAsia="Calibri" w:hAnsi="Calibri" w:cs="Calibri"/>
        </w:rPr>
        <w:t xml:space="preserve">, </w:t>
      </w:r>
      <w:r w:rsidR="005C3F1D" w:rsidRPr="00D216CE">
        <w:t>Jeju</w:t>
      </w:r>
      <w:r w:rsidR="00EB658D" w:rsidRPr="00D216CE">
        <w:t xml:space="preserve"> Volcanic Island and Lav</w:t>
      </w:r>
      <w:r w:rsidR="00E160DA">
        <w:t>a</w:t>
      </w:r>
      <w:r w:rsidR="00EB658D" w:rsidRPr="00D216CE">
        <w:t xml:space="preserve"> Tubes</w:t>
      </w:r>
      <w:r w:rsidR="005C3F1D" w:rsidRPr="00D216CE">
        <w:t xml:space="preserve"> </w:t>
      </w:r>
      <w:r w:rsidR="00E160DA">
        <w:t>WHS</w:t>
      </w:r>
      <w:r w:rsidR="005C3F1D" w:rsidRPr="00D216CE">
        <w:t xml:space="preserve">, </w:t>
      </w:r>
      <w:r w:rsidR="00B51A57" w:rsidRPr="00D216CE">
        <w:t>a</w:t>
      </w:r>
      <w:r w:rsidR="005C3F1D" w:rsidRPr="00D216CE">
        <w:t xml:space="preserve"> number of organisational fora</w:t>
      </w:r>
      <w:r w:rsidR="0087145B" w:rsidRPr="00D216CE">
        <w:t xml:space="preserve"> and </w:t>
      </w:r>
      <w:r w:rsidR="00E160DA">
        <w:t>welcomed</w:t>
      </w:r>
      <w:r w:rsidR="0087145B" w:rsidRPr="00D216CE">
        <w:t xml:space="preserve"> </w:t>
      </w:r>
      <w:r w:rsidR="00012730" w:rsidRPr="00D216CE">
        <w:t xml:space="preserve">visiting </w:t>
      </w:r>
      <w:r w:rsidR="0087145B" w:rsidRPr="00D216CE">
        <w:t>representatives</w:t>
      </w:r>
      <w:r w:rsidR="00BA180F" w:rsidRPr="00D216CE">
        <w:t xml:space="preserve"> and researchers</w:t>
      </w:r>
      <w:r w:rsidR="0087145B" w:rsidRPr="00D216CE">
        <w:t>.</w:t>
      </w:r>
      <w:r w:rsidR="00776E0C" w:rsidRPr="00D216CE">
        <w:t xml:space="preserve"> </w:t>
      </w:r>
      <w:r w:rsidR="00E160DA">
        <w:t xml:space="preserve">Such efforts should be </w:t>
      </w:r>
      <w:r w:rsidR="00EF50EB">
        <w:t xml:space="preserve">continued and </w:t>
      </w:r>
      <w:r w:rsidR="008B1D43">
        <w:t>enhanced.</w:t>
      </w:r>
      <w:r w:rsidRPr="00D216CE">
        <w:br/>
      </w:r>
      <w:r w:rsidR="00EE7773" w:rsidRPr="00D216CE">
        <w:t xml:space="preserve">UNESCO Global </w:t>
      </w:r>
      <w:r w:rsidR="00776E0C" w:rsidRPr="00D216CE">
        <w:t>Geoparks are of particular interest</w:t>
      </w:r>
      <w:r w:rsidR="00B17C46">
        <w:t xml:space="preserve">, with the </w:t>
      </w:r>
      <w:r w:rsidR="00776E0C" w:rsidRPr="00D216CE">
        <w:t>Steering Group</w:t>
      </w:r>
      <w:r w:rsidR="00DB677A" w:rsidRPr="00D216CE">
        <w:t xml:space="preserve"> </w:t>
      </w:r>
      <w:r w:rsidR="00776E0C" w:rsidRPr="00D216CE">
        <w:t>act</w:t>
      </w:r>
      <w:r w:rsidR="00B17C46">
        <w:t>ing</w:t>
      </w:r>
      <w:r w:rsidR="00776E0C" w:rsidRPr="00D216CE">
        <w:t xml:space="preserve"> as a de</w:t>
      </w:r>
      <w:r w:rsidR="000E6C8A" w:rsidRPr="00D216CE">
        <w:t xml:space="preserve"> </w:t>
      </w:r>
      <w:r w:rsidR="00776E0C" w:rsidRPr="00D216CE">
        <w:t>f</w:t>
      </w:r>
      <w:r w:rsidR="000E6C8A" w:rsidRPr="00D216CE">
        <w:t>ac</w:t>
      </w:r>
      <w:r w:rsidR="00776E0C" w:rsidRPr="00D216CE">
        <w:t xml:space="preserve">to </w:t>
      </w:r>
      <w:r w:rsidR="00EE7773" w:rsidRPr="00D216CE">
        <w:lastRenderedPageBreak/>
        <w:t xml:space="preserve">UNESCO Global </w:t>
      </w:r>
      <w:r w:rsidR="000E6C8A" w:rsidRPr="00D216CE">
        <w:t>Geopark development</w:t>
      </w:r>
      <w:r w:rsidR="00776E0C" w:rsidRPr="00D216CE">
        <w:t xml:space="preserve"> group</w:t>
      </w:r>
      <w:r w:rsidR="00B17C46">
        <w:t xml:space="preserve">, a task </w:t>
      </w:r>
      <w:r w:rsidR="00867C41">
        <w:t xml:space="preserve">being taken forward </w:t>
      </w:r>
      <w:r w:rsidR="00B17C46">
        <w:t xml:space="preserve">by a </w:t>
      </w:r>
      <w:r w:rsidR="00867C41">
        <w:t xml:space="preserve">separate </w:t>
      </w:r>
      <w:r w:rsidR="00B17C46">
        <w:t xml:space="preserve">working group. </w:t>
      </w:r>
      <w:r w:rsidR="000302D1">
        <w:t xml:space="preserve">The </w:t>
      </w:r>
      <w:r w:rsidR="00B41A3F" w:rsidRPr="42C342A3">
        <w:t>op</w:t>
      </w:r>
      <w:r w:rsidR="007D341A" w:rsidRPr="42C342A3">
        <w:t xml:space="preserve">portunity to </w:t>
      </w:r>
      <w:r w:rsidR="00AF27CA" w:rsidRPr="42C342A3">
        <w:t>collaboratively</w:t>
      </w:r>
      <w:r w:rsidR="007D341A" w:rsidRPr="42C342A3">
        <w:t xml:space="preserve"> manage an area of </w:t>
      </w:r>
      <w:r w:rsidR="004402C0" w:rsidRPr="42C342A3">
        <w:t>outstanding</w:t>
      </w:r>
      <w:r w:rsidR="007D341A" w:rsidRPr="42C342A3">
        <w:t xml:space="preserve"> geological heritage in a holistic way, promoting </w:t>
      </w:r>
      <w:r w:rsidR="004402C0" w:rsidRPr="42C342A3">
        <w:t>research</w:t>
      </w:r>
      <w:r w:rsidR="007D341A" w:rsidRPr="42C342A3">
        <w:t xml:space="preserve"> and community </w:t>
      </w:r>
      <w:r w:rsidR="004402C0" w:rsidRPr="42C342A3">
        <w:t>development</w:t>
      </w:r>
      <w:r w:rsidR="000302D1">
        <w:t xml:space="preserve"> speaks well to some of the issues at the </w:t>
      </w:r>
      <w:r w:rsidR="008B1D43">
        <w:t>WHS</w:t>
      </w:r>
      <w:r w:rsidR="000302D1">
        <w:t xml:space="preserve"> and wider area. </w:t>
      </w:r>
      <w:r w:rsidR="00674F11" w:rsidRPr="42C342A3">
        <w:t xml:space="preserve">The Steering Group should continue </w:t>
      </w:r>
      <w:r w:rsidR="00E617C3" w:rsidRPr="42C342A3">
        <w:t>to</w:t>
      </w:r>
      <w:r w:rsidR="00DA56F2" w:rsidRPr="42C342A3">
        <w:t xml:space="preserve"> support </w:t>
      </w:r>
      <w:r w:rsidR="00BD5844">
        <w:t xml:space="preserve">efforts to </w:t>
      </w:r>
      <w:r w:rsidR="00DA56F2" w:rsidRPr="42C342A3">
        <w:t>establish a</w:t>
      </w:r>
      <w:r w:rsidR="00E617C3" w:rsidRPr="42C342A3">
        <w:t xml:space="preserve"> </w:t>
      </w:r>
      <w:r w:rsidR="00DA56F2" w:rsidRPr="42C342A3">
        <w:t>Geopark</w:t>
      </w:r>
      <w:r w:rsidR="0090571E">
        <w:t xml:space="preserve"> as part of </w:t>
      </w:r>
      <w:r w:rsidR="00DA56F2" w:rsidRPr="42C342A3">
        <w:t xml:space="preserve">better collaborative working </w:t>
      </w:r>
      <w:r w:rsidR="009F78EF" w:rsidRPr="42C342A3">
        <w:t xml:space="preserve">in the wider area. </w:t>
      </w:r>
    </w:p>
    <w:p w14:paraId="3A87EE1C" w14:textId="30AEBF57" w:rsidR="00B631E9" w:rsidRPr="00243C63" w:rsidRDefault="00AA071E" w:rsidP="00BF6719">
      <w:pPr>
        <w:autoSpaceDE w:val="0"/>
        <w:autoSpaceDN w:val="0"/>
        <w:adjustRightInd w:val="0"/>
        <w:spacing w:after="0" w:line="240" w:lineRule="auto"/>
        <w:rPr>
          <w:rFonts w:cstheme="minorHAnsi"/>
        </w:rPr>
      </w:pPr>
      <w:r>
        <w:rPr>
          <w:rFonts w:cstheme="minorHAnsi"/>
        </w:rPr>
        <w:t>T</w:t>
      </w:r>
      <w:r w:rsidR="009F78EF">
        <w:rPr>
          <w:rFonts w:cstheme="minorHAnsi"/>
        </w:rPr>
        <w:t xml:space="preserve">he Steering Group should </w:t>
      </w:r>
      <w:r w:rsidR="00A47EF7">
        <w:rPr>
          <w:rFonts w:cstheme="minorHAnsi"/>
        </w:rPr>
        <w:t xml:space="preserve">also </w:t>
      </w:r>
      <w:r w:rsidR="009F78EF">
        <w:rPr>
          <w:rFonts w:cstheme="minorHAnsi"/>
        </w:rPr>
        <w:t xml:space="preserve">continue to seek </w:t>
      </w:r>
      <w:r w:rsidR="00E539DB">
        <w:rPr>
          <w:rFonts w:cstheme="minorHAnsi"/>
        </w:rPr>
        <w:t>opportunities to connect and collaborate with other sites and places</w:t>
      </w:r>
      <w:r w:rsidR="002B3222">
        <w:rPr>
          <w:rFonts w:cstheme="minorHAnsi"/>
        </w:rPr>
        <w:t xml:space="preserve">, </w:t>
      </w:r>
      <w:r>
        <w:rPr>
          <w:rFonts w:cstheme="minorHAnsi"/>
        </w:rPr>
        <w:t xml:space="preserve">and explore concepts and projects which might benefit the Site and </w:t>
      </w:r>
      <w:r w:rsidR="00CC338C">
        <w:rPr>
          <w:rFonts w:cstheme="minorHAnsi"/>
        </w:rPr>
        <w:t>contribute</w:t>
      </w:r>
      <w:r w:rsidR="00E62B4B">
        <w:rPr>
          <w:rFonts w:cstheme="minorHAnsi"/>
        </w:rPr>
        <w:t xml:space="preserve"> to the vision for the World </w:t>
      </w:r>
      <w:r w:rsidR="00CC338C">
        <w:rPr>
          <w:rFonts w:cstheme="minorHAnsi"/>
        </w:rPr>
        <w:t>Heritage</w:t>
      </w:r>
      <w:r w:rsidR="00E62B4B">
        <w:rPr>
          <w:rFonts w:cstheme="minorHAnsi"/>
        </w:rPr>
        <w:t xml:space="preserve"> Site to </w:t>
      </w:r>
      <w:r w:rsidR="00D13440">
        <w:rPr>
          <w:rFonts w:cstheme="minorHAnsi"/>
        </w:rPr>
        <w:t xml:space="preserve">be </w:t>
      </w:r>
      <w:r w:rsidR="00CC338C">
        <w:rPr>
          <w:rFonts w:cstheme="minorHAnsi"/>
        </w:rPr>
        <w:t>the global lea</w:t>
      </w:r>
      <w:r w:rsidR="009C2920">
        <w:rPr>
          <w:rFonts w:cstheme="minorHAnsi"/>
        </w:rPr>
        <w:t>der</w:t>
      </w:r>
      <w:r w:rsidR="00CC338C">
        <w:rPr>
          <w:rFonts w:cstheme="minorHAnsi"/>
        </w:rPr>
        <w:t xml:space="preserve"> in sustai</w:t>
      </w:r>
      <w:r w:rsidR="00236B1F">
        <w:rPr>
          <w:rFonts w:cstheme="minorHAnsi"/>
        </w:rPr>
        <w:t>nable management of</w:t>
      </w:r>
      <w:r w:rsidR="00CC338C">
        <w:rPr>
          <w:rFonts w:cstheme="minorHAnsi"/>
        </w:rPr>
        <w:t xml:space="preserve"> a dynamic natural site.</w:t>
      </w:r>
    </w:p>
    <w:p w14:paraId="65AE503F" w14:textId="2944374F" w:rsidR="00B94649" w:rsidRPr="000302D1" w:rsidRDefault="0071539C" w:rsidP="0019065B">
      <w:pPr>
        <w:rPr>
          <w:rFonts w:cstheme="minorHAnsi"/>
        </w:rPr>
      </w:pPr>
      <w:r w:rsidRPr="00243C63">
        <w:rPr>
          <w:rFonts w:cstheme="minorHAnsi"/>
        </w:rPr>
        <w:t xml:space="preserve">The National Trust’s Sustainability Study </w:t>
      </w:r>
      <w:r w:rsidR="00E038DE" w:rsidRPr="00243C63">
        <w:rPr>
          <w:rFonts w:cstheme="minorHAnsi"/>
        </w:rPr>
        <w:t>has earned international interest</w:t>
      </w:r>
      <w:r w:rsidR="009875FB" w:rsidRPr="00243C63">
        <w:rPr>
          <w:rFonts w:cstheme="minorHAnsi"/>
        </w:rPr>
        <w:t xml:space="preserve">. </w:t>
      </w:r>
      <w:r w:rsidR="00120394" w:rsidRPr="00243C63">
        <w:rPr>
          <w:rFonts w:cstheme="minorHAnsi"/>
        </w:rPr>
        <w:t>O</w:t>
      </w:r>
      <w:r w:rsidR="009875FB" w:rsidRPr="00243C63">
        <w:rPr>
          <w:rFonts w:cstheme="minorHAnsi"/>
        </w:rPr>
        <w:t>pportunit</w:t>
      </w:r>
      <w:r w:rsidR="00120394" w:rsidRPr="00243C63">
        <w:rPr>
          <w:rFonts w:cstheme="minorHAnsi"/>
        </w:rPr>
        <w:t>ies</w:t>
      </w:r>
      <w:r w:rsidR="00252A7C" w:rsidRPr="00243C63">
        <w:rPr>
          <w:rFonts w:cstheme="minorHAnsi"/>
        </w:rPr>
        <w:t xml:space="preserve"> to share </w:t>
      </w:r>
      <w:r w:rsidR="00120394" w:rsidRPr="00243C63">
        <w:rPr>
          <w:rFonts w:cstheme="minorHAnsi"/>
        </w:rPr>
        <w:t xml:space="preserve">information about </w:t>
      </w:r>
      <w:r w:rsidR="009875FB" w:rsidRPr="00243C63">
        <w:rPr>
          <w:rFonts w:cstheme="minorHAnsi"/>
        </w:rPr>
        <w:t xml:space="preserve">this research should be </w:t>
      </w:r>
      <w:r w:rsidR="00120394" w:rsidRPr="00243C63">
        <w:rPr>
          <w:rFonts w:cstheme="minorHAnsi"/>
        </w:rPr>
        <w:t>taken.</w:t>
      </w:r>
    </w:p>
    <w:p w14:paraId="07F57D90" w14:textId="051196CA" w:rsidR="00213EFA" w:rsidRPr="00243C63" w:rsidRDefault="00EA5242" w:rsidP="00213EFA">
      <w:pPr>
        <w:rPr>
          <w:rFonts w:cstheme="minorHAnsi"/>
          <w:b/>
          <w:bCs/>
        </w:rPr>
      </w:pPr>
      <w:r>
        <w:rPr>
          <w:rFonts w:cstheme="minorHAnsi"/>
          <w:b/>
          <w:bCs/>
        </w:rPr>
        <w:t>4.</w:t>
      </w:r>
      <w:r w:rsidR="009A4642">
        <w:rPr>
          <w:rFonts w:cstheme="minorHAnsi"/>
          <w:b/>
          <w:bCs/>
        </w:rPr>
        <w:t>4</w:t>
      </w:r>
      <w:r>
        <w:rPr>
          <w:rFonts w:cstheme="minorHAnsi"/>
          <w:b/>
          <w:bCs/>
        </w:rPr>
        <w:t xml:space="preserve"> </w:t>
      </w:r>
      <w:r w:rsidR="00AF5545" w:rsidRPr="00243C63">
        <w:rPr>
          <w:rFonts w:cstheme="minorHAnsi"/>
          <w:b/>
          <w:bCs/>
        </w:rPr>
        <w:t xml:space="preserve">Political </w:t>
      </w:r>
    </w:p>
    <w:p w14:paraId="014414F1" w14:textId="392B11AD" w:rsidR="00F064F3" w:rsidRPr="00243C63" w:rsidRDefault="00F064F3" w:rsidP="00213EFA">
      <w:pPr>
        <w:rPr>
          <w:rFonts w:cstheme="minorHAnsi"/>
          <w:u w:val="single"/>
        </w:rPr>
      </w:pPr>
      <w:r w:rsidRPr="00243C63">
        <w:rPr>
          <w:rFonts w:cstheme="minorHAnsi"/>
          <w:u w:val="single"/>
        </w:rPr>
        <w:t>Brexit</w:t>
      </w:r>
    </w:p>
    <w:p w14:paraId="5E3E4416" w14:textId="67A64155" w:rsidR="0063479A" w:rsidRPr="00FE74A2" w:rsidRDefault="00C71849" w:rsidP="00CB4653">
      <w:pPr>
        <w:rPr>
          <w:rFonts w:cstheme="minorHAnsi"/>
        </w:rPr>
      </w:pPr>
      <w:r w:rsidRPr="00243C63">
        <w:rPr>
          <w:rFonts w:cstheme="minorHAnsi"/>
        </w:rPr>
        <w:t>The UK left the EU in January 2020</w:t>
      </w:r>
      <w:r w:rsidR="00244373" w:rsidRPr="00243C63">
        <w:rPr>
          <w:rFonts w:cstheme="minorHAnsi"/>
        </w:rPr>
        <w:t xml:space="preserve">. </w:t>
      </w:r>
      <w:r w:rsidR="00B96C7C" w:rsidRPr="00243C63">
        <w:rPr>
          <w:rFonts w:cstheme="minorHAnsi"/>
        </w:rPr>
        <w:t>T</w:t>
      </w:r>
      <w:r w:rsidR="0086781C" w:rsidRPr="00243C63">
        <w:rPr>
          <w:rFonts w:cstheme="minorHAnsi"/>
        </w:rPr>
        <w:t xml:space="preserve">he European Union (Withdrawal) Act 2018 </w:t>
      </w:r>
      <w:r w:rsidR="00727502" w:rsidRPr="00243C63">
        <w:rPr>
          <w:rFonts w:cstheme="minorHAnsi"/>
        </w:rPr>
        <w:t>means</w:t>
      </w:r>
      <w:r w:rsidR="00C17A7C" w:rsidRPr="00243C63">
        <w:rPr>
          <w:rFonts w:cstheme="minorHAnsi"/>
        </w:rPr>
        <w:t xml:space="preserve"> laws relat</w:t>
      </w:r>
      <w:r w:rsidR="0086781C" w:rsidRPr="00243C63">
        <w:rPr>
          <w:rFonts w:cstheme="minorHAnsi"/>
        </w:rPr>
        <w:t xml:space="preserve">ing </w:t>
      </w:r>
      <w:r w:rsidR="0086781C" w:rsidRPr="00FE74A2">
        <w:rPr>
          <w:rFonts w:cstheme="minorHAnsi"/>
        </w:rPr>
        <w:t>to nature conservation</w:t>
      </w:r>
      <w:r w:rsidR="00341261" w:rsidRPr="00FE74A2">
        <w:rPr>
          <w:rFonts w:cstheme="minorHAnsi"/>
        </w:rPr>
        <w:t xml:space="preserve"> </w:t>
      </w:r>
      <w:r w:rsidR="004A7F8A" w:rsidRPr="00FE74A2">
        <w:rPr>
          <w:rFonts w:cstheme="minorHAnsi"/>
        </w:rPr>
        <w:t xml:space="preserve">are </w:t>
      </w:r>
      <w:r w:rsidR="00760A79" w:rsidRPr="00FE74A2">
        <w:rPr>
          <w:rFonts w:cstheme="minorHAnsi"/>
        </w:rPr>
        <w:t xml:space="preserve">currently </w:t>
      </w:r>
      <w:r w:rsidR="004A7F8A" w:rsidRPr="00FE74A2">
        <w:rPr>
          <w:rFonts w:cstheme="minorHAnsi"/>
        </w:rPr>
        <w:t>upheld in UK</w:t>
      </w:r>
      <w:r w:rsidR="006F2738" w:rsidRPr="00FE74A2">
        <w:rPr>
          <w:rFonts w:cstheme="minorHAnsi"/>
        </w:rPr>
        <w:t xml:space="preserve"> legis</w:t>
      </w:r>
      <w:r w:rsidR="00212C74" w:rsidRPr="00FE74A2">
        <w:rPr>
          <w:rFonts w:cstheme="minorHAnsi"/>
        </w:rPr>
        <w:t>lation</w:t>
      </w:r>
      <w:r w:rsidR="004A7F8A" w:rsidRPr="00FE74A2">
        <w:rPr>
          <w:rFonts w:cstheme="minorHAnsi"/>
        </w:rPr>
        <w:t xml:space="preserve">. This supports </w:t>
      </w:r>
      <w:r w:rsidR="00CF5E7F" w:rsidRPr="00FE74A2">
        <w:rPr>
          <w:rFonts w:cstheme="minorHAnsi"/>
        </w:rPr>
        <w:t>natur</w:t>
      </w:r>
      <w:r w:rsidR="006F2738" w:rsidRPr="00FE74A2">
        <w:rPr>
          <w:rFonts w:cstheme="minorHAnsi"/>
        </w:rPr>
        <w:t>e</w:t>
      </w:r>
      <w:r w:rsidR="00CF5E7F" w:rsidRPr="00FE74A2">
        <w:rPr>
          <w:rFonts w:cstheme="minorHAnsi"/>
        </w:rPr>
        <w:t xml:space="preserve"> conservation designations at the </w:t>
      </w:r>
      <w:r w:rsidR="009A4642">
        <w:rPr>
          <w:rFonts w:cstheme="minorHAnsi"/>
        </w:rPr>
        <w:t>WHS</w:t>
      </w:r>
      <w:r w:rsidR="00CB4653" w:rsidRPr="00FE74A2">
        <w:rPr>
          <w:rFonts w:cstheme="minorHAnsi"/>
        </w:rPr>
        <w:t>.</w:t>
      </w:r>
      <w:r w:rsidR="00212C74" w:rsidRPr="00FE74A2">
        <w:rPr>
          <w:rFonts w:cstheme="minorHAnsi"/>
        </w:rPr>
        <w:t xml:space="preserve"> It is </w:t>
      </w:r>
      <w:r w:rsidR="00893698" w:rsidRPr="00FE74A2">
        <w:rPr>
          <w:rFonts w:cstheme="minorHAnsi"/>
        </w:rPr>
        <w:t>unclear</w:t>
      </w:r>
      <w:r w:rsidR="00212C74" w:rsidRPr="00FE74A2">
        <w:rPr>
          <w:rFonts w:cstheme="minorHAnsi"/>
        </w:rPr>
        <w:t xml:space="preserve"> </w:t>
      </w:r>
      <w:r w:rsidR="00BF0515" w:rsidRPr="00FE74A2">
        <w:rPr>
          <w:rFonts w:cstheme="minorHAnsi"/>
        </w:rPr>
        <w:t>how</w:t>
      </w:r>
      <w:r w:rsidR="00212C74" w:rsidRPr="00FE74A2">
        <w:rPr>
          <w:rFonts w:cstheme="minorHAnsi"/>
        </w:rPr>
        <w:t xml:space="preserve"> leaving the EU may affect the </w:t>
      </w:r>
      <w:r w:rsidR="006E1BD2" w:rsidRPr="00FE74A2">
        <w:rPr>
          <w:rFonts w:cstheme="minorHAnsi"/>
        </w:rPr>
        <w:t>Site,</w:t>
      </w:r>
      <w:r w:rsidR="00212C74" w:rsidRPr="00FE74A2">
        <w:rPr>
          <w:rFonts w:cstheme="minorHAnsi"/>
        </w:rPr>
        <w:t xml:space="preserve"> but </w:t>
      </w:r>
      <w:r w:rsidR="00E118A8" w:rsidRPr="00FE74A2">
        <w:rPr>
          <w:rFonts w:cstheme="minorHAnsi"/>
        </w:rPr>
        <w:t xml:space="preserve">tourism </w:t>
      </w:r>
      <w:r w:rsidR="004837C4" w:rsidRPr="00FE74A2">
        <w:rPr>
          <w:rFonts w:cstheme="minorHAnsi"/>
        </w:rPr>
        <w:t>may</w:t>
      </w:r>
      <w:r w:rsidR="00E118A8" w:rsidRPr="00FE74A2">
        <w:rPr>
          <w:rFonts w:cstheme="minorHAnsi"/>
        </w:rPr>
        <w:t xml:space="preserve"> be negatively</w:t>
      </w:r>
      <w:r w:rsidR="00CB4653" w:rsidRPr="00FE74A2">
        <w:rPr>
          <w:rFonts w:cstheme="minorHAnsi"/>
        </w:rPr>
        <w:t xml:space="preserve"> impacted</w:t>
      </w:r>
      <w:r w:rsidR="009A4642">
        <w:rPr>
          <w:rFonts w:cstheme="minorHAnsi"/>
        </w:rPr>
        <w:t xml:space="preserve">, </w:t>
      </w:r>
      <w:r w:rsidR="0063479A">
        <w:rPr>
          <w:rFonts w:cstheme="minorHAnsi"/>
        </w:rPr>
        <w:t>reducing</w:t>
      </w:r>
      <w:r w:rsidR="009A4642">
        <w:rPr>
          <w:rFonts w:cstheme="minorHAnsi"/>
        </w:rPr>
        <w:t xml:space="preserve"> revenu</w:t>
      </w:r>
      <w:r w:rsidR="0063479A">
        <w:rPr>
          <w:rFonts w:cstheme="minorHAnsi"/>
        </w:rPr>
        <w:t>e.</w:t>
      </w:r>
    </w:p>
    <w:p w14:paraId="7666E1DA" w14:textId="398477A0" w:rsidR="00243D94" w:rsidRPr="00FE74A2" w:rsidRDefault="00243D94" w:rsidP="00CB4653">
      <w:pPr>
        <w:rPr>
          <w:rFonts w:cstheme="minorHAnsi"/>
          <w:u w:val="single"/>
        </w:rPr>
      </w:pPr>
      <w:r w:rsidRPr="00FE74A2">
        <w:rPr>
          <w:rFonts w:cstheme="minorHAnsi"/>
          <w:u w:val="single"/>
        </w:rPr>
        <w:t>Northern Ireland Executive</w:t>
      </w:r>
    </w:p>
    <w:p w14:paraId="2C71AB52" w14:textId="400434B0" w:rsidR="00CB4653" w:rsidRPr="00B728A4" w:rsidRDefault="00F93FC1" w:rsidP="00CB4653">
      <w:pPr>
        <w:rPr>
          <w:rFonts w:cstheme="minorHAnsi"/>
        </w:rPr>
      </w:pPr>
      <w:r w:rsidRPr="00FE74A2">
        <w:rPr>
          <w:rFonts w:cstheme="minorHAnsi"/>
        </w:rPr>
        <w:t xml:space="preserve">The </w:t>
      </w:r>
      <w:r w:rsidR="00FA23E8" w:rsidRPr="00FE74A2">
        <w:rPr>
          <w:rFonts w:cstheme="minorHAnsi"/>
        </w:rPr>
        <w:t xml:space="preserve">Northern Ireland </w:t>
      </w:r>
      <w:r w:rsidRPr="00FE74A2">
        <w:rPr>
          <w:rFonts w:cstheme="minorHAnsi"/>
        </w:rPr>
        <w:t xml:space="preserve">Executive </w:t>
      </w:r>
      <w:r w:rsidR="000C735A" w:rsidRPr="00FE74A2">
        <w:rPr>
          <w:rFonts w:cstheme="minorHAnsi"/>
        </w:rPr>
        <w:t>reformed in early January 2020</w:t>
      </w:r>
      <w:r w:rsidR="00B35898" w:rsidRPr="00FE74A2">
        <w:rPr>
          <w:rFonts w:cstheme="minorHAnsi"/>
        </w:rPr>
        <w:t>,</w:t>
      </w:r>
      <w:r w:rsidR="000C735A" w:rsidRPr="00FE74A2">
        <w:rPr>
          <w:rFonts w:cstheme="minorHAnsi"/>
        </w:rPr>
        <w:t xml:space="preserve"> </w:t>
      </w:r>
      <w:r w:rsidR="00670407" w:rsidRPr="00FE74A2">
        <w:rPr>
          <w:rFonts w:cstheme="minorHAnsi"/>
        </w:rPr>
        <w:t xml:space="preserve">after </w:t>
      </w:r>
      <w:r w:rsidR="00176799">
        <w:rPr>
          <w:rFonts w:cstheme="minorHAnsi"/>
        </w:rPr>
        <w:t>nearly</w:t>
      </w:r>
      <w:r w:rsidR="008455B9" w:rsidRPr="00FE74A2">
        <w:rPr>
          <w:rFonts w:cstheme="minorHAnsi"/>
        </w:rPr>
        <w:t xml:space="preserve"> </w:t>
      </w:r>
      <w:r w:rsidR="006E1BD2" w:rsidRPr="00FE74A2">
        <w:rPr>
          <w:rFonts w:cstheme="minorHAnsi"/>
        </w:rPr>
        <w:t>three-year</w:t>
      </w:r>
      <w:r w:rsidR="00A73683">
        <w:rPr>
          <w:rFonts w:cstheme="minorHAnsi"/>
        </w:rPr>
        <w:t>s</w:t>
      </w:r>
      <w:r w:rsidR="00176799">
        <w:rPr>
          <w:rFonts w:cstheme="minorHAnsi"/>
        </w:rPr>
        <w:t xml:space="preserve"> hiatus</w:t>
      </w:r>
      <w:r w:rsidR="008455B9" w:rsidRPr="00FE74A2">
        <w:rPr>
          <w:rFonts w:cstheme="minorHAnsi"/>
        </w:rPr>
        <w:t>.</w:t>
      </w:r>
      <w:r w:rsidR="00FA23E8" w:rsidRPr="00FE74A2">
        <w:rPr>
          <w:rFonts w:cstheme="minorHAnsi"/>
        </w:rPr>
        <w:t xml:space="preserve"> </w:t>
      </w:r>
      <w:r w:rsidR="006D7747">
        <w:rPr>
          <w:rFonts w:cstheme="minorHAnsi"/>
        </w:rPr>
        <w:t xml:space="preserve">This delayed </w:t>
      </w:r>
      <w:r w:rsidR="00FB7129">
        <w:rPr>
          <w:rFonts w:cstheme="minorHAnsi"/>
        </w:rPr>
        <w:t>some efforts such as approval of the</w:t>
      </w:r>
      <w:r w:rsidRPr="00FE74A2">
        <w:rPr>
          <w:rFonts w:cstheme="minorHAnsi"/>
        </w:rPr>
        <w:t xml:space="preserve"> Marine Plan</w:t>
      </w:r>
      <w:r w:rsidR="00FB7129">
        <w:rPr>
          <w:rFonts w:cstheme="minorHAnsi"/>
        </w:rPr>
        <w:t xml:space="preserve"> and</w:t>
      </w:r>
      <w:r w:rsidR="00266AF6" w:rsidRPr="00FE74A2">
        <w:rPr>
          <w:rFonts w:cstheme="minorHAnsi"/>
        </w:rPr>
        <w:t xml:space="preserve"> </w:t>
      </w:r>
      <w:r w:rsidR="009F1877">
        <w:rPr>
          <w:rFonts w:cstheme="minorHAnsi"/>
        </w:rPr>
        <w:t>a review o</w:t>
      </w:r>
      <w:r w:rsidR="00561BC5">
        <w:rPr>
          <w:rFonts w:cstheme="minorHAnsi"/>
        </w:rPr>
        <w:t xml:space="preserve">f countryside planning for </w:t>
      </w:r>
      <w:r w:rsidR="00EF5FCA" w:rsidRPr="00FE74A2">
        <w:rPr>
          <w:rFonts w:cstheme="minorHAnsi"/>
        </w:rPr>
        <w:t>renewable energy and sustainable development</w:t>
      </w:r>
      <w:r w:rsidR="00EF5FCA">
        <w:rPr>
          <w:rFonts w:cstheme="minorHAnsi"/>
        </w:rPr>
        <w:t>.</w:t>
      </w:r>
      <w:r w:rsidR="005924FB">
        <w:rPr>
          <w:rFonts w:cstheme="minorHAnsi"/>
        </w:rPr>
        <w:br/>
      </w:r>
      <w:r w:rsidR="00146DE3">
        <w:rPr>
          <w:rFonts w:cstheme="minorHAnsi"/>
        </w:rPr>
        <w:t>The Steering Group</w:t>
      </w:r>
      <w:r w:rsidR="00D06DB8">
        <w:rPr>
          <w:rFonts w:cstheme="minorHAnsi"/>
        </w:rPr>
        <w:t xml:space="preserve"> must connect</w:t>
      </w:r>
      <w:r w:rsidR="00465340">
        <w:rPr>
          <w:rFonts w:cstheme="minorHAnsi"/>
        </w:rPr>
        <w:t xml:space="preserve"> and work</w:t>
      </w:r>
      <w:r w:rsidR="00D06DB8">
        <w:rPr>
          <w:rFonts w:cstheme="minorHAnsi"/>
        </w:rPr>
        <w:t xml:space="preserve"> with the Executive, </w:t>
      </w:r>
      <w:r w:rsidR="00452465">
        <w:rPr>
          <w:rFonts w:cstheme="minorHAnsi"/>
        </w:rPr>
        <w:t>Department Ministers</w:t>
      </w:r>
      <w:r w:rsidR="00D06DB8">
        <w:rPr>
          <w:rFonts w:cstheme="minorHAnsi"/>
        </w:rPr>
        <w:t xml:space="preserve"> </w:t>
      </w:r>
      <w:r w:rsidR="00452465">
        <w:rPr>
          <w:rFonts w:cstheme="minorHAnsi"/>
        </w:rPr>
        <w:t xml:space="preserve">(especially </w:t>
      </w:r>
      <w:r w:rsidR="00470B15">
        <w:rPr>
          <w:rFonts w:cstheme="minorHAnsi"/>
        </w:rPr>
        <w:t xml:space="preserve">the </w:t>
      </w:r>
      <w:r w:rsidR="00452465">
        <w:rPr>
          <w:rFonts w:cstheme="minorHAnsi"/>
        </w:rPr>
        <w:t xml:space="preserve">DAERA </w:t>
      </w:r>
      <w:r w:rsidR="00470B15">
        <w:rPr>
          <w:rFonts w:cstheme="minorHAnsi"/>
        </w:rPr>
        <w:t>Minister</w:t>
      </w:r>
      <w:r w:rsidR="00452465">
        <w:rPr>
          <w:rFonts w:cstheme="minorHAnsi"/>
        </w:rPr>
        <w:t>)</w:t>
      </w:r>
      <w:r w:rsidR="00470B15">
        <w:rPr>
          <w:rFonts w:cstheme="minorHAnsi"/>
        </w:rPr>
        <w:t xml:space="preserve">, elected representatives and the NI Civil Service </w:t>
      </w:r>
      <w:r w:rsidR="00A2521A">
        <w:rPr>
          <w:rFonts w:cstheme="minorHAnsi"/>
        </w:rPr>
        <w:t>to raise awareness of the WHS</w:t>
      </w:r>
      <w:r w:rsidR="00EC687A">
        <w:rPr>
          <w:rFonts w:cstheme="minorHAnsi"/>
        </w:rPr>
        <w:t xml:space="preserve">, the </w:t>
      </w:r>
      <w:r w:rsidR="00A2521A">
        <w:rPr>
          <w:rFonts w:cstheme="minorHAnsi"/>
        </w:rPr>
        <w:t>issues facing it</w:t>
      </w:r>
      <w:r w:rsidR="00EC687A">
        <w:rPr>
          <w:rFonts w:cstheme="minorHAnsi"/>
        </w:rPr>
        <w:t xml:space="preserve"> and </w:t>
      </w:r>
      <w:r w:rsidR="00C27E75">
        <w:rPr>
          <w:rFonts w:cstheme="minorHAnsi"/>
        </w:rPr>
        <w:t>encourag</w:t>
      </w:r>
      <w:r w:rsidR="00EC687A">
        <w:rPr>
          <w:rFonts w:cstheme="minorHAnsi"/>
        </w:rPr>
        <w:t>e</w:t>
      </w:r>
      <w:r w:rsidR="00465340">
        <w:rPr>
          <w:rFonts w:cstheme="minorHAnsi"/>
        </w:rPr>
        <w:t xml:space="preserve"> all facets of G</w:t>
      </w:r>
      <w:r w:rsidR="00EC687A">
        <w:rPr>
          <w:rFonts w:cstheme="minorHAnsi"/>
        </w:rPr>
        <w:t>overnment</w:t>
      </w:r>
      <w:r w:rsidR="00465340">
        <w:rPr>
          <w:rFonts w:cstheme="minorHAnsi"/>
        </w:rPr>
        <w:t xml:space="preserve"> to adequately consider the WHS in decision making.</w:t>
      </w:r>
      <w:r w:rsidR="00EB07F6">
        <w:rPr>
          <w:rFonts w:cstheme="minorHAnsi"/>
        </w:rPr>
        <w:br/>
        <w:t>The emerging Office for Environmental Protection and the</w:t>
      </w:r>
      <w:r w:rsidR="009866DA">
        <w:rPr>
          <w:rFonts w:cstheme="minorHAnsi"/>
          <w:color w:val="000000" w:themeColor="text1"/>
        </w:rPr>
        <w:t xml:space="preserve"> Environment Strategy </w:t>
      </w:r>
      <w:r w:rsidR="00B026FF">
        <w:rPr>
          <w:rFonts w:cstheme="minorHAnsi"/>
          <w:color w:val="000000" w:themeColor="text1"/>
        </w:rPr>
        <w:t>for Northern Ireland</w:t>
      </w:r>
      <w:r w:rsidR="00EB07F6">
        <w:rPr>
          <w:rFonts w:cstheme="minorHAnsi"/>
          <w:color w:val="000000" w:themeColor="text1"/>
        </w:rPr>
        <w:t xml:space="preserve"> present opportunities </w:t>
      </w:r>
      <w:r w:rsidR="005F7968">
        <w:rPr>
          <w:rFonts w:cstheme="minorHAnsi"/>
          <w:color w:val="000000" w:themeColor="text1"/>
        </w:rPr>
        <w:t xml:space="preserve">to enhance </w:t>
      </w:r>
      <w:r w:rsidR="00584943">
        <w:rPr>
          <w:rFonts w:cstheme="minorHAnsi"/>
          <w:color w:val="000000" w:themeColor="text1"/>
        </w:rPr>
        <w:t>and clarify recognition and protection of the WHS.</w:t>
      </w:r>
    </w:p>
    <w:p w14:paraId="0F72F010" w14:textId="40E48D75" w:rsidR="00860DB0" w:rsidRPr="00860DB0" w:rsidRDefault="00860DB0" w:rsidP="00CB4653">
      <w:pPr>
        <w:rPr>
          <w:rFonts w:cstheme="minorHAnsi"/>
          <w:color w:val="000000" w:themeColor="text1"/>
          <w:u w:val="single"/>
        </w:rPr>
      </w:pPr>
      <w:r w:rsidRPr="00860DB0">
        <w:rPr>
          <w:rFonts w:cstheme="minorHAnsi"/>
          <w:color w:val="000000" w:themeColor="text1"/>
          <w:u w:val="single"/>
        </w:rPr>
        <w:t xml:space="preserve">Covid-19 </w:t>
      </w:r>
      <w:r>
        <w:rPr>
          <w:rFonts w:cstheme="minorHAnsi"/>
          <w:color w:val="000000" w:themeColor="text1"/>
          <w:u w:val="single"/>
        </w:rPr>
        <w:t>L</w:t>
      </w:r>
      <w:r w:rsidRPr="00860DB0">
        <w:rPr>
          <w:rFonts w:cstheme="minorHAnsi"/>
          <w:color w:val="000000" w:themeColor="text1"/>
          <w:u w:val="single"/>
        </w:rPr>
        <w:t>egacy</w:t>
      </w:r>
    </w:p>
    <w:p w14:paraId="3FA67D90" w14:textId="59655354" w:rsidR="001E2718" w:rsidRPr="00784C5D" w:rsidRDefault="0035490B" w:rsidP="00485969">
      <w:pPr>
        <w:rPr>
          <w:rFonts w:cstheme="minorHAnsi"/>
        </w:rPr>
      </w:pPr>
      <w:r>
        <w:rPr>
          <w:rFonts w:cstheme="minorHAnsi"/>
        </w:rPr>
        <w:t xml:space="preserve">The pandemic </w:t>
      </w:r>
      <w:r w:rsidR="004D24CA">
        <w:rPr>
          <w:rFonts w:cstheme="minorHAnsi"/>
        </w:rPr>
        <w:t xml:space="preserve">brought challenges and opportunities for the WHS. Visitor numbers </w:t>
      </w:r>
      <w:r w:rsidR="00EC0D28">
        <w:rPr>
          <w:rFonts w:cstheme="minorHAnsi"/>
        </w:rPr>
        <w:t>significantly</w:t>
      </w:r>
      <w:r w:rsidR="004D24CA">
        <w:rPr>
          <w:rFonts w:cstheme="minorHAnsi"/>
        </w:rPr>
        <w:t xml:space="preserve"> reduced</w:t>
      </w:r>
      <w:r w:rsidR="00EC0D28">
        <w:rPr>
          <w:rFonts w:cstheme="minorHAnsi"/>
        </w:rPr>
        <w:t xml:space="preserve"> in 2020</w:t>
      </w:r>
      <w:r w:rsidR="004D24CA">
        <w:rPr>
          <w:rFonts w:cstheme="minorHAnsi"/>
        </w:rPr>
        <w:t xml:space="preserve"> and </w:t>
      </w:r>
      <w:r w:rsidR="00DA2B9A">
        <w:rPr>
          <w:rFonts w:cstheme="minorHAnsi"/>
        </w:rPr>
        <w:t>it is expected they will remain b</w:t>
      </w:r>
      <w:r w:rsidR="00111E6D">
        <w:rPr>
          <w:rFonts w:cstheme="minorHAnsi"/>
        </w:rPr>
        <w:t>elow pre-pandemic levels for a number of years</w:t>
      </w:r>
      <w:r w:rsidR="004B6172">
        <w:rPr>
          <w:rFonts w:cstheme="minorHAnsi"/>
        </w:rPr>
        <w:t>.</w:t>
      </w:r>
      <w:r w:rsidR="00111E6D">
        <w:rPr>
          <w:rFonts w:cstheme="minorHAnsi"/>
        </w:rPr>
        <w:br/>
        <w:t>Visitor facilities closed, or operated on a reduced level throughout 20</w:t>
      </w:r>
      <w:r w:rsidR="00EE7B2D">
        <w:rPr>
          <w:rFonts w:cstheme="minorHAnsi"/>
        </w:rPr>
        <w:t>20</w:t>
      </w:r>
      <w:r w:rsidR="00111E6D">
        <w:rPr>
          <w:rFonts w:cstheme="minorHAnsi"/>
        </w:rPr>
        <w:t>, reducing revenue</w:t>
      </w:r>
      <w:r w:rsidR="003733A9">
        <w:rPr>
          <w:rFonts w:cstheme="minorHAnsi"/>
        </w:rPr>
        <w:t xml:space="preserve">. </w:t>
      </w:r>
      <w:r w:rsidR="005D41CA" w:rsidRPr="005D41CA">
        <w:rPr>
          <w:rFonts w:cstheme="minorHAnsi"/>
        </w:rPr>
        <w:t xml:space="preserve">Visitor revenue supports site management. </w:t>
      </w:r>
      <w:r w:rsidR="003733A9">
        <w:rPr>
          <w:rFonts w:cstheme="minorHAnsi"/>
        </w:rPr>
        <w:t>A</w:t>
      </w:r>
      <w:r w:rsidR="00111E6D">
        <w:rPr>
          <w:rFonts w:cstheme="minorHAnsi"/>
        </w:rPr>
        <w:t>t times rangers were not on site monitoring</w:t>
      </w:r>
      <w:r w:rsidR="001155A8">
        <w:rPr>
          <w:rFonts w:cstheme="minorHAnsi"/>
        </w:rPr>
        <w:t xml:space="preserve"> and delivering some maintenance tasks. The break in visitors</w:t>
      </w:r>
      <w:r w:rsidR="006321F3">
        <w:rPr>
          <w:rFonts w:cstheme="minorHAnsi"/>
        </w:rPr>
        <w:t xml:space="preserve"> </w:t>
      </w:r>
      <w:r w:rsidR="00FC26EF">
        <w:rPr>
          <w:rFonts w:cstheme="minorHAnsi"/>
        </w:rPr>
        <w:t xml:space="preserve">allowed the </w:t>
      </w:r>
      <w:r w:rsidR="001155A8">
        <w:rPr>
          <w:rFonts w:cstheme="minorHAnsi"/>
        </w:rPr>
        <w:t>natural environment</w:t>
      </w:r>
      <w:r w:rsidR="00FC26EF">
        <w:rPr>
          <w:rFonts w:cstheme="minorHAnsi"/>
        </w:rPr>
        <w:t xml:space="preserve"> for recover</w:t>
      </w:r>
      <w:r w:rsidR="001155A8">
        <w:rPr>
          <w:rFonts w:cstheme="minorHAnsi"/>
        </w:rPr>
        <w:t xml:space="preserve"> and </w:t>
      </w:r>
      <w:r w:rsidR="00DC666D">
        <w:rPr>
          <w:rFonts w:cstheme="minorHAnsi"/>
        </w:rPr>
        <w:t xml:space="preserve">it seemed that </w:t>
      </w:r>
      <w:r w:rsidR="005D68BD">
        <w:rPr>
          <w:rFonts w:cstheme="minorHAnsi"/>
        </w:rPr>
        <w:t xml:space="preserve">local people </w:t>
      </w:r>
      <w:r w:rsidR="009E3166">
        <w:rPr>
          <w:rFonts w:cstheme="minorHAnsi"/>
        </w:rPr>
        <w:t xml:space="preserve">enjoyed </w:t>
      </w:r>
      <w:r w:rsidR="00DC666D">
        <w:rPr>
          <w:rFonts w:cstheme="minorHAnsi"/>
        </w:rPr>
        <w:t>visit</w:t>
      </w:r>
      <w:r w:rsidR="009E3166">
        <w:rPr>
          <w:rFonts w:cstheme="minorHAnsi"/>
        </w:rPr>
        <w:t>ing the WHS during this time</w:t>
      </w:r>
      <w:r w:rsidR="00DC666D">
        <w:rPr>
          <w:rFonts w:cstheme="minorHAnsi"/>
        </w:rPr>
        <w:t xml:space="preserve">. </w:t>
      </w:r>
      <w:r w:rsidR="00FC26EF">
        <w:rPr>
          <w:rFonts w:cstheme="minorHAnsi"/>
        </w:rPr>
        <w:br/>
      </w:r>
      <w:r w:rsidR="00B7480B">
        <w:rPr>
          <w:rFonts w:cstheme="minorHAnsi"/>
        </w:rPr>
        <w:t xml:space="preserve">This pause in </w:t>
      </w:r>
      <w:r w:rsidR="00674A44">
        <w:rPr>
          <w:rFonts w:cstheme="minorHAnsi"/>
        </w:rPr>
        <w:t>visitors provide an opportunity for the National Trust to rethink visitor modelling and rebu</w:t>
      </w:r>
      <w:r w:rsidR="00720C13">
        <w:rPr>
          <w:rFonts w:cstheme="minorHAnsi"/>
        </w:rPr>
        <w:t xml:space="preserve">ild visitor capacity which better aligns with </w:t>
      </w:r>
      <w:r w:rsidR="00485969">
        <w:rPr>
          <w:rFonts w:cstheme="minorHAnsi"/>
        </w:rPr>
        <w:t>responsible tourism and sustainability.</w:t>
      </w:r>
      <w:r w:rsidR="00EB282C">
        <w:rPr>
          <w:rFonts w:cstheme="minorHAnsi"/>
        </w:rPr>
        <w:t xml:space="preserve"> </w:t>
      </w:r>
      <w:r w:rsidR="001E2718">
        <w:rPr>
          <w:rFonts w:cstheme="minorHAnsi"/>
        </w:rPr>
        <w:t>All stakeholder</w:t>
      </w:r>
      <w:r w:rsidR="00DD1E29">
        <w:rPr>
          <w:rFonts w:cstheme="minorHAnsi"/>
        </w:rPr>
        <w:t>s</w:t>
      </w:r>
      <w:r w:rsidR="001E2718">
        <w:rPr>
          <w:rFonts w:cstheme="minorHAnsi"/>
        </w:rPr>
        <w:t xml:space="preserve"> should approach </w:t>
      </w:r>
      <w:r w:rsidR="00DD1E29">
        <w:rPr>
          <w:rFonts w:cstheme="minorHAnsi"/>
        </w:rPr>
        <w:t>Covid-recovery with a view to enhancing sustainability for the WHS and DLS.</w:t>
      </w:r>
    </w:p>
    <w:p w14:paraId="0608B31B" w14:textId="16CBB73A" w:rsidR="007205B2" w:rsidRPr="00243C63" w:rsidRDefault="007205B2" w:rsidP="00CB4653">
      <w:pPr>
        <w:rPr>
          <w:rFonts w:cstheme="minorHAnsi"/>
          <w:color w:val="FF0000"/>
        </w:rPr>
      </w:pPr>
    </w:p>
    <w:p w14:paraId="2040EA30" w14:textId="7564FD2A" w:rsidR="007205B2" w:rsidRPr="00243C63" w:rsidRDefault="007205B2" w:rsidP="00CB4653">
      <w:pPr>
        <w:rPr>
          <w:rFonts w:cstheme="minorHAnsi"/>
          <w:color w:val="FF0000"/>
        </w:rPr>
      </w:pPr>
    </w:p>
    <w:p w14:paraId="3E512A45" w14:textId="3FF11734" w:rsidR="007205B2" w:rsidRDefault="007205B2" w:rsidP="00CB4653">
      <w:pPr>
        <w:rPr>
          <w:rFonts w:cstheme="minorHAnsi"/>
          <w:color w:val="FF0000"/>
        </w:rPr>
      </w:pPr>
    </w:p>
    <w:p w14:paraId="1C7958C2" w14:textId="56EEAF1F" w:rsidR="00881EA1" w:rsidRPr="00FB6509" w:rsidRDefault="00207138" w:rsidP="008669C0">
      <w:pPr>
        <w:pStyle w:val="ListParagraph"/>
        <w:numPr>
          <w:ilvl w:val="0"/>
          <w:numId w:val="21"/>
        </w:numPr>
        <w:rPr>
          <w:rFonts w:cstheme="minorHAnsi"/>
          <w:b/>
          <w:bCs/>
          <w:sz w:val="28"/>
          <w:szCs w:val="28"/>
        </w:rPr>
      </w:pPr>
      <w:r>
        <w:rPr>
          <w:rFonts w:cstheme="minorHAnsi"/>
          <w:b/>
          <w:bCs/>
          <w:sz w:val="28"/>
          <w:szCs w:val="28"/>
        </w:rPr>
        <w:lastRenderedPageBreak/>
        <w:t>A</w:t>
      </w:r>
      <w:r w:rsidR="00881EA1" w:rsidRPr="00FB6509">
        <w:rPr>
          <w:rFonts w:cstheme="minorHAnsi"/>
          <w:b/>
          <w:bCs/>
          <w:sz w:val="28"/>
          <w:szCs w:val="28"/>
        </w:rPr>
        <w:t>chieving Objectives, Implementing Actions</w:t>
      </w:r>
    </w:p>
    <w:p w14:paraId="764EBB7A" w14:textId="798AD134" w:rsidR="00881EA1" w:rsidRPr="00584989" w:rsidRDefault="00AA0C2F" w:rsidP="00881EA1">
      <w:pPr>
        <w:rPr>
          <w:rFonts w:cstheme="minorHAnsi"/>
          <w:b/>
          <w:bCs/>
          <w:sz w:val="24"/>
          <w:szCs w:val="24"/>
        </w:rPr>
      </w:pPr>
      <w:bookmarkStart w:id="20" w:name="_Hlk62130452"/>
      <w:r>
        <w:rPr>
          <w:rFonts w:cstheme="minorHAnsi"/>
          <w:b/>
          <w:bCs/>
          <w:sz w:val="24"/>
          <w:szCs w:val="24"/>
        </w:rPr>
        <w:t xml:space="preserve">5.1 </w:t>
      </w:r>
      <w:r w:rsidR="00881EA1" w:rsidRPr="00584989">
        <w:rPr>
          <w:rFonts w:cstheme="minorHAnsi"/>
          <w:b/>
          <w:bCs/>
          <w:sz w:val="24"/>
          <w:szCs w:val="24"/>
        </w:rPr>
        <w:t>Vision, Aims &amp; Objectives for Giant’s Causeway WHS Management Plan 20</w:t>
      </w:r>
      <w:r w:rsidR="005D5E8E" w:rsidRPr="00584989">
        <w:rPr>
          <w:rFonts w:cstheme="minorHAnsi"/>
          <w:b/>
          <w:bCs/>
          <w:sz w:val="24"/>
          <w:szCs w:val="24"/>
        </w:rPr>
        <w:t>2</w:t>
      </w:r>
      <w:r w:rsidR="00AD581B">
        <w:rPr>
          <w:rFonts w:cstheme="minorHAnsi"/>
          <w:b/>
          <w:bCs/>
          <w:sz w:val="24"/>
          <w:szCs w:val="24"/>
        </w:rPr>
        <w:t>1</w:t>
      </w:r>
      <w:r w:rsidR="00881EA1" w:rsidRPr="00584989">
        <w:rPr>
          <w:rFonts w:cstheme="minorHAnsi"/>
          <w:b/>
          <w:bCs/>
          <w:sz w:val="24"/>
          <w:szCs w:val="24"/>
        </w:rPr>
        <w:t>-20</w:t>
      </w:r>
      <w:r w:rsidR="005D5E8E" w:rsidRPr="00584989">
        <w:rPr>
          <w:rFonts w:cstheme="minorHAnsi"/>
          <w:b/>
          <w:bCs/>
          <w:sz w:val="24"/>
          <w:szCs w:val="24"/>
        </w:rPr>
        <w:t>27</w:t>
      </w:r>
    </w:p>
    <w:p w14:paraId="7EF064BC" w14:textId="5C8C41A6" w:rsidR="008C008C" w:rsidRDefault="00465A36" w:rsidP="00881EA1">
      <w:pPr>
        <w:rPr>
          <w:rFonts w:cstheme="minorHAnsi"/>
          <w:color w:val="000000"/>
        </w:rPr>
      </w:pPr>
      <w:r>
        <w:rPr>
          <w:rFonts w:cstheme="minorHAnsi"/>
          <w:color w:val="000000"/>
        </w:rPr>
        <w:t>The</w:t>
      </w:r>
      <w:r w:rsidR="00D17CD9">
        <w:rPr>
          <w:rFonts w:cstheme="minorHAnsi"/>
          <w:color w:val="000000"/>
        </w:rPr>
        <w:t xml:space="preserve"> Vision for the World Heritage Site</w:t>
      </w:r>
      <w:r w:rsidR="00E74CBA">
        <w:rPr>
          <w:rFonts w:cstheme="minorHAnsi"/>
          <w:color w:val="000000"/>
        </w:rPr>
        <w:t xml:space="preserve"> </w:t>
      </w:r>
      <w:r w:rsidR="00E74CBA" w:rsidRPr="00243C63">
        <w:rPr>
          <w:rFonts w:cstheme="minorHAnsi"/>
          <w:color w:val="000000"/>
        </w:rPr>
        <w:t>encapsulates the aspirations of the</w:t>
      </w:r>
      <w:r w:rsidR="00E74CBA">
        <w:rPr>
          <w:rFonts w:cstheme="minorHAnsi"/>
          <w:color w:val="000000"/>
        </w:rPr>
        <w:t xml:space="preserve"> Steering Group</w:t>
      </w:r>
      <w:r w:rsidR="00E74CBA" w:rsidRPr="00243C63">
        <w:rPr>
          <w:rFonts w:cstheme="minorHAnsi"/>
        </w:rPr>
        <w:t xml:space="preserve"> for the future of the Site</w:t>
      </w:r>
      <w:r w:rsidR="007C6154">
        <w:rPr>
          <w:rFonts w:cstheme="minorHAnsi"/>
        </w:rPr>
        <w:t xml:space="preserve">. </w:t>
      </w:r>
    </w:p>
    <w:p w14:paraId="15B12BA3" w14:textId="2AB24514" w:rsidR="00465A36" w:rsidRPr="00465A36" w:rsidRDefault="00E74CBA" w:rsidP="00465A36">
      <w:pPr>
        <w:autoSpaceDE w:val="0"/>
        <w:autoSpaceDN w:val="0"/>
        <w:adjustRightInd w:val="0"/>
        <w:spacing w:after="0" w:line="240" w:lineRule="auto"/>
        <w:rPr>
          <w:rFonts w:cstheme="minorHAnsi"/>
          <w:i/>
          <w:iCs/>
        </w:rPr>
      </w:pPr>
      <w:r w:rsidRPr="00243C63">
        <w:rPr>
          <w:rFonts w:cstheme="minorHAnsi"/>
          <w:i/>
          <w:iCs/>
        </w:rPr>
        <w:t xml:space="preserve">The Giant’s Causeway and Causeway Coast World Heritage Site will be recognised as the global leader in </w:t>
      </w:r>
      <w:r w:rsidRPr="00465A36">
        <w:rPr>
          <w:rFonts w:cstheme="minorHAnsi"/>
          <w:i/>
          <w:iCs/>
        </w:rPr>
        <w:t xml:space="preserve">the </w:t>
      </w:r>
      <w:r w:rsidR="00EA1074" w:rsidRPr="00465A36">
        <w:rPr>
          <w:rFonts w:cstheme="minorHAnsi"/>
          <w:i/>
          <w:iCs/>
        </w:rPr>
        <w:t>responsible</w:t>
      </w:r>
      <w:r w:rsidRPr="00465A36">
        <w:rPr>
          <w:rFonts w:cstheme="minorHAnsi"/>
          <w:i/>
          <w:iCs/>
        </w:rPr>
        <w:t xml:space="preserve"> management of dynamic natural sites, encouraging people to celebrate, value and enjoy a Site that demonstrates responsible conservation while providing an exceptional visitor experience. </w:t>
      </w:r>
      <w:r w:rsidRPr="00243C63">
        <w:rPr>
          <w:rFonts w:cstheme="minorHAnsi"/>
          <w:i/>
          <w:iCs/>
        </w:rPr>
        <w:t>This Site will positively contribute to local and regional communities, while its special qualities</w:t>
      </w:r>
      <w:r w:rsidR="00465A36">
        <w:rPr>
          <w:rFonts w:cstheme="minorHAnsi"/>
          <w:i/>
          <w:iCs/>
        </w:rPr>
        <w:t>, sensitive setting</w:t>
      </w:r>
      <w:r w:rsidRPr="00243C63">
        <w:rPr>
          <w:rFonts w:cstheme="minorHAnsi"/>
          <w:i/>
          <w:iCs/>
        </w:rPr>
        <w:t xml:space="preserve"> and environment are safeguarded for present and future generations.</w:t>
      </w:r>
    </w:p>
    <w:p w14:paraId="4037542C" w14:textId="48E3D784" w:rsidR="00E74CBA" w:rsidRPr="00465A36" w:rsidRDefault="00E74CBA" w:rsidP="00465A36">
      <w:pPr>
        <w:autoSpaceDE w:val="0"/>
        <w:autoSpaceDN w:val="0"/>
        <w:adjustRightInd w:val="0"/>
        <w:spacing w:after="0" w:line="240" w:lineRule="auto"/>
        <w:rPr>
          <w:rFonts w:cstheme="minorHAnsi"/>
          <w:i/>
          <w:iCs/>
        </w:rPr>
      </w:pPr>
    </w:p>
    <w:p w14:paraId="7EA1A8C3" w14:textId="460AFD74" w:rsidR="006E5407" w:rsidRPr="00FB6509" w:rsidRDefault="00A82BFB" w:rsidP="00881EA1">
      <w:pPr>
        <w:rPr>
          <w:rFonts w:cstheme="minorHAnsi"/>
        </w:rPr>
      </w:pPr>
      <w:r w:rsidRPr="00FB6509">
        <w:rPr>
          <w:rFonts w:cstheme="minorHAnsi"/>
        </w:rPr>
        <w:t xml:space="preserve">The following aims and objectives have been developed to help realise this vision and address challenges facing the site. They are also intended to make the most of potential opportunities, </w:t>
      </w:r>
      <w:r w:rsidR="0000395C" w:rsidRPr="00FB6509">
        <w:rPr>
          <w:rFonts w:cstheme="minorHAnsi"/>
        </w:rPr>
        <w:t xml:space="preserve">while supporting the World Heritage designation and sustainable </w:t>
      </w:r>
      <w:r w:rsidR="004A3D26" w:rsidRPr="00FB6509">
        <w:rPr>
          <w:rFonts w:cstheme="minorHAnsi"/>
        </w:rPr>
        <w:t>management</w:t>
      </w:r>
      <w:r w:rsidR="00EA4644" w:rsidRPr="00FB6509">
        <w:rPr>
          <w:rFonts w:cstheme="minorHAnsi"/>
        </w:rPr>
        <w:t xml:space="preserve">. </w:t>
      </w:r>
      <w:r w:rsidR="000259D4" w:rsidRPr="00FB6509">
        <w:rPr>
          <w:rFonts w:cstheme="minorHAnsi"/>
        </w:rPr>
        <w:t>Objectives underpin each aim</w:t>
      </w:r>
      <w:r w:rsidR="005E7C5D" w:rsidRPr="00FB6509">
        <w:rPr>
          <w:rFonts w:cstheme="minorHAnsi"/>
        </w:rPr>
        <w:t xml:space="preserve"> and a range of actions have been developed for each objective. These are set out in the </w:t>
      </w:r>
      <w:r w:rsidR="00554F44" w:rsidRPr="00FB6509">
        <w:rPr>
          <w:rFonts w:cstheme="minorHAnsi"/>
        </w:rPr>
        <w:t>Action Plan</w:t>
      </w:r>
      <w:r w:rsidR="005E7C5D" w:rsidRPr="00FB6509">
        <w:rPr>
          <w:rFonts w:cstheme="minorHAnsi"/>
        </w:rPr>
        <w:t xml:space="preserve">. </w:t>
      </w:r>
    </w:p>
    <w:p w14:paraId="7780B742" w14:textId="57F646D0" w:rsidR="00881EA1" w:rsidRPr="005E7C5D" w:rsidRDefault="00881EA1" w:rsidP="00881EA1">
      <w:pPr>
        <w:rPr>
          <w:rFonts w:cstheme="minorHAnsi"/>
          <w:b/>
          <w:bCs/>
          <w:color w:val="808080" w:themeColor="background1" w:themeShade="80"/>
        </w:rPr>
      </w:pPr>
      <w:r w:rsidRPr="005E7C5D">
        <w:rPr>
          <w:rFonts w:cstheme="minorHAnsi"/>
          <w:b/>
          <w:bCs/>
          <w:color w:val="808080" w:themeColor="background1" w:themeShade="80"/>
        </w:rPr>
        <w:t>Aims &amp; Objectives</w:t>
      </w:r>
    </w:p>
    <w:tbl>
      <w:tblPr>
        <w:tblStyle w:val="TableGrid"/>
        <w:tblW w:w="0" w:type="auto"/>
        <w:tblLook w:val="04A0" w:firstRow="1" w:lastRow="0" w:firstColumn="1" w:lastColumn="0" w:noHBand="0" w:noVBand="1"/>
      </w:tblPr>
      <w:tblGrid>
        <w:gridCol w:w="9016"/>
      </w:tblGrid>
      <w:tr w:rsidR="005E7C5D" w:rsidRPr="005E7C5D" w14:paraId="744FCF79" w14:textId="77777777" w:rsidTr="00A04CF2">
        <w:tc>
          <w:tcPr>
            <w:tcW w:w="9016" w:type="dxa"/>
          </w:tcPr>
          <w:p w14:paraId="64F70A37" w14:textId="54B54D83" w:rsidR="00A04CF2" w:rsidRPr="005E7C5D" w:rsidRDefault="00F87B72" w:rsidP="0091327A">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 xml:space="preserve">Aim 1. </w:t>
            </w:r>
            <w:r w:rsidR="007F12AA" w:rsidRPr="005E7C5D">
              <w:rPr>
                <w:rFonts w:cstheme="minorHAnsi"/>
                <w:b/>
                <w:bCs/>
                <w:color w:val="808080" w:themeColor="background1" w:themeShade="80"/>
              </w:rPr>
              <w:t xml:space="preserve">Safeguard </w:t>
            </w:r>
            <w:r w:rsidRPr="005E7C5D">
              <w:rPr>
                <w:rFonts w:cstheme="minorHAnsi"/>
                <w:b/>
                <w:bCs/>
                <w:color w:val="808080" w:themeColor="background1" w:themeShade="80"/>
              </w:rPr>
              <w:t xml:space="preserve">the Outstanding Universal Value of the World Heritage Site and its </w:t>
            </w:r>
            <w:r w:rsidR="0091327A">
              <w:rPr>
                <w:rFonts w:cstheme="minorHAnsi"/>
                <w:b/>
                <w:bCs/>
                <w:color w:val="808080" w:themeColor="background1" w:themeShade="80"/>
              </w:rPr>
              <w:t>Distinctive Landscape S</w:t>
            </w:r>
            <w:r w:rsidRPr="005E7C5D">
              <w:rPr>
                <w:rFonts w:cstheme="minorHAnsi"/>
                <w:b/>
                <w:bCs/>
                <w:color w:val="808080" w:themeColor="background1" w:themeShade="80"/>
              </w:rPr>
              <w:t>etting for</w:t>
            </w:r>
            <w:r w:rsidR="0091327A">
              <w:rPr>
                <w:rFonts w:cstheme="minorHAnsi"/>
                <w:b/>
                <w:bCs/>
                <w:color w:val="808080" w:themeColor="background1" w:themeShade="80"/>
              </w:rPr>
              <w:t xml:space="preserve"> </w:t>
            </w:r>
            <w:r w:rsidRPr="005E7C5D">
              <w:rPr>
                <w:rFonts w:cstheme="minorHAnsi"/>
                <w:b/>
                <w:bCs/>
                <w:color w:val="808080" w:themeColor="background1" w:themeShade="80"/>
              </w:rPr>
              <w:t>present and future generations</w:t>
            </w:r>
          </w:p>
        </w:tc>
      </w:tr>
      <w:tr w:rsidR="005E7C5D" w:rsidRPr="005E7C5D" w14:paraId="3FC9073C" w14:textId="77777777" w:rsidTr="00A04CF2">
        <w:tc>
          <w:tcPr>
            <w:tcW w:w="9016" w:type="dxa"/>
          </w:tcPr>
          <w:p w14:paraId="34D73996" w14:textId="09822A8D" w:rsidR="00A04CF2" w:rsidRPr="005E7C5D" w:rsidRDefault="00457FEA" w:rsidP="00457FEA">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a) Conserve the geological and geomorphological attributes of the Site</w:t>
            </w:r>
            <w:r w:rsidR="00F65316" w:rsidRPr="005E7C5D">
              <w:rPr>
                <w:rFonts w:cstheme="minorHAnsi"/>
                <w:color w:val="808080" w:themeColor="background1" w:themeShade="80"/>
              </w:rPr>
              <w:t xml:space="preserve"> while </w:t>
            </w:r>
            <w:r w:rsidR="00405489" w:rsidRPr="005E7C5D">
              <w:rPr>
                <w:rFonts w:cstheme="minorHAnsi"/>
                <w:color w:val="808080" w:themeColor="background1" w:themeShade="80"/>
              </w:rPr>
              <w:t xml:space="preserve">allowing natural processes </w:t>
            </w:r>
            <w:r w:rsidR="00513FC9" w:rsidRPr="005E7C5D">
              <w:rPr>
                <w:rFonts w:cstheme="minorHAnsi"/>
                <w:color w:val="808080" w:themeColor="background1" w:themeShade="80"/>
              </w:rPr>
              <w:t>to occur</w:t>
            </w:r>
          </w:p>
        </w:tc>
      </w:tr>
      <w:tr w:rsidR="005E7C5D" w:rsidRPr="005E7C5D" w14:paraId="66480CAC" w14:textId="77777777" w:rsidTr="00A04CF2">
        <w:tc>
          <w:tcPr>
            <w:tcW w:w="9016" w:type="dxa"/>
          </w:tcPr>
          <w:p w14:paraId="1E27572D" w14:textId="25D461C2" w:rsidR="00A04CF2" w:rsidRPr="005E7C5D" w:rsidRDefault="00244063" w:rsidP="00244063">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b) </w:t>
            </w:r>
            <w:r w:rsidR="00D0794F" w:rsidRPr="005E7C5D">
              <w:rPr>
                <w:rFonts w:cstheme="minorHAnsi"/>
                <w:color w:val="808080" w:themeColor="background1" w:themeShade="80"/>
              </w:rPr>
              <w:t>Support a healthy natural environment and uphold the landscape character</w:t>
            </w:r>
            <w:r w:rsidR="00A118C6">
              <w:rPr>
                <w:rFonts w:cstheme="minorHAnsi"/>
                <w:color w:val="808080" w:themeColor="background1" w:themeShade="80"/>
              </w:rPr>
              <w:t>,</w:t>
            </w:r>
            <w:r w:rsidR="00D0794F" w:rsidRPr="005E7C5D">
              <w:rPr>
                <w:rFonts w:cstheme="minorHAnsi"/>
                <w:color w:val="808080" w:themeColor="background1" w:themeShade="80"/>
              </w:rPr>
              <w:t xml:space="preserve"> setting and sense of place for the Site</w:t>
            </w:r>
          </w:p>
        </w:tc>
      </w:tr>
      <w:tr w:rsidR="00244063" w:rsidRPr="005E7C5D" w14:paraId="4E34594C" w14:textId="77777777" w:rsidTr="00A04CF2">
        <w:tc>
          <w:tcPr>
            <w:tcW w:w="9016" w:type="dxa"/>
          </w:tcPr>
          <w:p w14:paraId="0AE354AE" w14:textId="608211AF" w:rsidR="00244063" w:rsidRPr="005E7C5D" w:rsidRDefault="00BD3D95" w:rsidP="00BD3D95">
            <w:pPr>
              <w:autoSpaceDE w:val="0"/>
              <w:autoSpaceDN w:val="0"/>
              <w:adjustRightInd w:val="0"/>
              <w:rPr>
                <w:rFonts w:cstheme="minorHAnsi"/>
                <w:color w:val="808080" w:themeColor="background1" w:themeShade="80"/>
              </w:rPr>
            </w:pPr>
            <w:r w:rsidRPr="005E7C5D">
              <w:rPr>
                <w:rFonts w:cstheme="minorHAnsi"/>
                <w:color w:val="808080" w:themeColor="background1" w:themeShade="80"/>
              </w:rPr>
              <w:t>c) Encourage</w:t>
            </w:r>
            <w:r w:rsidR="0057245D" w:rsidRPr="005E7C5D">
              <w:rPr>
                <w:rFonts w:cstheme="minorHAnsi"/>
                <w:color w:val="808080" w:themeColor="background1" w:themeShade="80"/>
              </w:rPr>
              <w:t xml:space="preserve">, </w:t>
            </w:r>
            <w:r w:rsidRPr="005E7C5D">
              <w:rPr>
                <w:rFonts w:cstheme="minorHAnsi"/>
                <w:color w:val="808080" w:themeColor="background1" w:themeShade="80"/>
              </w:rPr>
              <w:t xml:space="preserve">support </w:t>
            </w:r>
            <w:r w:rsidR="0057245D" w:rsidRPr="005E7C5D">
              <w:rPr>
                <w:rFonts w:cstheme="minorHAnsi"/>
                <w:color w:val="808080" w:themeColor="background1" w:themeShade="80"/>
              </w:rPr>
              <w:t xml:space="preserve">and </w:t>
            </w:r>
            <w:r w:rsidR="00E44C08" w:rsidRPr="005E7C5D">
              <w:rPr>
                <w:rFonts w:cstheme="minorHAnsi"/>
                <w:color w:val="808080" w:themeColor="background1" w:themeShade="80"/>
              </w:rPr>
              <w:t>promote outcome</w:t>
            </w:r>
            <w:r w:rsidR="00B57A79" w:rsidRPr="005E7C5D">
              <w:rPr>
                <w:rFonts w:cstheme="minorHAnsi"/>
                <w:color w:val="808080" w:themeColor="background1" w:themeShade="80"/>
              </w:rPr>
              <w:t xml:space="preserve">s </w:t>
            </w:r>
            <w:r w:rsidR="00295DAD" w:rsidRPr="005E7C5D">
              <w:rPr>
                <w:rFonts w:cstheme="minorHAnsi"/>
                <w:color w:val="808080" w:themeColor="background1" w:themeShade="80"/>
              </w:rPr>
              <w:t>of</w:t>
            </w:r>
            <w:r w:rsidR="00E44C08" w:rsidRPr="005E7C5D">
              <w:rPr>
                <w:rFonts w:cstheme="minorHAnsi"/>
                <w:color w:val="808080" w:themeColor="background1" w:themeShade="80"/>
              </w:rPr>
              <w:t xml:space="preserve"> </w:t>
            </w:r>
            <w:r w:rsidRPr="005E7C5D">
              <w:rPr>
                <w:rFonts w:cstheme="minorHAnsi"/>
                <w:color w:val="808080" w:themeColor="background1" w:themeShade="80"/>
              </w:rPr>
              <w:t xml:space="preserve">research and monitoring programmes that inform the sustainable management of the Site and its </w:t>
            </w:r>
            <w:r w:rsidR="0091327A">
              <w:rPr>
                <w:rFonts w:cstheme="minorHAnsi"/>
                <w:color w:val="808080" w:themeColor="background1" w:themeShade="80"/>
              </w:rPr>
              <w:t>Distinctive Landscape S</w:t>
            </w:r>
            <w:r w:rsidRPr="005E7C5D">
              <w:rPr>
                <w:rFonts w:cstheme="minorHAnsi"/>
                <w:color w:val="808080" w:themeColor="background1" w:themeShade="80"/>
              </w:rPr>
              <w:t>etting</w:t>
            </w:r>
          </w:p>
        </w:tc>
      </w:tr>
    </w:tbl>
    <w:p w14:paraId="3C5E99C5" w14:textId="751B0C94" w:rsidR="00881EA1" w:rsidRPr="005E7C5D" w:rsidRDefault="00881EA1" w:rsidP="00635BAC">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5E7C5D" w:rsidRPr="005E7C5D" w14:paraId="104AC762" w14:textId="77777777" w:rsidTr="00A04CF2">
        <w:tc>
          <w:tcPr>
            <w:tcW w:w="9016" w:type="dxa"/>
          </w:tcPr>
          <w:p w14:paraId="47909256" w14:textId="437CDAE2" w:rsidR="00A04CF2" w:rsidRPr="005E7C5D" w:rsidRDefault="00DE655E" w:rsidP="00DE655E">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 xml:space="preserve">Aim 2. </w:t>
            </w:r>
            <w:r w:rsidR="004A433B" w:rsidRPr="005E7C5D">
              <w:rPr>
                <w:rFonts w:cstheme="minorHAnsi"/>
                <w:b/>
                <w:bCs/>
                <w:color w:val="808080" w:themeColor="background1" w:themeShade="80"/>
              </w:rPr>
              <w:t>Demonstrate and s</w:t>
            </w:r>
            <w:r w:rsidRPr="005E7C5D">
              <w:rPr>
                <w:rFonts w:cstheme="minorHAnsi"/>
                <w:b/>
                <w:bCs/>
                <w:color w:val="808080" w:themeColor="background1" w:themeShade="80"/>
              </w:rPr>
              <w:t xml:space="preserve">upport </w:t>
            </w:r>
            <w:r w:rsidR="00A0331D" w:rsidRPr="005E7C5D">
              <w:rPr>
                <w:rFonts w:cstheme="minorHAnsi"/>
                <w:b/>
                <w:bCs/>
                <w:color w:val="808080" w:themeColor="background1" w:themeShade="80"/>
              </w:rPr>
              <w:t xml:space="preserve">excellent </w:t>
            </w:r>
            <w:r w:rsidRPr="005E7C5D">
              <w:rPr>
                <w:rFonts w:cstheme="minorHAnsi"/>
                <w:b/>
                <w:bCs/>
                <w:color w:val="808080" w:themeColor="background1" w:themeShade="80"/>
              </w:rPr>
              <w:t>WHS Management</w:t>
            </w:r>
          </w:p>
        </w:tc>
      </w:tr>
      <w:tr w:rsidR="005E7C5D" w:rsidRPr="005E7C5D" w14:paraId="004A04EE" w14:textId="77777777" w:rsidTr="00A04CF2">
        <w:tc>
          <w:tcPr>
            <w:tcW w:w="9016" w:type="dxa"/>
          </w:tcPr>
          <w:p w14:paraId="1FCFC1C9" w14:textId="2DA3A4CF" w:rsidR="00A04CF2" w:rsidRPr="005E7C5D" w:rsidRDefault="00135832" w:rsidP="00135832">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a) Maintain a strong management structure for effective coordination of activities that influence</w:t>
            </w:r>
            <w:r w:rsidR="005A4113" w:rsidRPr="005E7C5D">
              <w:rPr>
                <w:rFonts w:cstheme="minorHAnsi"/>
                <w:color w:val="808080" w:themeColor="background1" w:themeShade="80"/>
              </w:rPr>
              <w:t xml:space="preserve"> or impact</w:t>
            </w:r>
            <w:r w:rsidR="00202EE1">
              <w:rPr>
                <w:rFonts w:cstheme="minorHAnsi"/>
                <w:color w:val="808080" w:themeColor="background1" w:themeShade="80"/>
              </w:rPr>
              <w:t xml:space="preserve"> on</w:t>
            </w:r>
            <w:r w:rsidR="005A4113" w:rsidRPr="005E7C5D">
              <w:rPr>
                <w:rFonts w:cstheme="minorHAnsi"/>
                <w:color w:val="808080" w:themeColor="background1" w:themeShade="80"/>
              </w:rPr>
              <w:t xml:space="preserve"> </w:t>
            </w:r>
            <w:r w:rsidRPr="005E7C5D">
              <w:rPr>
                <w:rFonts w:cstheme="minorHAnsi"/>
                <w:color w:val="808080" w:themeColor="background1" w:themeShade="80"/>
              </w:rPr>
              <w:t xml:space="preserve">the OUV </w:t>
            </w:r>
            <w:r w:rsidR="00A14D42" w:rsidRPr="005E7C5D">
              <w:rPr>
                <w:rFonts w:cstheme="minorHAnsi"/>
                <w:color w:val="808080" w:themeColor="background1" w:themeShade="80"/>
              </w:rPr>
              <w:t xml:space="preserve">and </w:t>
            </w:r>
            <w:r w:rsidR="0087580D">
              <w:rPr>
                <w:rFonts w:cstheme="minorHAnsi"/>
                <w:color w:val="808080" w:themeColor="background1" w:themeShade="80"/>
              </w:rPr>
              <w:t>i</w:t>
            </w:r>
            <w:r w:rsidR="00A14D42" w:rsidRPr="005E7C5D">
              <w:rPr>
                <w:rFonts w:cstheme="minorHAnsi"/>
                <w:color w:val="808080" w:themeColor="background1" w:themeShade="80"/>
              </w:rPr>
              <w:t xml:space="preserve">ntegrity </w:t>
            </w:r>
            <w:r w:rsidRPr="005E7C5D">
              <w:rPr>
                <w:rFonts w:cstheme="minorHAnsi"/>
                <w:color w:val="808080" w:themeColor="background1" w:themeShade="80"/>
              </w:rPr>
              <w:t>of the Site</w:t>
            </w:r>
          </w:p>
        </w:tc>
      </w:tr>
      <w:tr w:rsidR="005E7C5D" w:rsidRPr="005E7C5D" w14:paraId="031DA753" w14:textId="77777777" w:rsidTr="00A04CF2">
        <w:tc>
          <w:tcPr>
            <w:tcW w:w="9016" w:type="dxa"/>
          </w:tcPr>
          <w:p w14:paraId="32ABC7D3" w14:textId="6C6AAF20" w:rsidR="00A04CF2" w:rsidRPr="005E7C5D" w:rsidRDefault="00135832" w:rsidP="00135832">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Ensure that sufficient resources are secured to allow effective delivery of the WHS Plan</w:t>
            </w:r>
          </w:p>
        </w:tc>
      </w:tr>
      <w:tr w:rsidR="000F1C17" w:rsidRPr="005E7C5D" w14:paraId="00F20D57" w14:textId="77777777" w:rsidTr="00A04CF2">
        <w:tc>
          <w:tcPr>
            <w:tcW w:w="9016" w:type="dxa"/>
          </w:tcPr>
          <w:p w14:paraId="620F530D" w14:textId="522CAB49" w:rsidR="000F1C17" w:rsidRPr="005E7C5D" w:rsidRDefault="000F1C17" w:rsidP="000F1C17">
            <w:pPr>
              <w:autoSpaceDE w:val="0"/>
              <w:autoSpaceDN w:val="0"/>
              <w:adjustRightInd w:val="0"/>
              <w:rPr>
                <w:rFonts w:cstheme="minorHAnsi"/>
                <w:color w:val="808080" w:themeColor="background1" w:themeShade="80"/>
              </w:rPr>
            </w:pPr>
            <w:r w:rsidRPr="005E7C5D">
              <w:rPr>
                <w:rFonts w:cstheme="minorHAnsi"/>
                <w:color w:val="808080" w:themeColor="background1" w:themeShade="80"/>
              </w:rPr>
              <w:t>c)</w:t>
            </w:r>
            <w:r w:rsidR="00743DBD" w:rsidRPr="005E7C5D">
              <w:rPr>
                <w:rFonts w:cstheme="minorHAnsi"/>
                <w:color w:val="808080" w:themeColor="background1" w:themeShade="80"/>
              </w:rPr>
              <w:t xml:space="preserve"> Share </w:t>
            </w:r>
            <w:r w:rsidR="00953EB8" w:rsidRPr="005E7C5D">
              <w:rPr>
                <w:rFonts w:cstheme="minorHAnsi"/>
                <w:color w:val="808080" w:themeColor="background1" w:themeShade="80"/>
              </w:rPr>
              <w:t xml:space="preserve">knowledge </w:t>
            </w:r>
            <w:r w:rsidR="0014601E" w:rsidRPr="005E7C5D">
              <w:rPr>
                <w:rFonts w:cstheme="minorHAnsi"/>
                <w:color w:val="808080" w:themeColor="background1" w:themeShade="80"/>
              </w:rPr>
              <w:t xml:space="preserve">and collaborate with </w:t>
            </w:r>
            <w:r w:rsidR="00697EA8" w:rsidRPr="005E7C5D">
              <w:rPr>
                <w:rFonts w:cstheme="minorHAnsi"/>
                <w:color w:val="808080" w:themeColor="background1" w:themeShade="80"/>
              </w:rPr>
              <w:t xml:space="preserve">other Sites to support </w:t>
            </w:r>
            <w:r w:rsidR="003B0B5F" w:rsidRPr="005E7C5D">
              <w:rPr>
                <w:rFonts w:cstheme="minorHAnsi"/>
                <w:color w:val="808080" w:themeColor="background1" w:themeShade="80"/>
              </w:rPr>
              <w:t>responsible management practices</w:t>
            </w:r>
            <w:r w:rsidR="00953EB8" w:rsidRPr="005E7C5D">
              <w:rPr>
                <w:rFonts w:cstheme="minorHAnsi"/>
                <w:color w:val="808080" w:themeColor="background1" w:themeShade="80"/>
              </w:rPr>
              <w:t xml:space="preserve"> </w:t>
            </w:r>
          </w:p>
        </w:tc>
      </w:tr>
    </w:tbl>
    <w:p w14:paraId="29BE91C3" w14:textId="77777777" w:rsidR="00A04CF2" w:rsidRPr="005E7C5D" w:rsidRDefault="00A04CF2" w:rsidP="00635BAC">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5E7C5D" w:rsidRPr="005E7C5D" w14:paraId="10A90EBC" w14:textId="77777777" w:rsidTr="00A04CF2">
        <w:tc>
          <w:tcPr>
            <w:tcW w:w="9016" w:type="dxa"/>
          </w:tcPr>
          <w:p w14:paraId="2484AB36" w14:textId="50B5E97A" w:rsidR="00A04CF2" w:rsidRPr="005E7C5D" w:rsidRDefault="00FC39F0" w:rsidP="00FC39F0">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Aim 3. Raise awareness</w:t>
            </w:r>
            <w:r w:rsidR="00FA2811" w:rsidRPr="005E7C5D">
              <w:rPr>
                <w:rFonts w:cstheme="minorHAnsi"/>
                <w:b/>
                <w:bCs/>
                <w:color w:val="808080" w:themeColor="background1" w:themeShade="80"/>
              </w:rPr>
              <w:t xml:space="preserve"> and understanding </w:t>
            </w:r>
            <w:r w:rsidRPr="005E7C5D">
              <w:rPr>
                <w:rFonts w:cstheme="minorHAnsi"/>
                <w:b/>
                <w:bCs/>
                <w:color w:val="808080" w:themeColor="background1" w:themeShade="80"/>
              </w:rPr>
              <w:t>of the Giant’s Causeway</w:t>
            </w:r>
            <w:r w:rsidR="00DB50A5" w:rsidRPr="005E7C5D">
              <w:rPr>
                <w:rFonts w:cstheme="minorHAnsi"/>
                <w:b/>
                <w:bCs/>
                <w:color w:val="808080" w:themeColor="background1" w:themeShade="80"/>
              </w:rPr>
              <w:t xml:space="preserve"> </w:t>
            </w:r>
            <w:r w:rsidRPr="005E7C5D">
              <w:rPr>
                <w:rFonts w:cstheme="minorHAnsi"/>
                <w:b/>
                <w:bCs/>
                <w:color w:val="808080" w:themeColor="background1" w:themeShade="80"/>
              </w:rPr>
              <w:t>WHS status</w:t>
            </w:r>
          </w:p>
        </w:tc>
      </w:tr>
      <w:tr w:rsidR="005E7C5D" w:rsidRPr="005E7C5D" w14:paraId="63B05640" w14:textId="77777777" w:rsidTr="00A04CF2">
        <w:tc>
          <w:tcPr>
            <w:tcW w:w="9016" w:type="dxa"/>
          </w:tcPr>
          <w:p w14:paraId="40A70D27" w14:textId="0B70C166" w:rsidR="00A04CF2" w:rsidRPr="005E7C5D" w:rsidRDefault="00DB50A5" w:rsidP="00DB50A5">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a) Increase public </w:t>
            </w:r>
            <w:r w:rsidR="00A41D48" w:rsidRPr="005E7C5D">
              <w:rPr>
                <w:rFonts w:cstheme="minorHAnsi"/>
                <w:color w:val="808080" w:themeColor="background1" w:themeShade="80"/>
              </w:rPr>
              <w:t xml:space="preserve">and sectoral </w:t>
            </w:r>
            <w:r w:rsidRPr="005E7C5D">
              <w:rPr>
                <w:rFonts w:cstheme="minorHAnsi"/>
                <w:color w:val="808080" w:themeColor="background1" w:themeShade="80"/>
              </w:rPr>
              <w:t xml:space="preserve">understanding of the </w:t>
            </w:r>
            <w:r w:rsidR="00DC6CBC" w:rsidRPr="005E7C5D">
              <w:rPr>
                <w:rFonts w:cstheme="minorHAnsi"/>
                <w:color w:val="808080" w:themeColor="background1" w:themeShade="80"/>
              </w:rPr>
              <w:t>Site</w:t>
            </w:r>
            <w:r w:rsidR="0081490F">
              <w:rPr>
                <w:rFonts w:cstheme="minorHAnsi"/>
                <w:color w:val="808080" w:themeColor="background1" w:themeShade="80"/>
              </w:rPr>
              <w:t>’</w:t>
            </w:r>
            <w:r w:rsidR="00DC6CBC" w:rsidRPr="005E7C5D">
              <w:rPr>
                <w:rFonts w:cstheme="minorHAnsi"/>
                <w:color w:val="808080" w:themeColor="background1" w:themeShade="80"/>
              </w:rPr>
              <w:t xml:space="preserve">s </w:t>
            </w:r>
            <w:r w:rsidR="00E90A73" w:rsidRPr="005E7C5D">
              <w:rPr>
                <w:rFonts w:cstheme="minorHAnsi"/>
                <w:color w:val="808080" w:themeColor="background1" w:themeShade="80"/>
              </w:rPr>
              <w:t>WHS status</w:t>
            </w:r>
            <w:r w:rsidR="00B56C25">
              <w:rPr>
                <w:rFonts w:cstheme="minorHAnsi"/>
                <w:color w:val="808080" w:themeColor="background1" w:themeShade="80"/>
              </w:rPr>
              <w:t xml:space="preserve"> and OUV</w:t>
            </w:r>
            <w:r w:rsidRPr="005E7C5D">
              <w:rPr>
                <w:rFonts w:cstheme="minorHAnsi"/>
                <w:color w:val="808080" w:themeColor="background1" w:themeShade="80"/>
              </w:rPr>
              <w:t xml:space="preserve"> </w:t>
            </w:r>
          </w:p>
        </w:tc>
      </w:tr>
      <w:tr w:rsidR="005E7C5D" w:rsidRPr="005E7C5D" w14:paraId="68A677BA" w14:textId="77777777" w:rsidTr="00A04CF2">
        <w:tc>
          <w:tcPr>
            <w:tcW w:w="9016" w:type="dxa"/>
          </w:tcPr>
          <w:p w14:paraId="7EE9C138" w14:textId="61636EEC" w:rsidR="00A04CF2" w:rsidRPr="005E7C5D" w:rsidRDefault="00DB50A5" w:rsidP="000F2999">
            <w:pPr>
              <w:autoSpaceDE w:val="0"/>
              <w:autoSpaceDN w:val="0"/>
              <w:adjustRightInd w:val="0"/>
              <w:rPr>
                <w:rFonts w:cstheme="minorHAnsi"/>
                <w:color w:val="808080" w:themeColor="background1" w:themeShade="80"/>
              </w:rPr>
            </w:pPr>
            <w:r w:rsidRPr="005E7C5D">
              <w:rPr>
                <w:rFonts w:cstheme="minorHAnsi"/>
                <w:color w:val="808080" w:themeColor="background1" w:themeShade="80"/>
              </w:rPr>
              <w:t>b) En</w:t>
            </w:r>
            <w:r w:rsidR="000F2999" w:rsidRPr="005E7C5D">
              <w:rPr>
                <w:rFonts w:cstheme="minorHAnsi"/>
                <w:color w:val="808080" w:themeColor="background1" w:themeShade="80"/>
              </w:rPr>
              <w:t xml:space="preserve">sure WHS status is </w:t>
            </w:r>
            <w:r w:rsidR="006D0292" w:rsidRPr="005E7C5D">
              <w:rPr>
                <w:rFonts w:cstheme="minorHAnsi"/>
                <w:color w:val="808080" w:themeColor="background1" w:themeShade="80"/>
              </w:rPr>
              <w:t xml:space="preserve">recognised and </w:t>
            </w:r>
            <w:r w:rsidR="00E53FF3" w:rsidRPr="005E7C5D">
              <w:rPr>
                <w:rFonts w:cstheme="minorHAnsi"/>
                <w:color w:val="808080" w:themeColor="background1" w:themeShade="80"/>
              </w:rPr>
              <w:t xml:space="preserve">explained </w:t>
            </w:r>
            <w:r w:rsidR="00BF5F7B" w:rsidRPr="005E7C5D">
              <w:rPr>
                <w:rFonts w:cstheme="minorHAnsi"/>
                <w:color w:val="808080" w:themeColor="background1" w:themeShade="80"/>
              </w:rPr>
              <w:t xml:space="preserve">for </w:t>
            </w:r>
            <w:r w:rsidR="00F1689A" w:rsidRPr="005E7C5D">
              <w:rPr>
                <w:rFonts w:cstheme="minorHAnsi"/>
                <w:color w:val="808080" w:themeColor="background1" w:themeShade="80"/>
              </w:rPr>
              <w:t xml:space="preserve">a wide range of audiences </w:t>
            </w:r>
          </w:p>
        </w:tc>
      </w:tr>
      <w:tr w:rsidR="00DB50A5" w:rsidRPr="005E7C5D" w14:paraId="5B3C914E" w14:textId="77777777" w:rsidTr="00A04CF2">
        <w:tc>
          <w:tcPr>
            <w:tcW w:w="9016" w:type="dxa"/>
          </w:tcPr>
          <w:p w14:paraId="12301FB1" w14:textId="1DC43411" w:rsidR="00DB50A5" w:rsidRPr="005E7C5D" w:rsidRDefault="00892F70" w:rsidP="00892F70">
            <w:pPr>
              <w:autoSpaceDE w:val="0"/>
              <w:autoSpaceDN w:val="0"/>
              <w:adjustRightInd w:val="0"/>
              <w:rPr>
                <w:rFonts w:cstheme="minorHAnsi"/>
                <w:color w:val="808080" w:themeColor="background1" w:themeShade="80"/>
              </w:rPr>
            </w:pPr>
            <w:r w:rsidRPr="005E7C5D">
              <w:rPr>
                <w:rFonts w:cstheme="minorHAnsi"/>
                <w:color w:val="808080" w:themeColor="background1" w:themeShade="80"/>
              </w:rPr>
              <w:t>c) Maintain and improve education</w:t>
            </w:r>
            <w:r w:rsidR="00420A5E" w:rsidRPr="005E7C5D">
              <w:rPr>
                <w:rFonts w:cstheme="minorHAnsi"/>
                <w:color w:val="808080" w:themeColor="background1" w:themeShade="80"/>
              </w:rPr>
              <w:t xml:space="preserve">, training </w:t>
            </w:r>
            <w:r w:rsidR="00AF7C79" w:rsidRPr="005E7C5D">
              <w:rPr>
                <w:rFonts w:cstheme="minorHAnsi"/>
                <w:color w:val="808080" w:themeColor="background1" w:themeShade="80"/>
              </w:rPr>
              <w:t>and res</w:t>
            </w:r>
            <w:r w:rsidR="000A0050" w:rsidRPr="005E7C5D">
              <w:rPr>
                <w:rFonts w:cstheme="minorHAnsi"/>
                <w:color w:val="808080" w:themeColor="background1" w:themeShade="80"/>
              </w:rPr>
              <w:t>earch opportunities</w:t>
            </w:r>
            <w:r w:rsidR="00AF7C79" w:rsidRPr="005E7C5D">
              <w:rPr>
                <w:rFonts w:cstheme="minorHAnsi"/>
                <w:color w:val="808080" w:themeColor="background1" w:themeShade="80"/>
              </w:rPr>
              <w:t xml:space="preserve"> </w:t>
            </w:r>
            <w:r w:rsidRPr="005E7C5D">
              <w:rPr>
                <w:rFonts w:cstheme="minorHAnsi"/>
                <w:color w:val="808080" w:themeColor="background1" w:themeShade="80"/>
              </w:rPr>
              <w:t>and facilities at the WHS</w:t>
            </w:r>
            <w:r w:rsidR="00420A5E" w:rsidRPr="005E7C5D">
              <w:rPr>
                <w:rFonts w:cstheme="minorHAnsi"/>
                <w:color w:val="808080" w:themeColor="background1" w:themeShade="80"/>
              </w:rPr>
              <w:t xml:space="preserve"> and beyond</w:t>
            </w:r>
          </w:p>
        </w:tc>
      </w:tr>
    </w:tbl>
    <w:p w14:paraId="299F16E4" w14:textId="77777777" w:rsidR="00881EA1" w:rsidRPr="005E7C5D" w:rsidRDefault="00881EA1" w:rsidP="00635BAC">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5E7C5D" w:rsidRPr="005E7C5D" w14:paraId="6BE24D5C" w14:textId="77777777" w:rsidTr="00A04CF2">
        <w:tc>
          <w:tcPr>
            <w:tcW w:w="9016" w:type="dxa"/>
          </w:tcPr>
          <w:p w14:paraId="18E387ED" w14:textId="530AD82F" w:rsidR="00A04CF2" w:rsidRPr="005E7C5D" w:rsidRDefault="002428E3" w:rsidP="002428E3">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Aim 4. Provide a safe</w:t>
            </w:r>
            <w:r w:rsidR="00126C96" w:rsidRPr="005E7C5D">
              <w:rPr>
                <w:rFonts w:cstheme="minorHAnsi"/>
                <w:b/>
                <w:bCs/>
                <w:color w:val="808080" w:themeColor="background1" w:themeShade="80"/>
              </w:rPr>
              <w:t xml:space="preserve">, </w:t>
            </w:r>
            <w:r w:rsidRPr="005E7C5D">
              <w:rPr>
                <w:rFonts w:cstheme="minorHAnsi"/>
                <w:b/>
                <w:bCs/>
                <w:color w:val="808080" w:themeColor="background1" w:themeShade="80"/>
              </w:rPr>
              <w:t>enjoyable</w:t>
            </w:r>
            <w:r w:rsidR="00126C96" w:rsidRPr="005E7C5D">
              <w:rPr>
                <w:rFonts w:cstheme="minorHAnsi"/>
                <w:b/>
                <w:bCs/>
                <w:color w:val="808080" w:themeColor="background1" w:themeShade="80"/>
              </w:rPr>
              <w:t xml:space="preserve"> and sustainable</w:t>
            </w:r>
            <w:r w:rsidRPr="005E7C5D">
              <w:rPr>
                <w:rFonts w:cstheme="minorHAnsi"/>
                <w:b/>
                <w:bCs/>
                <w:color w:val="808080" w:themeColor="background1" w:themeShade="80"/>
              </w:rPr>
              <w:t xml:space="preserve"> visitor experience that does not compromise the Outstanding Universal Value of the Site</w:t>
            </w:r>
          </w:p>
        </w:tc>
      </w:tr>
      <w:tr w:rsidR="005E7C5D" w:rsidRPr="005E7C5D" w14:paraId="27E9E9B3" w14:textId="77777777" w:rsidTr="00A04CF2">
        <w:tc>
          <w:tcPr>
            <w:tcW w:w="9016" w:type="dxa"/>
          </w:tcPr>
          <w:p w14:paraId="63BEC073" w14:textId="2FF0198A" w:rsidR="00A04CF2" w:rsidRPr="005E7C5D" w:rsidRDefault="00015070" w:rsidP="00015070">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a) </w:t>
            </w:r>
            <w:r w:rsidR="00126C96" w:rsidRPr="005E7C5D">
              <w:rPr>
                <w:rFonts w:cstheme="minorHAnsi"/>
                <w:color w:val="808080" w:themeColor="background1" w:themeShade="80"/>
              </w:rPr>
              <w:t xml:space="preserve">Maintain </w:t>
            </w:r>
            <w:r w:rsidRPr="005E7C5D">
              <w:rPr>
                <w:rFonts w:cstheme="minorHAnsi"/>
                <w:color w:val="808080" w:themeColor="background1" w:themeShade="80"/>
              </w:rPr>
              <w:t xml:space="preserve">appropriate access to and around </w:t>
            </w:r>
            <w:r w:rsidR="003111A6">
              <w:rPr>
                <w:rFonts w:cstheme="minorHAnsi"/>
                <w:color w:val="808080" w:themeColor="background1" w:themeShade="80"/>
              </w:rPr>
              <w:t xml:space="preserve">the </w:t>
            </w:r>
            <w:r w:rsidRPr="005E7C5D">
              <w:rPr>
                <w:rFonts w:cstheme="minorHAnsi"/>
                <w:color w:val="808080" w:themeColor="background1" w:themeShade="80"/>
              </w:rPr>
              <w:t>Site</w:t>
            </w:r>
            <w:r w:rsidR="00A35736" w:rsidRPr="005E7C5D">
              <w:rPr>
                <w:rFonts w:cstheme="minorHAnsi"/>
                <w:color w:val="808080" w:themeColor="background1" w:themeShade="80"/>
              </w:rPr>
              <w:t xml:space="preserve"> that does not compromise </w:t>
            </w:r>
            <w:r w:rsidR="006245D1" w:rsidRPr="005E7C5D">
              <w:rPr>
                <w:rFonts w:cstheme="minorHAnsi"/>
                <w:color w:val="808080" w:themeColor="background1" w:themeShade="80"/>
              </w:rPr>
              <w:t xml:space="preserve">the </w:t>
            </w:r>
            <w:r w:rsidR="00A35736" w:rsidRPr="005E7C5D">
              <w:rPr>
                <w:rFonts w:cstheme="minorHAnsi"/>
                <w:color w:val="808080" w:themeColor="background1" w:themeShade="80"/>
              </w:rPr>
              <w:t>OUV</w:t>
            </w:r>
            <w:r w:rsidR="006245D1" w:rsidRPr="005E7C5D">
              <w:rPr>
                <w:rFonts w:cstheme="minorHAnsi"/>
                <w:color w:val="808080" w:themeColor="background1" w:themeShade="80"/>
              </w:rPr>
              <w:t xml:space="preserve"> or</w:t>
            </w:r>
            <w:r w:rsidR="00381F1E" w:rsidRPr="005E7C5D">
              <w:rPr>
                <w:rFonts w:cstheme="minorHAnsi"/>
                <w:color w:val="808080" w:themeColor="background1" w:themeShade="80"/>
              </w:rPr>
              <w:t xml:space="preserve"> natural </w:t>
            </w:r>
            <w:r w:rsidR="006245D1" w:rsidRPr="005E7C5D">
              <w:rPr>
                <w:rFonts w:cstheme="minorHAnsi"/>
                <w:color w:val="808080" w:themeColor="background1" w:themeShade="80"/>
              </w:rPr>
              <w:t xml:space="preserve">environment </w:t>
            </w:r>
          </w:p>
        </w:tc>
      </w:tr>
      <w:tr w:rsidR="005E7C5D" w:rsidRPr="005E7C5D" w14:paraId="37BBC6A1" w14:textId="77777777" w:rsidTr="00A04CF2">
        <w:tc>
          <w:tcPr>
            <w:tcW w:w="9016" w:type="dxa"/>
          </w:tcPr>
          <w:p w14:paraId="53B73D69" w14:textId="530E0CAE" w:rsidR="00A04CF2" w:rsidRPr="005E7C5D" w:rsidRDefault="001C1F6D" w:rsidP="001C1F6D">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b) Encourage visitors to make environmentally sustainable choices when visiting the WHS</w:t>
            </w:r>
          </w:p>
        </w:tc>
      </w:tr>
      <w:tr w:rsidR="00A35736" w:rsidRPr="005E7C5D" w14:paraId="12460044" w14:textId="77777777" w:rsidTr="00A04CF2">
        <w:tc>
          <w:tcPr>
            <w:tcW w:w="9016" w:type="dxa"/>
          </w:tcPr>
          <w:p w14:paraId="46B469A7" w14:textId="5EA734B2" w:rsidR="00A35736" w:rsidRPr="005E7C5D" w:rsidRDefault="00847D3F" w:rsidP="001C1F6D">
            <w:pPr>
              <w:autoSpaceDE w:val="0"/>
              <w:autoSpaceDN w:val="0"/>
              <w:adjustRightInd w:val="0"/>
              <w:rPr>
                <w:rFonts w:cstheme="minorHAnsi"/>
                <w:color w:val="808080" w:themeColor="background1" w:themeShade="80"/>
              </w:rPr>
            </w:pPr>
            <w:r w:rsidRPr="005E7C5D">
              <w:rPr>
                <w:rFonts w:cstheme="minorHAnsi"/>
                <w:color w:val="808080" w:themeColor="background1" w:themeShade="80"/>
              </w:rPr>
              <w:t>c)</w:t>
            </w:r>
            <w:r w:rsidR="00776F9A" w:rsidRPr="005E7C5D">
              <w:rPr>
                <w:rFonts w:cstheme="minorHAnsi"/>
                <w:color w:val="808080" w:themeColor="background1" w:themeShade="80"/>
              </w:rPr>
              <w:t xml:space="preserve"> </w:t>
            </w:r>
            <w:r w:rsidR="00B07A81" w:rsidRPr="005E7C5D">
              <w:rPr>
                <w:rFonts w:cstheme="minorHAnsi"/>
                <w:color w:val="808080" w:themeColor="background1" w:themeShade="80"/>
              </w:rPr>
              <w:t xml:space="preserve">Encourage development of appropriate </w:t>
            </w:r>
            <w:r w:rsidR="003227D5" w:rsidRPr="005E7C5D">
              <w:rPr>
                <w:rFonts w:cstheme="minorHAnsi"/>
                <w:color w:val="808080" w:themeColor="background1" w:themeShade="80"/>
              </w:rPr>
              <w:t xml:space="preserve">and sustainable regional </w:t>
            </w:r>
            <w:r w:rsidR="00B07A81" w:rsidRPr="005E7C5D">
              <w:rPr>
                <w:rFonts w:cstheme="minorHAnsi"/>
                <w:color w:val="808080" w:themeColor="background1" w:themeShade="80"/>
              </w:rPr>
              <w:t xml:space="preserve">visitor infrastructure </w:t>
            </w:r>
          </w:p>
        </w:tc>
      </w:tr>
    </w:tbl>
    <w:p w14:paraId="007211E0" w14:textId="39BFCE07" w:rsidR="00881EA1" w:rsidRPr="005E7C5D" w:rsidRDefault="00881EA1" w:rsidP="00635BAC">
      <w:pPr>
        <w:rPr>
          <w:rFonts w:cstheme="minorHAnsi"/>
          <w:b/>
          <w:bCs/>
          <w:color w:val="808080" w:themeColor="background1" w:themeShade="80"/>
        </w:rPr>
      </w:pPr>
    </w:p>
    <w:tbl>
      <w:tblPr>
        <w:tblStyle w:val="TableGrid"/>
        <w:tblW w:w="0" w:type="auto"/>
        <w:tblLook w:val="04A0" w:firstRow="1" w:lastRow="0" w:firstColumn="1" w:lastColumn="0" w:noHBand="0" w:noVBand="1"/>
      </w:tblPr>
      <w:tblGrid>
        <w:gridCol w:w="9016"/>
      </w:tblGrid>
      <w:tr w:rsidR="005E7C5D" w:rsidRPr="005E7C5D" w14:paraId="5A7CF8A6" w14:textId="77777777" w:rsidTr="00A04CF2">
        <w:tc>
          <w:tcPr>
            <w:tcW w:w="9016" w:type="dxa"/>
          </w:tcPr>
          <w:p w14:paraId="1F069488" w14:textId="03C55370" w:rsidR="00A04CF2" w:rsidRPr="005E7C5D" w:rsidRDefault="00772B12" w:rsidP="004B5D47">
            <w:pPr>
              <w:autoSpaceDE w:val="0"/>
              <w:autoSpaceDN w:val="0"/>
              <w:adjustRightInd w:val="0"/>
              <w:rPr>
                <w:rFonts w:cstheme="minorHAnsi"/>
                <w:b/>
                <w:bCs/>
                <w:color w:val="808080" w:themeColor="background1" w:themeShade="80"/>
              </w:rPr>
            </w:pPr>
            <w:r w:rsidRPr="005E7C5D">
              <w:rPr>
                <w:rFonts w:cstheme="minorHAnsi"/>
                <w:b/>
                <w:bCs/>
                <w:color w:val="808080" w:themeColor="background1" w:themeShade="80"/>
              </w:rPr>
              <w:t xml:space="preserve">Aim 5. </w:t>
            </w:r>
            <w:r w:rsidR="00470E71" w:rsidRPr="005E7C5D">
              <w:rPr>
                <w:rFonts w:cstheme="minorHAnsi"/>
                <w:b/>
                <w:bCs/>
                <w:color w:val="808080" w:themeColor="background1" w:themeShade="80"/>
              </w:rPr>
              <w:t>B</w:t>
            </w:r>
            <w:r w:rsidR="009768BB" w:rsidRPr="005E7C5D">
              <w:rPr>
                <w:rFonts w:cstheme="minorHAnsi"/>
                <w:b/>
                <w:bCs/>
                <w:color w:val="808080" w:themeColor="background1" w:themeShade="80"/>
              </w:rPr>
              <w:t>etter e</w:t>
            </w:r>
            <w:r w:rsidRPr="005E7C5D">
              <w:rPr>
                <w:rFonts w:cstheme="minorHAnsi"/>
                <w:b/>
                <w:bCs/>
                <w:color w:val="808080" w:themeColor="background1" w:themeShade="80"/>
              </w:rPr>
              <w:t>ngage local communities with the WHS</w:t>
            </w:r>
            <w:r w:rsidR="00E047A7" w:rsidRPr="005E7C5D">
              <w:rPr>
                <w:rFonts w:cstheme="minorHAnsi"/>
                <w:b/>
                <w:bCs/>
                <w:color w:val="808080" w:themeColor="background1" w:themeShade="80"/>
              </w:rPr>
              <w:t>,</w:t>
            </w:r>
            <w:r w:rsidRPr="005E7C5D">
              <w:rPr>
                <w:rFonts w:cstheme="minorHAnsi"/>
                <w:b/>
                <w:bCs/>
                <w:color w:val="808080" w:themeColor="background1" w:themeShade="80"/>
              </w:rPr>
              <w:t xml:space="preserve"> </w:t>
            </w:r>
            <w:r w:rsidRPr="00414E36">
              <w:rPr>
                <w:rFonts w:cstheme="minorHAnsi"/>
                <w:b/>
                <w:bCs/>
              </w:rPr>
              <w:t>enabl</w:t>
            </w:r>
            <w:r w:rsidR="00F3564A" w:rsidRPr="00414E36">
              <w:rPr>
                <w:rFonts w:cstheme="minorHAnsi"/>
                <w:b/>
                <w:bCs/>
              </w:rPr>
              <w:t>ing</w:t>
            </w:r>
            <w:r w:rsidRPr="00414E36">
              <w:rPr>
                <w:rFonts w:cstheme="minorHAnsi"/>
                <w:b/>
                <w:bCs/>
              </w:rPr>
              <w:t xml:space="preserve"> them to gain greater benefits from the WHS</w:t>
            </w:r>
            <w:r w:rsidR="004B5D47" w:rsidRPr="00414E36">
              <w:rPr>
                <w:rFonts w:cstheme="minorHAnsi"/>
                <w:b/>
                <w:bCs/>
              </w:rPr>
              <w:t xml:space="preserve"> </w:t>
            </w:r>
            <w:r w:rsidRPr="00414E36">
              <w:rPr>
                <w:rFonts w:cstheme="minorHAnsi"/>
                <w:b/>
                <w:bCs/>
              </w:rPr>
              <w:t>designation</w:t>
            </w:r>
            <w:r w:rsidR="00E047A7" w:rsidRPr="00414E36">
              <w:rPr>
                <w:rFonts w:cstheme="minorHAnsi"/>
                <w:b/>
                <w:bCs/>
              </w:rPr>
              <w:t xml:space="preserve"> </w:t>
            </w:r>
          </w:p>
        </w:tc>
      </w:tr>
      <w:tr w:rsidR="005E7C5D" w:rsidRPr="005E7C5D" w14:paraId="6D3711F5" w14:textId="77777777" w:rsidTr="00A04CF2">
        <w:tc>
          <w:tcPr>
            <w:tcW w:w="9016" w:type="dxa"/>
          </w:tcPr>
          <w:p w14:paraId="075BF0F1" w14:textId="7E2240DD" w:rsidR="00A04CF2" w:rsidRPr="005E7C5D" w:rsidRDefault="002C2B36" w:rsidP="002C2B36">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a) </w:t>
            </w:r>
            <w:r w:rsidR="00315F1F" w:rsidRPr="005E7C5D">
              <w:rPr>
                <w:rFonts w:cstheme="minorHAnsi"/>
                <w:color w:val="808080" w:themeColor="background1" w:themeShade="80"/>
              </w:rPr>
              <w:t xml:space="preserve">Ensure </w:t>
            </w:r>
            <w:r w:rsidRPr="005E7C5D">
              <w:rPr>
                <w:rFonts w:cstheme="minorHAnsi"/>
                <w:color w:val="808080" w:themeColor="background1" w:themeShade="80"/>
              </w:rPr>
              <w:t>local communit</w:t>
            </w:r>
            <w:r w:rsidR="00315F1F" w:rsidRPr="005E7C5D">
              <w:rPr>
                <w:rFonts w:cstheme="minorHAnsi"/>
                <w:color w:val="808080" w:themeColor="background1" w:themeShade="80"/>
              </w:rPr>
              <w:t xml:space="preserve">y representation </w:t>
            </w:r>
            <w:r w:rsidR="00737F60" w:rsidRPr="005E7C5D">
              <w:rPr>
                <w:rFonts w:cstheme="minorHAnsi"/>
                <w:color w:val="808080" w:themeColor="background1" w:themeShade="80"/>
              </w:rPr>
              <w:t xml:space="preserve">is included in </w:t>
            </w:r>
            <w:r w:rsidRPr="005E7C5D">
              <w:rPr>
                <w:rFonts w:cstheme="minorHAnsi"/>
                <w:color w:val="808080" w:themeColor="background1" w:themeShade="80"/>
              </w:rPr>
              <w:t>WHS</w:t>
            </w:r>
            <w:r w:rsidR="00737F60" w:rsidRPr="005E7C5D">
              <w:rPr>
                <w:rFonts w:cstheme="minorHAnsi"/>
                <w:color w:val="808080" w:themeColor="background1" w:themeShade="80"/>
              </w:rPr>
              <w:t xml:space="preserve"> management </w:t>
            </w:r>
          </w:p>
        </w:tc>
      </w:tr>
      <w:tr w:rsidR="005E7C5D" w:rsidRPr="005E7C5D" w14:paraId="732901A8" w14:textId="77777777" w:rsidTr="00A04CF2">
        <w:tc>
          <w:tcPr>
            <w:tcW w:w="9016" w:type="dxa"/>
          </w:tcPr>
          <w:p w14:paraId="74B8DDFC" w14:textId="25AA61A7" w:rsidR="00A04CF2" w:rsidRPr="005E7C5D" w:rsidRDefault="002C2B36" w:rsidP="002C2B36">
            <w:pPr>
              <w:autoSpaceDE w:val="0"/>
              <w:autoSpaceDN w:val="0"/>
              <w:adjustRightInd w:val="0"/>
              <w:rPr>
                <w:rFonts w:cstheme="minorHAnsi"/>
                <w:b/>
                <w:bCs/>
                <w:color w:val="808080" w:themeColor="background1" w:themeShade="80"/>
              </w:rPr>
            </w:pPr>
            <w:r w:rsidRPr="005E7C5D">
              <w:rPr>
                <w:rFonts w:cstheme="minorHAnsi"/>
                <w:color w:val="808080" w:themeColor="background1" w:themeShade="80"/>
              </w:rPr>
              <w:t xml:space="preserve">b) </w:t>
            </w:r>
            <w:r w:rsidR="00545F0E" w:rsidRPr="005E7C5D">
              <w:rPr>
                <w:rFonts w:cstheme="minorHAnsi"/>
                <w:color w:val="808080" w:themeColor="background1" w:themeShade="80"/>
              </w:rPr>
              <w:t xml:space="preserve">Enable local communities to be engaged with the WHS and </w:t>
            </w:r>
            <w:r w:rsidR="007B1FE5" w:rsidRPr="005E7C5D">
              <w:rPr>
                <w:rFonts w:cstheme="minorHAnsi"/>
                <w:color w:val="808080" w:themeColor="background1" w:themeShade="80"/>
              </w:rPr>
              <w:t xml:space="preserve">harness </w:t>
            </w:r>
            <w:r w:rsidR="00545F0E" w:rsidRPr="005E7C5D">
              <w:rPr>
                <w:rFonts w:cstheme="minorHAnsi"/>
                <w:color w:val="808080" w:themeColor="background1" w:themeShade="80"/>
              </w:rPr>
              <w:t>the contribution that the Site can make to community life</w:t>
            </w:r>
          </w:p>
        </w:tc>
      </w:tr>
      <w:tr w:rsidR="00737F60" w:rsidRPr="005E7C5D" w14:paraId="3BBB4344" w14:textId="77777777" w:rsidTr="00A04CF2">
        <w:tc>
          <w:tcPr>
            <w:tcW w:w="9016" w:type="dxa"/>
          </w:tcPr>
          <w:p w14:paraId="30515875" w14:textId="4E211060" w:rsidR="00346A68" w:rsidRPr="005E7C5D" w:rsidRDefault="00737F60" w:rsidP="000B6A49">
            <w:pPr>
              <w:autoSpaceDE w:val="0"/>
              <w:autoSpaceDN w:val="0"/>
              <w:adjustRightInd w:val="0"/>
              <w:rPr>
                <w:rFonts w:cstheme="minorHAnsi"/>
                <w:color w:val="808080" w:themeColor="background1" w:themeShade="80"/>
              </w:rPr>
            </w:pPr>
            <w:r w:rsidRPr="005E7C5D">
              <w:rPr>
                <w:rFonts w:cstheme="minorHAnsi"/>
                <w:color w:val="808080" w:themeColor="background1" w:themeShade="80"/>
              </w:rPr>
              <w:t xml:space="preserve">c) </w:t>
            </w:r>
            <w:r w:rsidR="000B6A49" w:rsidRPr="005E7C5D">
              <w:rPr>
                <w:rFonts w:cstheme="minorHAnsi"/>
                <w:color w:val="808080" w:themeColor="background1" w:themeShade="80"/>
              </w:rPr>
              <w:t xml:space="preserve">Support </w:t>
            </w:r>
            <w:r w:rsidR="00DF1A66" w:rsidRPr="005E7C5D">
              <w:rPr>
                <w:rFonts w:cstheme="minorHAnsi"/>
                <w:color w:val="808080" w:themeColor="background1" w:themeShade="80"/>
              </w:rPr>
              <w:t xml:space="preserve">local communities to </w:t>
            </w:r>
            <w:r w:rsidR="000B6A49" w:rsidRPr="005E7C5D">
              <w:rPr>
                <w:rFonts w:cstheme="minorHAnsi"/>
                <w:color w:val="808080" w:themeColor="background1" w:themeShade="80"/>
              </w:rPr>
              <w:t>champion the</w:t>
            </w:r>
            <w:r w:rsidR="00F626D3" w:rsidRPr="005E7C5D">
              <w:rPr>
                <w:rFonts w:cstheme="minorHAnsi"/>
                <w:color w:val="808080" w:themeColor="background1" w:themeShade="80"/>
              </w:rPr>
              <w:t xml:space="preserve"> WHS and its protection </w:t>
            </w:r>
          </w:p>
        </w:tc>
      </w:tr>
    </w:tbl>
    <w:p w14:paraId="0E4FBD96" w14:textId="77777777" w:rsidR="00A04CF2" w:rsidRPr="005E7C5D" w:rsidRDefault="00A04CF2" w:rsidP="00635BAC">
      <w:pPr>
        <w:rPr>
          <w:rFonts w:cstheme="minorHAnsi"/>
          <w:b/>
          <w:bCs/>
          <w:color w:val="808080" w:themeColor="background1" w:themeShade="80"/>
        </w:rPr>
      </w:pPr>
    </w:p>
    <w:bookmarkEnd w:id="20"/>
    <w:p w14:paraId="71049DC6" w14:textId="0C1EEFE3" w:rsidR="00635BAC" w:rsidRPr="00243C63" w:rsidRDefault="00FA2986" w:rsidP="00635BAC">
      <w:pPr>
        <w:rPr>
          <w:rFonts w:cstheme="minorHAnsi"/>
          <w:b/>
          <w:bCs/>
        </w:rPr>
      </w:pPr>
      <w:r>
        <w:rPr>
          <w:rFonts w:cstheme="minorHAnsi"/>
          <w:b/>
          <w:bCs/>
        </w:rPr>
        <w:t xml:space="preserve">5.2 </w:t>
      </w:r>
      <w:r w:rsidR="00635BAC" w:rsidRPr="00243C63">
        <w:rPr>
          <w:rFonts w:cstheme="minorHAnsi"/>
          <w:b/>
          <w:bCs/>
        </w:rPr>
        <w:t xml:space="preserve">Implementation of the Management Plan </w:t>
      </w:r>
    </w:p>
    <w:p w14:paraId="04AEDDBC" w14:textId="1E28F2D1" w:rsidR="00462676" w:rsidRDefault="00635BAC" w:rsidP="00635BAC">
      <w:pPr>
        <w:rPr>
          <w:rFonts w:cstheme="minorHAnsi"/>
        </w:rPr>
      </w:pPr>
      <w:r w:rsidRPr="00243C63">
        <w:rPr>
          <w:rFonts w:cstheme="minorHAnsi"/>
        </w:rPr>
        <w:t xml:space="preserve">Responsibility for </w:t>
      </w:r>
      <w:r w:rsidR="00897FE2">
        <w:rPr>
          <w:rFonts w:cstheme="minorHAnsi"/>
        </w:rPr>
        <w:t xml:space="preserve">delivering on </w:t>
      </w:r>
      <w:r w:rsidRPr="00243C63">
        <w:rPr>
          <w:rFonts w:cstheme="minorHAnsi"/>
        </w:rPr>
        <w:t>the vision, aims and objectives of th</w:t>
      </w:r>
      <w:r w:rsidR="00897FE2">
        <w:rPr>
          <w:rFonts w:cstheme="minorHAnsi"/>
        </w:rPr>
        <w:t>is</w:t>
      </w:r>
      <w:r w:rsidRPr="00243C63">
        <w:rPr>
          <w:rFonts w:cstheme="minorHAnsi"/>
        </w:rPr>
        <w:t xml:space="preserve"> </w:t>
      </w:r>
      <w:r w:rsidR="002F04B6">
        <w:rPr>
          <w:rFonts w:cstheme="minorHAnsi"/>
        </w:rPr>
        <w:t xml:space="preserve">Management Plan </w:t>
      </w:r>
      <w:r w:rsidRPr="00243C63">
        <w:rPr>
          <w:rFonts w:cstheme="minorHAnsi"/>
        </w:rPr>
        <w:t>does not sit with one organisation, agency, or representative. Instead a combination of Steering Group partners and other organisations share this responsibility</w:t>
      </w:r>
      <w:r w:rsidR="00355139">
        <w:rPr>
          <w:rFonts w:cstheme="minorHAnsi"/>
        </w:rPr>
        <w:t xml:space="preserve"> and </w:t>
      </w:r>
      <w:r w:rsidR="00D60CB3">
        <w:rPr>
          <w:rFonts w:cstheme="minorHAnsi"/>
        </w:rPr>
        <w:t xml:space="preserve">collaborate to achieve </w:t>
      </w:r>
      <w:r w:rsidR="00447C72">
        <w:rPr>
          <w:rFonts w:cstheme="minorHAnsi"/>
        </w:rPr>
        <w:t xml:space="preserve">actions and </w:t>
      </w:r>
      <w:r w:rsidR="00D60CB3">
        <w:rPr>
          <w:rFonts w:cstheme="minorHAnsi"/>
        </w:rPr>
        <w:t>objectives.</w:t>
      </w:r>
      <w:r w:rsidRPr="00243C63">
        <w:rPr>
          <w:rFonts w:cstheme="minorHAnsi"/>
        </w:rPr>
        <w:t xml:space="preserve"> </w:t>
      </w:r>
      <w:r w:rsidR="00075872">
        <w:rPr>
          <w:rFonts w:cstheme="minorHAnsi"/>
        </w:rPr>
        <w:br/>
      </w:r>
      <w:r w:rsidRPr="00243C63">
        <w:rPr>
          <w:rFonts w:cstheme="minorHAnsi"/>
        </w:rPr>
        <w:t>The Steering Group provides strategic guidance on activities and operations occurring within and around the Site</w:t>
      </w:r>
      <w:r w:rsidR="008B76F2">
        <w:rPr>
          <w:rFonts w:cstheme="minorHAnsi"/>
        </w:rPr>
        <w:t xml:space="preserve"> and review</w:t>
      </w:r>
      <w:r w:rsidR="00897FE2">
        <w:rPr>
          <w:rFonts w:cstheme="minorHAnsi"/>
        </w:rPr>
        <w:t>s</w:t>
      </w:r>
      <w:r w:rsidR="008B76F2">
        <w:rPr>
          <w:rFonts w:cstheme="minorHAnsi"/>
        </w:rPr>
        <w:t xml:space="preserve"> progress, adapting </w:t>
      </w:r>
      <w:r w:rsidR="0068574B">
        <w:rPr>
          <w:rFonts w:cstheme="minorHAnsi"/>
        </w:rPr>
        <w:t xml:space="preserve">focus and </w:t>
      </w:r>
      <w:r w:rsidR="008E5EC3">
        <w:rPr>
          <w:rFonts w:cstheme="minorHAnsi"/>
        </w:rPr>
        <w:t>activities,</w:t>
      </w:r>
      <w:r w:rsidR="0068574B">
        <w:rPr>
          <w:rFonts w:cstheme="minorHAnsi"/>
        </w:rPr>
        <w:t xml:space="preserve"> as necessary</w:t>
      </w:r>
      <w:r w:rsidR="00A2123A">
        <w:rPr>
          <w:rFonts w:cstheme="minorHAnsi"/>
        </w:rPr>
        <w:t xml:space="preserve">. The main mechanism for this is </w:t>
      </w:r>
      <w:r w:rsidR="00E474E9">
        <w:rPr>
          <w:rFonts w:cstheme="minorHAnsi"/>
        </w:rPr>
        <w:t xml:space="preserve">through the </w:t>
      </w:r>
      <w:r w:rsidR="00554F44">
        <w:rPr>
          <w:rFonts w:cstheme="minorHAnsi"/>
        </w:rPr>
        <w:t>Action Plan</w:t>
      </w:r>
      <w:r w:rsidR="0068574B">
        <w:rPr>
          <w:rFonts w:cstheme="minorHAnsi"/>
        </w:rPr>
        <w:t>.</w:t>
      </w:r>
    </w:p>
    <w:p w14:paraId="5925A6F8" w14:textId="7AF63747" w:rsidR="00635BAC" w:rsidRPr="00243C63" w:rsidRDefault="00997379" w:rsidP="00635BAC">
      <w:pPr>
        <w:rPr>
          <w:rFonts w:cstheme="minorHAnsi"/>
        </w:rPr>
      </w:pPr>
      <w:r>
        <w:rPr>
          <w:rFonts w:cstheme="minorHAnsi"/>
        </w:rPr>
        <w:t>Change is inevitable and may take many forms</w:t>
      </w:r>
      <w:r w:rsidR="007D595C">
        <w:rPr>
          <w:rFonts w:cstheme="minorHAnsi"/>
        </w:rPr>
        <w:t>, presenting both risks and opportunities</w:t>
      </w:r>
      <w:r>
        <w:rPr>
          <w:rFonts w:cstheme="minorHAnsi"/>
        </w:rPr>
        <w:t xml:space="preserve">. The Steering Group will take a practical approach to </w:t>
      </w:r>
      <w:r w:rsidR="005D5FCC">
        <w:rPr>
          <w:rFonts w:cstheme="minorHAnsi"/>
        </w:rPr>
        <w:t xml:space="preserve">addressing </w:t>
      </w:r>
      <w:r w:rsidR="00B44542">
        <w:rPr>
          <w:rFonts w:cstheme="minorHAnsi"/>
        </w:rPr>
        <w:t xml:space="preserve">the </w:t>
      </w:r>
      <w:r w:rsidR="005D5FCC">
        <w:rPr>
          <w:rFonts w:cstheme="minorHAnsi"/>
        </w:rPr>
        <w:t xml:space="preserve">changing needs </w:t>
      </w:r>
      <w:r w:rsidR="00E474E9">
        <w:rPr>
          <w:rFonts w:cstheme="minorHAnsi"/>
        </w:rPr>
        <w:t>of the Site.</w:t>
      </w:r>
      <w:r w:rsidR="007E58F2">
        <w:rPr>
          <w:rFonts w:cstheme="minorHAnsi"/>
        </w:rPr>
        <w:t xml:space="preserve"> </w:t>
      </w:r>
    </w:p>
    <w:p w14:paraId="1483639E" w14:textId="3BB5BF96" w:rsidR="00635BAC" w:rsidRDefault="00635BAC" w:rsidP="00635BAC">
      <w:pPr>
        <w:rPr>
          <w:rFonts w:cstheme="minorHAnsi"/>
        </w:rPr>
      </w:pPr>
      <w:r w:rsidRPr="00243C63">
        <w:rPr>
          <w:rFonts w:cstheme="minorHAnsi"/>
        </w:rPr>
        <w:t>CCGHT continue to provide a secretariat service</w:t>
      </w:r>
      <w:r w:rsidR="00E8325C">
        <w:rPr>
          <w:rFonts w:cstheme="minorHAnsi"/>
        </w:rPr>
        <w:t xml:space="preserve"> for</w:t>
      </w:r>
      <w:r w:rsidRPr="00243C63">
        <w:rPr>
          <w:rFonts w:cstheme="minorHAnsi"/>
        </w:rPr>
        <w:t xml:space="preserve"> the Steering Group through a part-time Projects Manager role (WHSPM resourced by DAERA </w:t>
      </w:r>
      <w:r w:rsidRPr="00E8325C">
        <w:rPr>
          <w:rFonts w:cstheme="minorHAnsi"/>
        </w:rPr>
        <w:t>NIEA</w:t>
      </w:r>
      <w:r w:rsidR="00263236" w:rsidRPr="00E8325C">
        <w:rPr>
          <w:rFonts w:cstheme="minorHAnsi"/>
        </w:rPr>
        <w:t>)</w:t>
      </w:r>
      <w:r w:rsidRPr="00E8325C">
        <w:rPr>
          <w:rFonts w:cstheme="minorHAnsi"/>
        </w:rPr>
        <w:t xml:space="preserve">. The </w:t>
      </w:r>
      <w:r w:rsidRPr="00243C63">
        <w:rPr>
          <w:rFonts w:cstheme="minorHAnsi"/>
        </w:rPr>
        <w:t xml:space="preserve">WHSPM will </w:t>
      </w:r>
      <w:r w:rsidRPr="001879DB">
        <w:rPr>
          <w:rFonts w:cstheme="minorHAnsi"/>
        </w:rPr>
        <w:t>work with the Steering Group to promote and implement the Plan</w:t>
      </w:r>
      <w:r w:rsidR="0068574B" w:rsidRPr="001879DB">
        <w:rPr>
          <w:rFonts w:cstheme="minorHAnsi"/>
        </w:rPr>
        <w:t xml:space="preserve"> </w:t>
      </w:r>
      <w:r w:rsidR="00A57D2E" w:rsidRPr="001879DB">
        <w:rPr>
          <w:rFonts w:cstheme="minorHAnsi"/>
        </w:rPr>
        <w:t>undertak</w:t>
      </w:r>
      <w:r w:rsidR="00544FB2">
        <w:rPr>
          <w:rFonts w:cstheme="minorHAnsi"/>
        </w:rPr>
        <w:t>ing some management and</w:t>
      </w:r>
      <w:r w:rsidR="00A57D2E" w:rsidRPr="001879DB">
        <w:rPr>
          <w:rFonts w:cstheme="minorHAnsi"/>
        </w:rPr>
        <w:t xml:space="preserve"> monitoring activities. </w:t>
      </w:r>
    </w:p>
    <w:p w14:paraId="1B177D20" w14:textId="075DBD96" w:rsidR="00635BAC" w:rsidRDefault="00635BAC" w:rsidP="00635BAC">
      <w:pPr>
        <w:rPr>
          <w:rFonts w:cstheme="minorHAnsi"/>
        </w:rPr>
      </w:pPr>
      <w:r w:rsidRPr="00243C63">
        <w:rPr>
          <w:rFonts w:cstheme="minorHAnsi"/>
        </w:rPr>
        <w:t xml:space="preserve">The Steering Group and other partners must promote the </w:t>
      </w:r>
      <w:r w:rsidR="00B023CE">
        <w:rPr>
          <w:rFonts w:cstheme="minorHAnsi"/>
        </w:rPr>
        <w:t xml:space="preserve">Management </w:t>
      </w:r>
      <w:r w:rsidRPr="00243C63">
        <w:rPr>
          <w:rFonts w:cstheme="minorHAnsi"/>
        </w:rPr>
        <w:t>Plan within their own agencies, organisations or communities. This is especially important as the Plan is not a statutory document.</w:t>
      </w:r>
      <w:r w:rsidR="00966038">
        <w:rPr>
          <w:rFonts w:cstheme="minorHAnsi"/>
        </w:rPr>
        <w:t xml:space="preserve"> </w:t>
      </w:r>
      <w:r w:rsidR="00B334E3">
        <w:rPr>
          <w:rFonts w:cstheme="minorHAnsi"/>
        </w:rPr>
        <w:t xml:space="preserve">The </w:t>
      </w:r>
      <w:r w:rsidR="007E0FAD">
        <w:rPr>
          <w:rFonts w:cstheme="minorHAnsi"/>
        </w:rPr>
        <w:t xml:space="preserve">Plan is primarily available </w:t>
      </w:r>
      <w:r w:rsidR="00544FB2">
        <w:rPr>
          <w:rFonts w:cstheme="minorHAnsi"/>
        </w:rPr>
        <w:t>digitally via</w:t>
      </w:r>
      <w:r w:rsidR="00387D9B" w:rsidRPr="001879DB">
        <w:rPr>
          <w:rFonts w:cstheme="minorHAnsi"/>
        </w:rPr>
        <w:t xml:space="preserve"> NIEA</w:t>
      </w:r>
      <w:r w:rsidR="00D406A5" w:rsidRPr="001879DB">
        <w:rPr>
          <w:rFonts w:cstheme="minorHAnsi"/>
        </w:rPr>
        <w:t>’</w:t>
      </w:r>
      <w:r w:rsidR="00387D9B" w:rsidRPr="001879DB">
        <w:rPr>
          <w:rFonts w:cstheme="minorHAnsi"/>
        </w:rPr>
        <w:t>s websites and</w:t>
      </w:r>
      <w:r w:rsidR="00E45B05" w:rsidRPr="001879DB">
        <w:rPr>
          <w:rFonts w:cstheme="minorHAnsi"/>
        </w:rPr>
        <w:t xml:space="preserve"> the</w:t>
      </w:r>
      <w:r w:rsidRPr="001879DB">
        <w:rPr>
          <w:rFonts w:cstheme="minorHAnsi"/>
        </w:rPr>
        <w:t xml:space="preserve"> Giant’s Causeway and Causeway Coast World Heritage Site webpage</w:t>
      </w:r>
      <w:r w:rsidRPr="00243C63">
        <w:rPr>
          <w:rFonts w:cstheme="minorHAnsi"/>
        </w:rPr>
        <w:t>, hosted and maintained by CCGHT.</w:t>
      </w:r>
      <w:r w:rsidR="000452DA">
        <w:rPr>
          <w:rFonts w:cstheme="minorHAnsi"/>
        </w:rPr>
        <w:t xml:space="preserve"> </w:t>
      </w:r>
      <w:r w:rsidR="00D72D88">
        <w:rPr>
          <w:rFonts w:cstheme="minorHAnsi"/>
        </w:rPr>
        <w:t>More needs to be done to translate the Plan into formats for the general public and local communities</w:t>
      </w:r>
      <w:r w:rsidR="00EE65C3">
        <w:rPr>
          <w:rFonts w:cstheme="minorHAnsi"/>
        </w:rPr>
        <w:t>.</w:t>
      </w:r>
    </w:p>
    <w:p w14:paraId="7A588110" w14:textId="6D7918CA" w:rsidR="00280AD8" w:rsidRDefault="00280AD8" w:rsidP="00280AD8">
      <w:pPr>
        <w:rPr>
          <w:rFonts w:cstheme="minorHAnsi"/>
        </w:rPr>
      </w:pPr>
      <w:r>
        <w:rPr>
          <w:rFonts w:cstheme="minorHAnsi"/>
        </w:rPr>
        <w:t xml:space="preserve">The </w:t>
      </w:r>
      <w:r w:rsidR="00554F44">
        <w:rPr>
          <w:rFonts w:cstheme="minorHAnsi"/>
        </w:rPr>
        <w:t>Action Plan</w:t>
      </w:r>
      <w:r>
        <w:rPr>
          <w:rFonts w:cstheme="minorHAnsi"/>
        </w:rPr>
        <w:t xml:space="preserve"> sets out</w:t>
      </w:r>
      <w:r w:rsidRPr="00243C63">
        <w:rPr>
          <w:rFonts w:cstheme="minorHAnsi"/>
        </w:rPr>
        <w:t xml:space="preserve"> activities </w:t>
      </w:r>
      <w:r>
        <w:rPr>
          <w:rFonts w:cstheme="minorHAnsi"/>
        </w:rPr>
        <w:t xml:space="preserve">that </w:t>
      </w:r>
      <w:r w:rsidRPr="00243C63">
        <w:rPr>
          <w:rFonts w:cstheme="minorHAnsi"/>
        </w:rPr>
        <w:t>contribute to the Aims and Objectives</w:t>
      </w:r>
      <w:r>
        <w:rPr>
          <w:rFonts w:cstheme="minorHAnsi"/>
        </w:rPr>
        <w:t xml:space="preserve"> of the Management Plan. These </w:t>
      </w:r>
      <w:r w:rsidRPr="00243C63">
        <w:rPr>
          <w:rFonts w:cstheme="minorHAnsi"/>
        </w:rPr>
        <w:t xml:space="preserve">are attributed to a range of agencies and organisations, </w:t>
      </w:r>
      <w:r>
        <w:rPr>
          <w:rFonts w:cstheme="minorHAnsi"/>
        </w:rPr>
        <w:t>most of</w:t>
      </w:r>
      <w:r w:rsidRPr="00243C63">
        <w:rPr>
          <w:rFonts w:cstheme="minorHAnsi"/>
        </w:rPr>
        <w:t xml:space="preserve"> which are represented on the Steering Group. Actions </w:t>
      </w:r>
      <w:r>
        <w:rPr>
          <w:rFonts w:cstheme="minorHAnsi"/>
        </w:rPr>
        <w:t xml:space="preserve">look to the </w:t>
      </w:r>
      <w:r w:rsidRPr="00243C63">
        <w:rPr>
          <w:rFonts w:cstheme="minorHAnsi"/>
        </w:rPr>
        <w:t>short, medium and long-term</w:t>
      </w:r>
      <w:r>
        <w:rPr>
          <w:rFonts w:cstheme="minorHAnsi"/>
        </w:rPr>
        <w:t xml:space="preserve"> and some may be ongoing with no set completion date. </w:t>
      </w:r>
      <w:r>
        <w:rPr>
          <w:rFonts w:cstheme="minorHAnsi"/>
        </w:rPr>
        <w:br/>
      </w:r>
      <w:r w:rsidRPr="00243C63">
        <w:rPr>
          <w:rFonts w:cstheme="minorHAnsi"/>
        </w:rPr>
        <w:t xml:space="preserve">The </w:t>
      </w:r>
      <w:r>
        <w:rPr>
          <w:rFonts w:cstheme="minorHAnsi"/>
        </w:rPr>
        <w:t>WHSPM</w:t>
      </w:r>
      <w:r w:rsidRPr="00243C63">
        <w:rPr>
          <w:rFonts w:cstheme="minorHAnsi"/>
        </w:rPr>
        <w:t xml:space="preserve"> will encourage and help </w:t>
      </w:r>
      <w:r w:rsidR="003876B2">
        <w:rPr>
          <w:rFonts w:cstheme="minorHAnsi"/>
        </w:rPr>
        <w:t xml:space="preserve">to </w:t>
      </w:r>
      <w:r w:rsidRPr="00243C63">
        <w:rPr>
          <w:rFonts w:cstheme="minorHAnsi"/>
        </w:rPr>
        <w:t xml:space="preserve">co-ordinate delivery of the </w:t>
      </w:r>
      <w:r w:rsidR="00554F44">
        <w:rPr>
          <w:rFonts w:cstheme="minorHAnsi"/>
        </w:rPr>
        <w:t>Action Plan</w:t>
      </w:r>
      <w:r>
        <w:rPr>
          <w:rFonts w:cstheme="minorHAnsi"/>
        </w:rPr>
        <w:t xml:space="preserve">, monitoring </w:t>
      </w:r>
      <w:r w:rsidR="00DD2AE0">
        <w:rPr>
          <w:rFonts w:cstheme="minorHAnsi"/>
        </w:rPr>
        <w:t>and reporting on</w:t>
      </w:r>
      <w:r w:rsidR="00D95C41">
        <w:rPr>
          <w:rFonts w:cstheme="minorHAnsi"/>
        </w:rPr>
        <w:t xml:space="preserve"> </w:t>
      </w:r>
      <w:r>
        <w:rPr>
          <w:rFonts w:cstheme="minorHAnsi"/>
        </w:rPr>
        <w:t>progress regularly</w:t>
      </w:r>
      <w:r w:rsidRPr="00243C63">
        <w:rPr>
          <w:rFonts w:cstheme="minorHAnsi"/>
        </w:rPr>
        <w:t xml:space="preserve">. A new </w:t>
      </w:r>
      <w:r w:rsidR="00554F44">
        <w:rPr>
          <w:rFonts w:cstheme="minorHAnsi"/>
        </w:rPr>
        <w:t>Action Plan</w:t>
      </w:r>
      <w:r w:rsidRPr="00243C63">
        <w:rPr>
          <w:rFonts w:cstheme="minorHAnsi"/>
        </w:rPr>
        <w:t xml:space="preserve"> will be developed for 2024-202</w:t>
      </w:r>
      <w:r w:rsidR="00EA2409">
        <w:rPr>
          <w:rFonts w:cstheme="minorHAnsi"/>
        </w:rPr>
        <w:t>7</w:t>
      </w:r>
      <w:r w:rsidR="006604A0">
        <w:rPr>
          <w:rFonts w:cstheme="minorHAnsi"/>
        </w:rPr>
        <w:t>.</w:t>
      </w:r>
    </w:p>
    <w:p w14:paraId="7FAC394E" w14:textId="624D7B32" w:rsidR="00EB029D" w:rsidRDefault="00280AD8" w:rsidP="00635BAC">
      <w:pPr>
        <w:rPr>
          <w:rFonts w:cstheme="minorHAnsi"/>
          <w:b/>
          <w:bCs/>
        </w:rPr>
      </w:pPr>
      <w:r>
        <w:rPr>
          <w:rFonts w:cstheme="minorHAnsi"/>
        </w:rPr>
        <w:t>DAERA NIEA make some resource available for activities</w:t>
      </w:r>
      <w:r w:rsidR="000B67CC">
        <w:rPr>
          <w:rFonts w:cstheme="minorHAnsi"/>
        </w:rPr>
        <w:t xml:space="preserve"> but t</w:t>
      </w:r>
      <w:r>
        <w:rPr>
          <w:rFonts w:cstheme="minorHAnsi"/>
        </w:rPr>
        <w:t>his does not cover the full range of activities</w:t>
      </w:r>
      <w:r w:rsidR="001B16AF">
        <w:rPr>
          <w:rFonts w:cstheme="minorHAnsi"/>
        </w:rPr>
        <w:t>. Many activities rely on the existing resources of other organisations</w:t>
      </w:r>
      <w:r w:rsidR="00A05800">
        <w:rPr>
          <w:rFonts w:cstheme="minorHAnsi"/>
        </w:rPr>
        <w:t>. I</w:t>
      </w:r>
      <w:r>
        <w:rPr>
          <w:rFonts w:cstheme="minorHAnsi"/>
        </w:rPr>
        <w:t xml:space="preserve">nsufficient resources poses a risk to </w:t>
      </w:r>
      <w:r w:rsidR="00EE65C3">
        <w:rPr>
          <w:rFonts w:cstheme="minorHAnsi"/>
        </w:rPr>
        <w:t>implementation</w:t>
      </w:r>
      <w:r w:rsidR="00A05800">
        <w:rPr>
          <w:rFonts w:cstheme="minorHAnsi"/>
        </w:rPr>
        <w:t xml:space="preserve"> as was t</w:t>
      </w:r>
      <w:r>
        <w:rPr>
          <w:rFonts w:cstheme="minorHAnsi"/>
        </w:rPr>
        <w:t>he case for</w:t>
      </w:r>
      <w:r w:rsidR="00436096">
        <w:rPr>
          <w:rFonts w:cstheme="minorHAnsi"/>
        </w:rPr>
        <w:t xml:space="preserve"> </w:t>
      </w:r>
      <w:r>
        <w:rPr>
          <w:rFonts w:cstheme="minorHAnsi"/>
        </w:rPr>
        <w:t xml:space="preserve">previous Plans. </w:t>
      </w:r>
      <w:r w:rsidR="00436096">
        <w:rPr>
          <w:rFonts w:cstheme="minorHAnsi"/>
        </w:rPr>
        <w:t>A</w:t>
      </w:r>
      <w:r>
        <w:rPr>
          <w:rFonts w:cstheme="minorHAnsi"/>
        </w:rPr>
        <w:t xml:space="preserve">dditional funding </w:t>
      </w:r>
      <w:r w:rsidR="00B05551">
        <w:rPr>
          <w:rFonts w:cstheme="minorHAnsi"/>
        </w:rPr>
        <w:t>is</w:t>
      </w:r>
      <w:r>
        <w:rPr>
          <w:rFonts w:cstheme="minorHAnsi"/>
        </w:rPr>
        <w:t xml:space="preserve"> needed to fulfil all the actions. Steering Group members and the Secretariat must work to identity and secure </w:t>
      </w:r>
      <w:r w:rsidR="00436096">
        <w:rPr>
          <w:rFonts w:cstheme="minorHAnsi"/>
        </w:rPr>
        <w:t xml:space="preserve">necessary </w:t>
      </w:r>
      <w:r>
        <w:rPr>
          <w:rFonts w:cstheme="minorHAnsi"/>
        </w:rPr>
        <w:t xml:space="preserve">resources </w:t>
      </w:r>
    </w:p>
    <w:p w14:paraId="5553CCC6" w14:textId="2F7B5685" w:rsidR="005566AF" w:rsidRDefault="00897DEA" w:rsidP="00635BAC">
      <w:pPr>
        <w:rPr>
          <w:rFonts w:cstheme="minorHAnsi"/>
          <w:b/>
          <w:bCs/>
        </w:rPr>
      </w:pPr>
      <w:r>
        <w:rPr>
          <w:rFonts w:cstheme="minorHAnsi"/>
          <w:b/>
          <w:bCs/>
        </w:rPr>
        <w:t>5.</w:t>
      </w:r>
      <w:r w:rsidR="0037669F">
        <w:rPr>
          <w:rFonts w:cstheme="minorHAnsi"/>
          <w:b/>
          <w:bCs/>
        </w:rPr>
        <w:t>3</w:t>
      </w:r>
      <w:r>
        <w:rPr>
          <w:rFonts w:cstheme="minorHAnsi"/>
          <w:b/>
          <w:bCs/>
        </w:rPr>
        <w:t xml:space="preserve"> </w:t>
      </w:r>
      <w:r w:rsidR="00635BAC" w:rsidRPr="00243C63">
        <w:rPr>
          <w:rFonts w:cstheme="minorHAnsi"/>
          <w:b/>
          <w:bCs/>
        </w:rPr>
        <w:t xml:space="preserve">Monitor and Review Mechanisms  </w:t>
      </w:r>
    </w:p>
    <w:p w14:paraId="7BDEA59C" w14:textId="6BAFDEAB" w:rsidR="00B43C1A" w:rsidRDefault="00A9200E" w:rsidP="00635BAC">
      <w:pPr>
        <w:rPr>
          <w:rFonts w:cstheme="minorHAnsi"/>
        </w:rPr>
      </w:pPr>
      <w:r>
        <w:rPr>
          <w:rFonts w:cstheme="minorHAnsi"/>
        </w:rPr>
        <w:t xml:space="preserve">The Management Plan will be reviewed </w:t>
      </w:r>
      <w:r w:rsidR="003259EB">
        <w:rPr>
          <w:rFonts w:cstheme="minorHAnsi"/>
        </w:rPr>
        <w:t xml:space="preserve">for accuracy </w:t>
      </w:r>
      <w:r>
        <w:rPr>
          <w:rFonts w:cstheme="minorHAnsi"/>
        </w:rPr>
        <w:t>biennially</w:t>
      </w:r>
      <w:r w:rsidR="004D0446">
        <w:rPr>
          <w:rFonts w:cstheme="minorHAnsi"/>
        </w:rPr>
        <w:t xml:space="preserve">. </w:t>
      </w:r>
      <w:r w:rsidR="002E54DC">
        <w:rPr>
          <w:rFonts w:cstheme="minorHAnsi"/>
        </w:rPr>
        <w:t>Policy</w:t>
      </w:r>
      <w:r w:rsidR="00F81252">
        <w:rPr>
          <w:rFonts w:cstheme="minorHAnsi"/>
        </w:rPr>
        <w:t>,</w:t>
      </w:r>
      <w:r w:rsidR="00737821">
        <w:rPr>
          <w:rFonts w:cstheme="minorHAnsi"/>
        </w:rPr>
        <w:t xml:space="preserve"> </w:t>
      </w:r>
      <w:r w:rsidR="002E54DC">
        <w:rPr>
          <w:rFonts w:cstheme="minorHAnsi"/>
        </w:rPr>
        <w:t>organisational</w:t>
      </w:r>
      <w:r w:rsidR="00F81252">
        <w:rPr>
          <w:rFonts w:cstheme="minorHAnsi"/>
        </w:rPr>
        <w:t xml:space="preserve"> and other</w:t>
      </w:r>
      <w:r w:rsidR="002E54DC">
        <w:rPr>
          <w:rFonts w:cstheme="minorHAnsi"/>
        </w:rPr>
        <w:t xml:space="preserve"> </w:t>
      </w:r>
      <w:r w:rsidR="00B43C1A">
        <w:rPr>
          <w:rFonts w:cstheme="minorHAnsi"/>
        </w:rPr>
        <w:t>changes</w:t>
      </w:r>
      <w:r w:rsidR="00AC3690">
        <w:rPr>
          <w:rFonts w:cstheme="minorHAnsi"/>
        </w:rPr>
        <w:t xml:space="preserve"> </w:t>
      </w:r>
      <w:r w:rsidR="004D0446">
        <w:rPr>
          <w:rFonts w:cstheme="minorHAnsi"/>
        </w:rPr>
        <w:t>will be document</w:t>
      </w:r>
      <w:r w:rsidR="008675BD">
        <w:rPr>
          <w:rFonts w:cstheme="minorHAnsi"/>
        </w:rPr>
        <w:t>ed in a brief summary</w:t>
      </w:r>
      <w:r w:rsidR="00E52778">
        <w:rPr>
          <w:rFonts w:cstheme="minorHAnsi"/>
        </w:rPr>
        <w:t>,</w:t>
      </w:r>
      <w:r w:rsidR="008675BD">
        <w:rPr>
          <w:rFonts w:cstheme="minorHAnsi"/>
        </w:rPr>
        <w:t xml:space="preserve"> </w:t>
      </w:r>
      <w:r w:rsidR="00635BAC" w:rsidRPr="00243C63">
        <w:rPr>
          <w:rFonts w:cstheme="minorHAnsi"/>
        </w:rPr>
        <w:t xml:space="preserve">developed by </w:t>
      </w:r>
      <w:r w:rsidR="008675BD">
        <w:rPr>
          <w:rFonts w:cstheme="minorHAnsi"/>
        </w:rPr>
        <w:t xml:space="preserve">the </w:t>
      </w:r>
      <w:r w:rsidR="009A38CF">
        <w:rPr>
          <w:rFonts w:cstheme="minorHAnsi"/>
        </w:rPr>
        <w:t>Secretariat</w:t>
      </w:r>
      <w:r w:rsidR="00AF469A">
        <w:rPr>
          <w:rFonts w:cstheme="minorHAnsi"/>
        </w:rPr>
        <w:t xml:space="preserve"> for th</w:t>
      </w:r>
      <w:r w:rsidR="009A38CF">
        <w:rPr>
          <w:rFonts w:cstheme="minorHAnsi"/>
        </w:rPr>
        <w:t>e Steering Group</w:t>
      </w:r>
      <w:r w:rsidR="00AF469A">
        <w:rPr>
          <w:rFonts w:cstheme="minorHAnsi"/>
        </w:rPr>
        <w:t>. I</w:t>
      </w:r>
      <w:r w:rsidR="00635BAC" w:rsidRPr="00243C63">
        <w:rPr>
          <w:rFonts w:cstheme="minorHAnsi"/>
        </w:rPr>
        <w:t>t will be</w:t>
      </w:r>
      <w:r w:rsidR="00AF469A">
        <w:rPr>
          <w:rFonts w:cstheme="minorHAnsi"/>
        </w:rPr>
        <w:t xml:space="preserve"> made available on the website and </w:t>
      </w:r>
      <w:r w:rsidR="00815514">
        <w:rPr>
          <w:rFonts w:cstheme="minorHAnsi"/>
        </w:rPr>
        <w:t xml:space="preserve">considered </w:t>
      </w:r>
      <w:r w:rsidR="00EE65C3">
        <w:rPr>
          <w:rFonts w:cstheme="minorHAnsi"/>
        </w:rPr>
        <w:t xml:space="preserve">as </w:t>
      </w:r>
      <w:r w:rsidR="00815514">
        <w:rPr>
          <w:rFonts w:cstheme="minorHAnsi"/>
        </w:rPr>
        <w:t xml:space="preserve">an </w:t>
      </w:r>
      <w:r w:rsidR="00635BAC" w:rsidRPr="00243C63">
        <w:rPr>
          <w:rFonts w:cstheme="minorHAnsi"/>
        </w:rPr>
        <w:t>addendum to the Management Plan.</w:t>
      </w:r>
      <w:r w:rsidR="007C79CA">
        <w:rPr>
          <w:rFonts w:cstheme="minorHAnsi"/>
        </w:rPr>
        <w:t xml:space="preserve"> This mechanism </w:t>
      </w:r>
      <w:r w:rsidR="000F3833">
        <w:rPr>
          <w:rFonts w:cstheme="minorHAnsi"/>
        </w:rPr>
        <w:t xml:space="preserve">will </w:t>
      </w:r>
      <w:r w:rsidR="007C79CA">
        <w:rPr>
          <w:rFonts w:cstheme="minorHAnsi"/>
        </w:rPr>
        <w:t xml:space="preserve">allow the Steering Group to </w:t>
      </w:r>
      <w:r w:rsidR="00D7332D">
        <w:rPr>
          <w:rFonts w:cstheme="minorHAnsi"/>
        </w:rPr>
        <w:t>remain well briefed and focused on pertinent</w:t>
      </w:r>
      <w:r w:rsidR="000F3833">
        <w:rPr>
          <w:rFonts w:cstheme="minorHAnsi"/>
        </w:rPr>
        <w:t xml:space="preserve"> </w:t>
      </w:r>
      <w:r w:rsidR="001273C8">
        <w:rPr>
          <w:rFonts w:cstheme="minorHAnsi"/>
        </w:rPr>
        <w:t xml:space="preserve">issues. </w:t>
      </w:r>
    </w:p>
    <w:p w14:paraId="610A9FCD" w14:textId="0DB9DB06" w:rsidR="00635BAC" w:rsidRPr="00243C63" w:rsidRDefault="003259EB" w:rsidP="00635BAC">
      <w:pPr>
        <w:rPr>
          <w:rFonts w:cstheme="minorHAnsi"/>
        </w:rPr>
      </w:pPr>
      <w:r>
        <w:rPr>
          <w:rFonts w:cstheme="minorHAnsi"/>
        </w:rPr>
        <w:lastRenderedPageBreak/>
        <w:t>Ongoing monitoring and</w:t>
      </w:r>
      <w:r w:rsidR="00256D92">
        <w:rPr>
          <w:rFonts w:cstheme="minorHAnsi"/>
        </w:rPr>
        <w:t xml:space="preserve"> annual</w:t>
      </w:r>
      <w:r w:rsidR="00635BAC" w:rsidRPr="00243C63">
        <w:rPr>
          <w:rFonts w:cstheme="minorHAnsi"/>
        </w:rPr>
        <w:t xml:space="preserve"> reviews of the </w:t>
      </w:r>
      <w:r w:rsidR="00554F44">
        <w:rPr>
          <w:rFonts w:cstheme="minorHAnsi"/>
        </w:rPr>
        <w:t>Action Plan</w:t>
      </w:r>
      <w:r w:rsidR="00635BAC" w:rsidRPr="00243C63">
        <w:rPr>
          <w:rFonts w:cstheme="minorHAnsi"/>
        </w:rPr>
        <w:t xml:space="preserve"> will be co</w:t>
      </w:r>
      <w:r w:rsidR="00256D92">
        <w:rPr>
          <w:rFonts w:cstheme="minorHAnsi"/>
        </w:rPr>
        <w:t>mpleted by the Secretariat</w:t>
      </w:r>
      <w:r w:rsidR="000E413C">
        <w:rPr>
          <w:rFonts w:cstheme="minorHAnsi"/>
        </w:rPr>
        <w:t xml:space="preserve">, reviewed by the Steering Group </w:t>
      </w:r>
      <w:r w:rsidR="00256D92">
        <w:rPr>
          <w:rFonts w:cstheme="minorHAnsi"/>
        </w:rPr>
        <w:t xml:space="preserve">and made </w:t>
      </w:r>
      <w:r w:rsidR="000E413C">
        <w:rPr>
          <w:rFonts w:cstheme="minorHAnsi"/>
        </w:rPr>
        <w:t>available</w:t>
      </w:r>
      <w:r w:rsidR="00256D92">
        <w:rPr>
          <w:rFonts w:cstheme="minorHAnsi"/>
        </w:rPr>
        <w:t xml:space="preserve"> online</w:t>
      </w:r>
      <w:r w:rsidR="00635BAC" w:rsidRPr="00243C63">
        <w:rPr>
          <w:rFonts w:cstheme="minorHAnsi"/>
        </w:rPr>
        <w:t>.</w:t>
      </w:r>
      <w:r w:rsidR="000E413C">
        <w:rPr>
          <w:rFonts w:cstheme="minorHAnsi"/>
        </w:rPr>
        <w:t xml:space="preserve"> A pragmatic approach to </w:t>
      </w:r>
      <w:r w:rsidR="00883F00">
        <w:rPr>
          <w:rFonts w:cstheme="minorHAnsi"/>
        </w:rPr>
        <w:t xml:space="preserve">delivery of actions will be taken, for instance some actions may be delivered in </w:t>
      </w:r>
      <w:r w:rsidR="00D4557E">
        <w:rPr>
          <w:rFonts w:cstheme="minorHAnsi"/>
        </w:rPr>
        <w:t xml:space="preserve">ways not prescribed in the </w:t>
      </w:r>
      <w:r w:rsidR="00554F44">
        <w:rPr>
          <w:rFonts w:cstheme="minorHAnsi"/>
        </w:rPr>
        <w:t>Action Plan</w:t>
      </w:r>
      <w:r w:rsidR="00D4557E">
        <w:rPr>
          <w:rFonts w:cstheme="minorHAnsi"/>
        </w:rPr>
        <w:t xml:space="preserve">. </w:t>
      </w:r>
      <w:r w:rsidR="002502B3">
        <w:rPr>
          <w:rFonts w:cstheme="minorHAnsi"/>
        </w:rPr>
        <w:t>T</w:t>
      </w:r>
      <w:r w:rsidR="006259EC">
        <w:rPr>
          <w:rFonts w:cstheme="minorHAnsi"/>
        </w:rPr>
        <w:t xml:space="preserve">he </w:t>
      </w:r>
      <w:r w:rsidR="00D82093">
        <w:rPr>
          <w:rFonts w:cstheme="minorHAnsi"/>
        </w:rPr>
        <w:t>Steering</w:t>
      </w:r>
      <w:r w:rsidR="006259EC">
        <w:rPr>
          <w:rFonts w:cstheme="minorHAnsi"/>
        </w:rPr>
        <w:t xml:space="preserve"> Group will wor</w:t>
      </w:r>
      <w:r w:rsidR="00D82093">
        <w:rPr>
          <w:rFonts w:cstheme="minorHAnsi"/>
        </w:rPr>
        <w:t xml:space="preserve">k collaboratively to address issues arising from </w:t>
      </w:r>
      <w:r w:rsidR="00EE65C3">
        <w:rPr>
          <w:rFonts w:cstheme="minorHAnsi"/>
        </w:rPr>
        <w:t>any</w:t>
      </w:r>
      <w:r w:rsidR="00D82093">
        <w:rPr>
          <w:rFonts w:cstheme="minorHAnsi"/>
        </w:rPr>
        <w:t xml:space="preserve"> reviews. </w:t>
      </w:r>
    </w:p>
    <w:tbl>
      <w:tblPr>
        <w:tblStyle w:val="TableGrid"/>
        <w:tblW w:w="0" w:type="auto"/>
        <w:tblLook w:val="04A0" w:firstRow="1" w:lastRow="0" w:firstColumn="1" w:lastColumn="0" w:noHBand="0" w:noVBand="1"/>
      </w:tblPr>
      <w:tblGrid>
        <w:gridCol w:w="846"/>
        <w:gridCol w:w="2158"/>
        <w:gridCol w:w="2235"/>
        <w:gridCol w:w="1419"/>
        <w:gridCol w:w="1842"/>
      </w:tblGrid>
      <w:tr w:rsidR="009A095D" w:rsidRPr="00243C63" w14:paraId="78198519" w14:textId="77777777" w:rsidTr="009A095D">
        <w:tc>
          <w:tcPr>
            <w:tcW w:w="846" w:type="dxa"/>
          </w:tcPr>
          <w:p w14:paraId="0D779374" w14:textId="77777777" w:rsidR="009A095D" w:rsidRPr="00243C63" w:rsidRDefault="009A095D" w:rsidP="003D1011">
            <w:pPr>
              <w:rPr>
                <w:rFonts w:cstheme="minorHAnsi"/>
              </w:rPr>
            </w:pPr>
            <w:r w:rsidRPr="00243C63">
              <w:rPr>
                <w:rFonts w:cstheme="minorHAnsi"/>
              </w:rPr>
              <w:t>Year</w:t>
            </w:r>
          </w:p>
        </w:tc>
        <w:tc>
          <w:tcPr>
            <w:tcW w:w="4393" w:type="dxa"/>
            <w:gridSpan w:val="2"/>
          </w:tcPr>
          <w:p w14:paraId="3F607F3D" w14:textId="582612A8" w:rsidR="009A095D" w:rsidRPr="00243C63" w:rsidRDefault="00554F44" w:rsidP="003D1011">
            <w:pPr>
              <w:jc w:val="center"/>
              <w:rPr>
                <w:rFonts w:cstheme="minorHAnsi"/>
              </w:rPr>
            </w:pPr>
            <w:r>
              <w:rPr>
                <w:rFonts w:cstheme="minorHAnsi"/>
              </w:rPr>
              <w:t>Action Plan</w:t>
            </w:r>
          </w:p>
        </w:tc>
        <w:tc>
          <w:tcPr>
            <w:tcW w:w="3261" w:type="dxa"/>
            <w:gridSpan w:val="2"/>
          </w:tcPr>
          <w:p w14:paraId="73FE268B" w14:textId="77777777" w:rsidR="009A095D" w:rsidRPr="00243C63" w:rsidRDefault="009A095D" w:rsidP="003D1011">
            <w:pPr>
              <w:jc w:val="center"/>
              <w:rPr>
                <w:rFonts w:cstheme="minorHAnsi"/>
              </w:rPr>
            </w:pPr>
            <w:r w:rsidRPr="00243C63">
              <w:rPr>
                <w:rFonts w:cstheme="minorHAnsi"/>
              </w:rPr>
              <w:t>Management Plan</w:t>
            </w:r>
          </w:p>
        </w:tc>
      </w:tr>
      <w:tr w:rsidR="009A095D" w:rsidRPr="00243C63" w14:paraId="0383C7DC" w14:textId="77777777" w:rsidTr="009A095D">
        <w:tc>
          <w:tcPr>
            <w:tcW w:w="846" w:type="dxa"/>
          </w:tcPr>
          <w:p w14:paraId="54E32084" w14:textId="77777777" w:rsidR="009A095D" w:rsidRPr="00243C63" w:rsidRDefault="009A095D" w:rsidP="003D1011">
            <w:pPr>
              <w:rPr>
                <w:rFonts w:cstheme="minorHAnsi"/>
              </w:rPr>
            </w:pPr>
            <w:r w:rsidRPr="00243C63">
              <w:rPr>
                <w:rFonts w:cstheme="minorHAnsi"/>
              </w:rPr>
              <w:t>2021</w:t>
            </w:r>
          </w:p>
        </w:tc>
        <w:tc>
          <w:tcPr>
            <w:tcW w:w="2158" w:type="dxa"/>
          </w:tcPr>
          <w:p w14:paraId="28635700" w14:textId="77777777" w:rsidR="009A095D" w:rsidRPr="00243C63" w:rsidRDefault="009A095D" w:rsidP="003D1011">
            <w:pPr>
              <w:rPr>
                <w:rFonts w:cstheme="minorHAnsi"/>
              </w:rPr>
            </w:pPr>
            <w:r w:rsidRPr="00243C63">
              <w:rPr>
                <w:rFonts w:cstheme="minorHAnsi"/>
              </w:rPr>
              <w:t>Ongoing monitoring</w:t>
            </w:r>
          </w:p>
        </w:tc>
        <w:tc>
          <w:tcPr>
            <w:tcW w:w="2235" w:type="dxa"/>
            <w:vMerge w:val="restart"/>
          </w:tcPr>
          <w:p w14:paraId="060D55D3" w14:textId="77777777" w:rsidR="009A095D" w:rsidRPr="00243C63" w:rsidRDefault="009A095D" w:rsidP="003D1011">
            <w:pPr>
              <w:rPr>
                <w:rFonts w:cstheme="minorHAnsi"/>
              </w:rPr>
            </w:pPr>
          </w:p>
        </w:tc>
        <w:tc>
          <w:tcPr>
            <w:tcW w:w="1419" w:type="dxa"/>
            <w:vMerge w:val="restart"/>
          </w:tcPr>
          <w:p w14:paraId="48A22351" w14:textId="77777777" w:rsidR="009A095D" w:rsidRPr="00243C63" w:rsidRDefault="009A095D" w:rsidP="003D1011">
            <w:pPr>
              <w:rPr>
                <w:rFonts w:cstheme="minorHAnsi"/>
              </w:rPr>
            </w:pPr>
          </w:p>
        </w:tc>
        <w:tc>
          <w:tcPr>
            <w:tcW w:w="1842" w:type="dxa"/>
          </w:tcPr>
          <w:p w14:paraId="0F31C5F4" w14:textId="77777777" w:rsidR="009A095D" w:rsidRPr="00243C63" w:rsidRDefault="009A095D" w:rsidP="003D1011">
            <w:pPr>
              <w:rPr>
                <w:rFonts w:cstheme="minorHAnsi"/>
              </w:rPr>
            </w:pPr>
          </w:p>
        </w:tc>
      </w:tr>
      <w:tr w:rsidR="009A095D" w:rsidRPr="00243C63" w14:paraId="28185CEA" w14:textId="77777777" w:rsidTr="009A095D">
        <w:tc>
          <w:tcPr>
            <w:tcW w:w="846" w:type="dxa"/>
          </w:tcPr>
          <w:p w14:paraId="7196E875" w14:textId="77777777" w:rsidR="009A095D" w:rsidRPr="00243C63" w:rsidRDefault="009A095D" w:rsidP="003D1011">
            <w:pPr>
              <w:rPr>
                <w:rFonts w:cstheme="minorHAnsi"/>
              </w:rPr>
            </w:pPr>
            <w:r w:rsidRPr="00243C63">
              <w:rPr>
                <w:rFonts w:cstheme="minorHAnsi"/>
              </w:rPr>
              <w:t>2022</w:t>
            </w:r>
          </w:p>
        </w:tc>
        <w:tc>
          <w:tcPr>
            <w:tcW w:w="2158" w:type="dxa"/>
          </w:tcPr>
          <w:p w14:paraId="4560D0C8" w14:textId="77777777" w:rsidR="009A095D" w:rsidRPr="00243C63" w:rsidRDefault="009A095D" w:rsidP="003D1011">
            <w:pPr>
              <w:rPr>
                <w:rFonts w:cstheme="minorHAnsi"/>
              </w:rPr>
            </w:pPr>
            <w:r w:rsidRPr="00243C63">
              <w:rPr>
                <w:rFonts w:cstheme="minorHAnsi"/>
              </w:rPr>
              <w:t>Ongoing monitoring</w:t>
            </w:r>
          </w:p>
        </w:tc>
        <w:tc>
          <w:tcPr>
            <w:tcW w:w="2235" w:type="dxa"/>
            <w:vMerge/>
          </w:tcPr>
          <w:p w14:paraId="2E36614C" w14:textId="77777777" w:rsidR="009A095D" w:rsidRPr="00243C63" w:rsidRDefault="009A095D" w:rsidP="003D1011">
            <w:pPr>
              <w:rPr>
                <w:rFonts w:cstheme="minorHAnsi"/>
              </w:rPr>
            </w:pPr>
          </w:p>
        </w:tc>
        <w:tc>
          <w:tcPr>
            <w:tcW w:w="1419" w:type="dxa"/>
            <w:vMerge/>
          </w:tcPr>
          <w:p w14:paraId="773F75E0" w14:textId="77777777" w:rsidR="009A095D" w:rsidRPr="00243C63" w:rsidRDefault="009A095D" w:rsidP="003D1011">
            <w:pPr>
              <w:rPr>
                <w:rFonts w:cstheme="minorHAnsi"/>
              </w:rPr>
            </w:pPr>
          </w:p>
        </w:tc>
        <w:tc>
          <w:tcPr>
            <w:tcW w:w="1842" w:type="dxa"/>
          </w:tcPr>
          <w:p w14:paraId="589A0756" w14:textId="77777777" w:rsidR="009A095D" w:rsidRPr="00243C63" w:rsidRDefault="009A095D" w:rsidP="003D1011">
            <w:pPr>
              <w:rPr>
                <w:rFonts w:cstheme="minorHAnsi"/>
              </w:rPr>
            </w:pPr>
            <w:r w:rsidRPr="00243C63">
              <w:rPr>
                <w:rFonts w:cstheme="minorHAnsi"/>
              </w:rPr>
              <w:t>Summary paper</w:t>
            </w:r>
          </w:p>
        </w:tc>
      </w:tr>
      <w:tr w:rsidR="009A095D" w:rsidRPr="00243C63" w14:paraId="2834CD3D" w14:textId="77777777" w:rsidTr="009A095D">
        <w:tc>
          <w:tcPr>
            <w:tcW w:w="846" w:type="dxa"/>
          </w:tcPr>
          <w:p w14:paraId="49B13B59" w14:textId="77777777" w:rsidR="009A095D" w:rsidRPr="00243C63" w:rsidRDefault="009A095D" w:rsidP="003D1011">
            <w:pPr>
              <w:rPr>
                <w:rFonts w:cstheme="minorHAnsi"/>
              </w:rPr>
            </w:pPr>
            <w:r w:rsidRPr="00243C63">
              <w:rPr>
                <w:rFonts w:cstheme="minorHAnsi"/>
              </w:rPr>
              <w:t>2023</w:t>
            </w:r>
          </w:p>
        </w:tc>
        <w:tc>
          <w:tcPr>
            <w:tcW w:w="2158" w:type="dxa"/>
          </w:tcPr>
          <w:p w14:paraId="2F3EA3F8" w14:textId="77777777" w:rsidR="009A095D" w:rsidRPr="00243C63" w:rsidRDefault="009A095D" w:rsidP="003D1011">
            <w:pPr>
              <w:rPr>
                <w:rFonts w:cstheme="minorHAnsi"/>
              </w:rPr>
            </w:pPr>
            <w:r w:rsidRPr="00243C63">
              <w:rPr>
                <w:rFonts w:cstheme="minorHAnsi"/>
              </w:rPr>
              <w:t>Ongoing monitoring</w:t>
            </w:r>
          </w:p>
        </w:tc>
        <w:tc>
          <w:tcPr>
            <w:tcW w:w="2235" w:type="dxa"/>
          </w:tcPr>
          <w:p w14:paraId="11252462" w14:textId="5E01D64F" w:rsidR="009A095D" w:rsidRPr="00243C63" w:rsidRDefault="009A095D" w:rsidP="003D1011">
            <w:pPr>
              <w:rPr>
                <w:rFonts w:cstheme="minorHAnsi"/>
              </w:rPr>
            </w:pPr>
            <w:r w:rsidRPr="00243C63">
              <w:rPr>
                <w:rFonts w:cstheme="minorHAnsi"/>
              </w:rPr>
              <w:t xml:space="preserve">Creation of </w:t>
            </w:r>
            <w:r w:rsidR="00554F44">
              <w:rPr>
                <w:rFonts w:cstheme="minorHAnsi"/>
              </w:rPr>
              <w:t>Action Plan</w:t>
            </w:r>
            <w:r w:rsidRPr="00243C63">
              <w:rPr>
                <w:rFonts w:cstheme="minorHAnsi"/>
              </w:rPr>
              <w:t xml:space="preserve"> 2024 -2027</w:t>
            </w:r>
          </w:p>
        </w:tc>
        <w:tc>
          <w:tcPr>
            <w:tcW w:w="1419" w:type="dxa"/>
            <w:vMerge/>
          </w:tcPr>
          <w:p w14:paraId="58F17B6C" w14:textId="77777777" w:rsidR="009A095D" w:rsidRPr="00243C63" w:rsidRDefault="009A095D" w:rsidP="003D1011">
            <w:pPr>
              <w:rPr>
                <w:rFonts w:cstheme="minorHAnsi"/>
              </w:rPr>
            </w:pPr>
          </w:p>
        </w:tc>
        <w:tc>
          <w:tcPr>
            <w:tcW w:w="1842" w:type="dxa"/>
          </w:tcPr>
          <w:p w14:paraId="4318C470" w14:textId="77777777" w:rsidR="009A095D" w:rsidRPr="00243C63" w:rsidRDefault="009A095D" w:rsidP="003D1011">
            <w:pPr>
              <w:rPr>
                <w:rFonts w:cstheme="minorHAnsi"/>
              </w:rPr>
            </w:pPr>
          </w:p>
        </w:tc>
      </w:tr>
      <w:tr w:rsidR="009A095D" w:rsidRPr="00243C63" w14:paraId="71627825" w14:textId="77777777" w:rsidTr="009A095D">
        <w:tc>
          <w:tcPr>
            <w:tcW w:w="846" w:type="dxa"/>
          </w:tcPr>
          <w:p w14:paraId="0CB25AC1" w14:textId="77777777" w:rsidR="009A095D" w:rsidRPr="00243C63" w:rsidRDefault="009A095D" w:rsidP="003D1011">
            <w:pPr>
              <w:rPr>
                <w:rFonts w:cstheme="minorHAnsi"/>
              </w:rPr>
            </w:pPr>
            <w:r w:rsidRPr="00243C63">
              <w:rPr>
                <w:rFonts w:cstheme="minorHAnsi"/>
              </w:rPr>
              <w:t>2024</w:t>
            </w:r>
          </w:p>
        </w:tc>
        <w:tc>
          <w:tcPr>
            <w:tcW w:w="2158" w:type="dxa"/>
          </w:tcPr>
          <w:p w14:paraId="31505D6E" w14:textId="77777777" w:rsidR="009A095D" w:rsidRPr="00243C63" w:rsidRDefault="009A095D" w:rsidP="003D1011">
            <w:pPr>
              <w:rPr>
                <w:rFonts w:cstheme="minorHAnsi"/>
              </w:rPr>
            </w:pPr>
            <w:r w:rsidRPr="00243C63">
              <w:rPr>
                <w:rFonts w:cstheme="minorHAnsi"/>
              </w:rPr>
              <w:t>Ongoing monitoring</w:t>
            </w:r>
          </w:p>
        </w:tc>
        <w:tc>
          <w:tcPr>
            <w:tcW w:w="2235" w:type="dxa"/>
            <w:vMerge w:val="restart"/>
          </w:tcPr>
          <w:p w14:paraId="731D0B17" w14:textId="77777777" w:rsidR="009A095D" w:rsidRPr="00243C63" w:rsidRDefault="009A095D" w:rsidP="003D1011">
            <w:pPr>
              <w:rPr>
                <w:rFonts w:cstheme="minorHAnsi"/>
              </w:rPr>
            </w:pPr>
          </w:p>
        </w:tc>
        <w:tc>
          <w:tcPr>
            <w:tcW w:w="1419" w:type="dxa"/>
            <w:vMerge/>
          </w:tcPr>
          <w:p w14:paraId="3C3F7228" w14:textId="77777777" w:rsidR="009A095D" w:rsidRPr="00243C63" w:rsidRDefault="009A095D" w:rsidP="003D1011">
            <w:pPr>
              <w:rPr>
                <w:rFonts w:cstheme="minorHAnsi"/>
              </w:rPr>
            </w:pPr>
          </w:p>
        </w:tc>
        <w:tc>
          <w:tcPr>
            <w:tcW w:w="1842" w:type="dxa"/>
          </w:tcPr>
          <w:p w14:paraId="690B4BA9" w14:textId="77777777" w:rsidR="009A095D" w:rsidRPr="00243C63" w:rsidRDefault="009A095D" w:rsidP="003D1011">
            <w:pPr>
              <w:rPr>
                <w:rFonts w:cstheme="minorHAnsi"/>
              </w:rPr>
            </w:pPr>
            <w:r w:rsidRPr="00243C63">
              <w:rPr>
                <w:rFonts w:cstheme="minorHAnsi"/>
              </w:rPr>
              <w:t>Summary Paper</w:t>
            </w:r>
          </w:p>
        </w:tc>
      </w:tr>
      <w:tr w:rsidR="009A095D" w:rsidRPr="00243C63" w14:paraId="3A108A09" w14:textId="77777777" w:rsidTr="009A095D">
        <w:tc>
          <w:tcPr>
            <w:tcW w:w="846" w:type="dxa"/>
          </w:tcPr>
          <w:p w14:paraId="69A816E7" w14:textId="77777777" w:rsidR="009A095D" w:rsidRPr="00243C63" w:rsidRDefault="009A095D" w:rsidP="003D1011">
            <w:pPr>
              <w:rPr>
                <w:rFonts w:cstheme="minorHAnsi"/>
              </w:rPr>
            </w:pPr>
            <w:r w:rsidRPr="00243C63">
              <w:rPr>
                <w:rFonts w:cstheme="minorHAnsi"/>
              </w:rPr>
              <w:t>2025</w:t>
            </w:r>
          </w:p>
        </w:tc>
        <w:tc>
          <w:tcPr>
            <w:tcW w:w="2158" w:type="dxa"/>
          </w:tcPr>
          <w:p w14:paraId="708398AC" w14:textId="77777777" w:rsidR="009A095D" w:rsidRPr="00243C63" w:rsidRDefault="009A095D" w:rsidP="003D1011">
            <w:pPr>
              <w:rPr>
                <w:rFonts w:cstheme="minorHAnsi"/>
              </w:rPr>
            </w:pPr>
            <w:r w:rsidRPr="00243C63">
              <w:rPr>
                <w:rFonts w:cstheme="minorHAnsi"/>
              </w:rPr>
              <w:t>Ongoing monitoring</w:t>
            </w:r>
          </w:p>
        </w:tc>
        <w:tc>
          <w:tcPr>
            <w:tcW w:w="2235" w:type="dxa"/>
            <w:vMerge/>
          </w:tcPr>
          <w:p w14:paraId="0384E8E3" w14:textId="77777777" w:rsidR="009A095D" w:rsidRPr="00243C63" w:rsidRDefault="009A095D" w:rsidP="003D1011">
            <w:pPr>
              <w:rPr>
                <w:rFonts w:cstheme="minorHAnsi"/>
              </w:rPr>
            </w:pPr>
          </w:p>
        </w:tc>
        <w:tc>
          <w:tcPr>
            <w:tcW w:w="1419" w:type="dxa"/>
            <w:vMerge/>
          </w:tcPr>
          <w:p w14:paraId="1CE6FD3F" w14:textId="77777777" w:rsidR="009A095D" w:rsidRPr="00243C63" w:rsidRDefault="009A095D" w:rsidP="003D1011">
            <w:pPr>
              <w:rPr>
                <w:rFonts w:cstheme="minorHAnsi"/>
              </w:rPr>
            </w:pPr>
          </w:p>
        </w:tc>
        <w:tc>
          <w:tcPr>
            <w:tcW w:w="1842" w:type="dxa"/>
          </w:tcPr>
          <w:p w14:paraId="648E16E0" w14:textId="77777777" w:rsidR="009A095D" w:rsidRPr="00243C63" w:rsidRDefault="009A095D" w:rsidP="003D1011">
            <w:pPr>
              <w:rPr>
                <w:rFonts w:cstheme="minorHAnsi"/>
              </w:rPr>
            </w:pPr>
          </w:p>
        </w:tc>
      </w:tr>
      <w:tr w:rsidR="009A095D" w:rsidRPr="00243C63" w14:paraId="3FFDC245" w14:textId="77777777" w:rsidTr="009A095D">
        <w:tc>
          <w:tcPr>
            <w:tcW w:w="846" w:type="dxa"/>
          </w:tcPr>
          <w:p w14:paraId="278C3C02" w14:textId="77777777" w:rsidR="009A095D" w:rsidRPr="00243C63" w:rsidRDefault="009A095D" w:rsidP="003D1011">
            <w:pPr>
              <w:rPr>
                <w:rFonts w:cstheme="minorHAnsi"/>
              </w:rPr>
            </w:pPr>
            <w:r w:rsidRPr="00243C63">
              <w:rPr>
                <w:rFonts w:cstheme="minorHAnsi"/>
              </w:rPr>
              <w:t>2026</w:t>
            </w:r>
          </w:p>
        </w:tc>
        <w:tc>
          <w:tcPr>
            <w:tcW w:w="2158" w:type="dxa"/>
          </w:tcPr>
          <w:p w14:paraId="49E6F02B" w14:textId="77777777" w:rsidR="009A095D" w:rsidRPr="00243C63" w:rsidRDefault="009A095D" w:rsidP="003D1011">
            <w:pPr>
              <w:rPr>
                <w:rFonts w:cstheme="minorHAnsi"/>
              </w:rPr>
            </w:pPr>
            <w:r w:rsidRPr="00243C63">
              <w:rPr>
                <w:rFonts w:cstheme="minorHAnsi"/>
              </w:rPr>
              <w:t>Ongoing monitoring</w:t>
            </w:r>
          </w:p>
        </w:tc>
        <w:tc>
          <w:tcPr>
            <w:tcW w:w="2235" w:type="dxa"/>
            <w:vMerge/>
          </w:tcPr>
          <w:p w14:paraId="3B987A7D" w14:textId="77777777" w:rsidR="009A095D" w:rsidRPr="00243C63" w:rsidRDefault="009A095D" w:rsidP="003D1011">
            <w:pPr>
              <w:rPr>
                <w:rFonts w:cstheme="minorHAnsi"/>
              </w:rPr>
            </w:pPr>
          </w:p>
        </w:tc>
        <w:tc>
          <w:tcPr>
            <w:tcW w:w="1419" w:type="dxa"/>
            <w:vMerge/>
          </w:tcPr>
          <w:p w14:paraId="639FD138" w14:textId="77777777" w:rsidR="009A095D" w:rsidRPr="00243C63" w:rsidRDefault="009A095D" w:rsidP="003D1011">
            <w:pPr>
              <w:rPr>
                <w:rFonts w:cstheme="minorHAnsi"/>
              </w:rPr>
            </w:pPr>
          </w:p>
        </w:tc>
        <w:tc>
          <w:tcPr>
            <w:tcW w:w="1842" w:type="dxa"/>
          </w:tcPr>
          <w:p w14:paraId="052A39F3" w14:textId="77777777" w:rsidR="009A095D" w:rsidRPr="00243C63" w:rsidRDefault="009A095D" w:rsidP="003D1011">
            <w:pPr>
              <w:rPr>
                <w:rFonts w:cstheme="minorHAnsi"/>
              </w:rPr>
            </w:pPr>
            <w:r w:rsidRPr="00243C63">
              <w:rPr>
                <w:rFonts w:cstheme="minorHAnsi"/>
              </w:rPr>
              <w:t xml:space="preserve">Summary Paper </w:t>
            </w:r>
          </w:p>
        </w:tc>
      </w:tr>
      <w:tr w:rsidR="009A095D" w:rsidRPr="00243C63" w14:paraId="2B494B1D" w14:textId="77777777" w:rsidTr="009A095D">
        <w:tc>
          <w:tcPr>
            <w:tcW w:w="846" w:type="dxa"/>
          </w:tcPr>
          <w:p w14:paraId="0512A43E" w14:textId="77777777" w:rsidR="009A095D" w:rsidRPr="00243C63" w:rsidRDefault="009A095D" w:rsidP="003D1011">
            <w:pPr>
              <w:rPr>
                <w:rFonts w:cstheme="minorHAnsi"/>
              </w:rPr>
            </w:pPr>
            <w:r w:rsidRPr="00243C63">
              <w:rPr>
                <w:rFonts w:cstheme="minorHAnsi"/>
              </w:rPr>
              <w:t>2027</w:t>
            </w:r>
          </w:p>
        </w:tc>
        <w:tc>
          <w:tcPr>
            <w:tcW w:w="2158" w:type="dxa"/>
          </w:tcPr>
          <w:p w14:paraId="37338377" w14:textId="77777777" w:rsidR="009A095D" w:rsidRPr="00243C63" w:rsidRDefault="009A095D" w:rsidP="003D1011">
            <w:pPr>
              <w:rPr>
                <w:rFonts w:cstheme="minorHAnsi"/>
              </w:rPr>
            </w:pPr>
            <w:r w:rsidRPr="00243C63">
              <w:rPr>
                <w:rFonts w:cstheme="minorHAnsi"/>
              </w:rPr>
              <w:t>Ongoing monitoring</w:t>
            </w:r>
          </w:p>
        </w:tc>
        <w:tc>
          <w:tcPr>
            <w:tcW w:w="2235" w:type="dxa"/>
            <w:vMerge/>
          </w:tcPr>
          <w:p w14:paraId="4E4734C3" w14:textId="77777777" w:rsidR="009A095D" w:rsidRPr="00243C63" w:rsidRDefault="009A095D" w:rsidP="003D1011">
            <w:pPr>
              <w:rPr>
                <w:rFonts w:cstheme="minorHAnsi"/>
              </w:rPr>
            </w:pPr>
          </w:p>
        </w:tc>
        <w:tc>
          <w:tcPr>
            <w:tcW w:w="1419" w:type="dxa"/>
            <w:vMerge/>
          </w:tcPr>
          <w:p w14:paraId="1CBFF016" w14:textId="77777777" w:rsidR="009A095D" w:rsidRPr="00243C63" w:rsidRDefault="009A095D" w:rsidP="003D1011">
            <w:pPr>
              <w:rPr>
                <w:rFonts w:cstheme="minorHAnsi"/>
              </w:rPr>
            </w:pPr>
          </w:p>
        </w:tc>
        <w:tc>
          <w:tcPr>
            <w:tcW w:w="1842" w:type="dxa"/>
          </w:tcPr>
          <w:p w14:paraId="0A6A4E44" w14:textId="77777777" w:rsidR="009A095D" w:rsidRPr="00243C63" w:rsidRDefault="009A095D" w:rsidP="003D1011">
            <w:pPr>
              <w:rPr>
                <w:rFonts w:cstheme="minorHAnsi"/>
              </w:rPr>
            </w:pPr>
          </w:p>
        </w:tc>
      </w:tr>
    </w:tbl>
    <w:p w14:paraId="7376A864" w14:textId="746D715A" w:rsidR="001B667D" w:rsidRPr="00243C63" w:rsidRDefault="001B667D" w:rsidP="001B667D">
      <w:pPr>
        <w:autoSpaceDE w:val="0"/>
        <w:autoSpaceDN w:val="0"/>
        <w:adjustRightInd w:val="0"/>
        <w:spacing w:after="0" w:line="240" w:lineRule="auto"/>
        <w:rPr>
          <w:rFonts w:cstheme="minorHAnsi"/>
        </w:rPr>
      </w:pPr>
    </w:p>
    <w:p w14:paraId="3E89F36A" w14:textId="77777777" w:rsidR="00A21C1A" w:rsidRPr="00243C63" w:rsidRDefault="00A21C1A" w:rsidP="00874AA5">
      <w:pPr>
        <w:rPr>
          <w:rFonts w:cstheme="minorHAnsi"/>
          <w:b/>
          <w:bCs/>
        </w:rPr>
      </w:pPr>
    </w:p>
    <w:p w14:paraId="7549601C" w14:textId="77777777" w:rsidR="00A21C1A" w:rsidRPr="00243C63" w:rsidRDefault="00A21C1A" w:rsidP="00874AA5">
      <w:pPr>
        <w:rPr>
          <w:rFonts w:cstheme="minorHAnsi"/>
          <w:b/>
          <w:bCs/>
        </w:rPr>
      </w:pPr>
    </w:p>
    <w:p w14:paraId="5D51A081" w14:textId="77777777" w:rsidR="00A21C1A" w:rsidRPr="00243C63" w:rsidRDefault="00A21C1A" w:rsidP="00874AA5">
      <w:pPr>
        <w:rPr>
          <w:rFonts w:cstheme="minorHAnsi"/>
          <w:b/>
          <w:bCs/>
        </w:rPr>
      </w:pPr>
    </w:p>
    <w:p w14:paraId="26B1EC3E" w14:textId="77777777" w:rsidR="00A21C1A" w:rsidRPr="00243C63" w:rsidRDefault="00A21C1A" w:rsidP="00874AA5">
      <w:pPr>
        <w:rPr>
          <w:rFonts w:cstheme="minorHAnsi"/>
          <w:b/>
          <w:bCs/>
        </w:rPr>
      </w:pPr>
    </w:p>
    <w:p w14:paraId="0AA8D5C4" w14:textId="77777777" w:rsidR="00A21C1A" w:rsidRPr="00243C63" w:rsidRDefault="00A21C1A" w:rsidP="00874AA5">
      <w:pPr>
        <w:rPr>
          <w:rFonts w:cstheme="minorHAnsi"/>
          <w:b/>
          <w:bCs/>
        </w:rPr>
      </w:pPr>
    </w:p>
    <w:p w14:paraId="26141596" w14:textId="77777777" w:rsidR="00A21C1A" w:rsidRPr="00243C63" w:rsidRDefault="00A21C1A" w:rsidP="00874AA5">
      <w:pPr>
        <w:rPr>
          <w:rFonts w:cstheme="minorHAnsi"/>
          <w:b/>
          <w:bCs/>
        </w:rPr>
      </w:pPr>
    </w:p>
    <w:p w14:paraId="142EEECB" w14:textId="77777777" w:rsidR="00A21C1A" w:rsidRPr="00243C63" w:rsidRDefault="00A21C1A" w:rsidP="00874AA5">
      <w:pPr>
        <w:rPr>
          <w:rFonts w:cstheme="minorHAnsi"/>
          <w:b/>
          <w:bCs/>
        </w:rPr>
      </w:pPr>
    </w:p>
    <w:p w14:paraId="73E51AFA" w14:textId="52F11969" w:rsidR="00A21C1A" w:rsidRDefault="00A21C1A" w:rsidP="00874AA5">
      <w:pPr>
        <w:rPr>
          <w:rFonts w:cstheme="minorHAnsi"/>
          <w:b/>
          <w:bCs/>
        </w:rPr>
      </w:pPr>
    </w:p>
    <w:p w14:paraId="0668A990" w14:textId="783DB9AC" w:rsidR="00D91A62" w:rsidRDefault="00D91A62" w:rsidP="00874AA5">
      <w:pPr>
        <w:rPr>
          <w:rFonts w:cstheme="minorHAnsi"/>
          <w:b/>
          <w:bCs/>
        </w:rPr>
      </w:pPr>
    </w:p>
    <w:p w14:paraId="7308FCCF" w14:textId="3AD77ED2" w:rsidR="00D91A62" w:rsidRDefault="00D91A62" w:rsidP="00874AA5">
      <w:pPr>
        <w:rPr>
          <w:rFonts w:cstheme="minorHAnsi"/>
          <w:b/>
          <w:bCs/>
        </w:rPr>
      </w:pPr>
    </w:p>
    <w:p w14:paraId="78290E3C" w14:textId="3635BC8E" w:rsidR="00D91A62" w:rsidRDefault="00D91A62" w:rsidP="00874AA5">
      <w:pPr>
        <w:rPr>
          <w:rFonts w:cstheme="minorHAnsi"/>
          <w:b/>
          <w:bCs/>
        </w:rPr>
      </w:pPr>
    </w:p>
    <w:p w14:paraId="468F573F" w14:textId="0412E68E" w:rsidR="00897DEA" w:rsidRDefault="00897DEA" w:rsidP="00874AA5">
      <w:pPr>
        <w:rPr>
          <w:rFonts w:cstheme="minorHAnsi"/>
          <w:b/>
          <w:bCs/>
        </w:rPr>
      </w:pPr>
    </w:p>
    <w:p w14:paraId="642380D1" w14:textId="4111CAB6" w:rsidR="00897DEA" w:rsidRDefault="00897DEA" w:rsidP="00874AA5">
      <w:pPr>
        <w:rPr>
          <w:rFonts w:cstheme="minorHAnsi"/>
          <w:b/>
          <w:bCs/>
        </w:rPr>
      </w:pPr>
    </w:p>
    <w:p w14:paraId="629A7A76" w14:textId="77777777" w:rsidR="00897DEA" w:rsidRDefault="00897DEA" w:rsidP="00874AA5">
      <w:pPr>
        <w:rPr>
          <w:rFonts w:cstheme="minorHAnsi"/>
          <w:b/>
          <w:bCs/>
        </w:rPr>
      </w:pPr>
    </w:p>
    <w:p w14:paraId="4E39425E" w14:textId="2FFF1327" w:rsidR="00D91A62" w:rsidRDefault="00D91A62" w:rsidP="00874AA5">
      <w:pPr>
        <w:rPr>
          <w:rFonts w:cstheme="minorHAnsi"/>
          <w:b/>
          <w:bCs/>
        </w:rPr>
      </w:pPr>
    </w:p>
    <w:p w14:paraId="678E811A" w14:textId="6B440074" w:rsidR="006F4FA0" w:rsidRDefault="006F4FA0" w:rsidP="00874AA5">
      <w:pPr>
        <w:rPr>
          <w:rFonts w:cstheme="minorHAnsi"/>
          <w:b/>
          <w:bCs/>
        </w:rPr>
      </w:pPr>
    </w:p>
    <w:p w14:paraId="2AD24918" w14:textId="604AE75F" w:rsidR="006B3AA1" w:rsidRDefault="006B3AA1" w:rsidP="00874AA5">
      <w:pPr>
        <w:rPr>
          <w:rFonts w:cstheme="minorHAnsi"/>
          <w:b/>
          <w:bCs/>
        </w:rPr>
      </w:pPr>
    </w:p>
    <w:p w14:paraId="349B168E" w14:textId="7D134C0E" w:rsidR="006B3AA1" w:rsidRDefault="006B3AA1" w:rsidP="00874AA5">
      <w:pPr>
        <w:rPr>
          <w:rFonts w:cstheme="minorHAnsi"/>
          <w:b/>
          <w:bCs/>
        </w:rPr>
      </w:pPr>
    </w:p>
    <w:p w14:paraId="6859ABD8" w14:textId="532279EC" w:rsidR="00917309" w:rsidRDefault="00917309" w:rsidP="00874AA5">
      <w:pPr>
        <w:rPr>
          <w:rFonts w:cstheme="minorHAnsi"/>
          <w:b/>
          <w:bCs/>
        </w:rPr>
      </w:pPr>
    </w:p>
    <w:p w14:paraId="6CAC479F" w14:textId="77777777" w:rsidR="00917309" w:rsidRDefault="00917309" w:rsidP="00874AA5">
      <w:pPr>
        <w:rPr>
          <w:rFonts w:cstheme="minorHAnsi"/>
          <w:b/>
          <w:bCs/>
        </w:rPr>
      </w:pPr>
    </w:p>
    <w:p w14:paraId="3F851D99" w14:textId="77777777" w:rsidR="006B3AA1" w:rsidRDefault="006B3AA1" w:rsidP="00874AA5">
      <w:pPr>
        <w:rPr>
          <w:rFonts w:cstheme="minorHAnsi"/>
          <w:b/>
          <w:bCs/>
        </w:rPr>
      </w:pPr>
    </w:p>
    <w:p w14:paraId="34813653" w14:textId="77777777" w:rsidR="006F4FA0" w:rsidRPr="00243C63" w:rsidRDefault="006F4FA0" w:rsidP="00874AA5">
      <w:pPr>
        <w:rPr>
          <w:rFonts w:cstheme="minorHAnsi"/>
          <w:b/>
          <w:bCs/>
        </w:rPr>
      </w:pPr>
    </w:p>
    <w:p w14:paraId="6A957ACF" w14:textId="5F4E6148" w:rsidR="00EE45F9" w:rsidRPr="00243C63" w:rsidRDefault="00680213" w:rsidP="00874AA5">
      <w:pPr>
        <w:rPr>
          <w:rFonts w:cstheme="minorHAnsi"/>
        </w:rPr>
      </w:pPr>
      <w:r w:rsidRPr="00243C63">
        <w:rPr>
          <w:rFonts w:cstheme="minorHAnsi"/>
          <w:b/>
          <w:bCs/>
        </w:rPr>
        <w:lastRenderedPageBreak/>
        <w:t>A</w:t>
      </w:r>
      <w:r w:rsidR="00EE45F9" w:rsidRPr="00243C63">
        <w:rPr>
          <w:rFonts w:cstheme="minorHAnsi"/>
          <w:b/>
          <w:bCs/>
        </w:rPr>
        <w:t>bbreviations</w:t>
      </w:r>
    </w:p>
    <w:tbl>
      <w:tblPr>
        <w:tblStyle w:val="TableGrid"/>
        <w:tblW w:w="0" w:type="auto"/>
        <w:tblLook w:val="04A0" w:firstRow="1" w:lastRow="0" w:firstColumn="1" w:lastColumn="0" w:noHBand="0" w:noVBand="1"/>
      </w:tblPr>
      <w:tblGrid>
        <w:gridCol w:w="1838"/>
        <w:gridCol w:w="7178"/>
      </w:tblGrid>
      <w:tr w:rsidR="00DB5F60" w:rsidRPr="00243C63" w14:paraId="54ED9182" w14:textId="77777777" w:rsidTr="009232ED">
        <w:tc>
          <w:tcPr>
            <w:tcW w:w="1838" w:type="dxa"/>
          </w:tcPr>
          <w:p w14:paraId="3AD37397" w14:textId="6BBD5BAF" w:rsidR="00DB5F60" w:rsidRPr="00243C63" w:rsidRDefault="00DB5F60" w:rsidP="00874AA5">
            <w:pPr>
              <w:rPr>
                <w:rFonts w:cstheme="minorHAnsi"/>
              </w:rPr>
            </w:pPr>
            <w:r w:rsidRPr="00243C63">
              <w:rPr>
                <w:rFonts w:cstheme="minorHAnsi"/>
              </w:rPr>
              <w:t>ASSI</w:t>
            </w:r>
          </w:p>
        </w:tc>
        <w:tc>
          <w:tcPr>
            <w:tcW w:w="7178" w:type="dxa"/>
          </w:tcPr>
          <w:p w14:paraId="5D064763" w14:textId="6F4A94ED" w:rsidR="00DB5F60" w:rsidRPr="00243C63" w:rsidRDefault="00DB5F60" w:rsidP="00874AA5">
            <w:pPr>
              <w:rPr>
                <w:rFonts w:cstheme="minorHAnsi"/>
              </w:rPr>
            </w:pPr>
            <w:r w:rsidRPr="00243C63">
              <w:rPr>
                <w:rFonts w:cstheme="minorHAnsi"/>
              </w:rPr>
              <w:t xml:space="preserve">Area of Special Scientific Interest </w:t>
            </w:r>
          </w:p>
        </w:tc>
      </w:tr>
      <w:tr w:rsidR="009232ED" w:rsidRPr="00243C63" w14:paraId="41B08697" w14:textId="77777777" w:rsidTr="009232ED">
        <w:tc>
          <w:tcPr>
            <w:tcW w:w="1838" w:type="dxa"/>
          </w:tcPr>
          <w:p w14:paraId="32273B46" w14:textId="69ED26F2" w:rsidR="009232ED" w:rsidRPr="00243C63" w:rsidRDefault="009232ED" w:rsidP="00874AA5">
            <w:pPr>
              <w:rPr>
                <w:rFonts w:cstheme="minorHAnsi"/>
              </w:rPr>
            </w:pPr>
            <w:r w:rsidRPr="00243C63">
              <w:rPr>
                <w:rFonts w:cstheme="minorHAnsi"/>
              </w:rPr>
              <w:t>AONB</w:t>
            </w:r>
          </w:p>
        </w:tc>
        <w:tc>
          <w:tcPr>
            <w:tcW w:w="7178" w:type="dxa"/>
          </w:tcPr>
          <w:p w14:paraId="2619AA8C" w14:textId="2F8782A0" w:rsidR="009232ED" w:rsidRPr="00243C63" w:rsidRDefault="009232ED" w:rsidP="00874AA5">
            <w:pPr>
              <w:rPr>
                <w:rFonts w:cstheme="minorHAnsi"/>
              </w:rPr>
            </w:pPr>
            <w:r w:rsidRPr="00243C63">
              <w:rPr>
                <w:rFonts w:cstheme="minorHAnsi"/>
              </w:rPr>
              <w:t xml:space="preserve">Area of Outstanding Natural Beauty </w:t>
            </w:r>
          </w:p>
        </w:tc>
      </w:tr>
      <w:tr w:rsidR="009232ED" w:rsidRPr="00243C63" w14:paraId="68CDA980" w14:textId="77777777" w:rsidTr="009232ED">
        <w:tc>
          <w:tcPr>
            <w:tcW w:w="1838" w:type="dxa"/>
          </w:tcPr>
          <w:p w14:paraId="2C281E81" w14:textId="7B1AD00E" w:rsidR="009232ED" w:rsidRPr="00243C63" w:rsidRDefault="009232ED" w:rsidP="00874AA5">
            <w:pPr>
              <w:rPr>
                <w:rFonts w:cstheme="minorHAnsi"/>
              </w:rPr>
            </w:pPr>
            <w:r w:rsidRPr="00243C63">
              <w:rPr>
                <w:rFonts w:cstheme="minorHAnsi"/>
              </w:rPr>
              <w:t>CC&amp;GBC</w:t>
            </w:r>
          </w:p>
        </w:tc>
        <w:tc>
          <w:tcPr>
            <w:tcW w:w="7178" w:type="dxa"/>
          </w:tcPr>
          <w:p w14:paraId="1A2717ED" w14:textId="2C189F6E" w:rsidR="009232ED" w:rsidRPr="00243C63" w:rsidRDefault="009232ED" w:rsidP="00874AA5">
            <w:pPr>
              <w:rPr>
                <w:rFonts w:cstheme="minorHAnsi"/>
              </w:rPr>
            </w:pPr>
            <w:r w:rsidRPr="00243C63">
              <w:rPr>
                <w:rFonts w:cstheme="minorHAnsi"/>
              </w:rPr>
              <w:t xml:space="preserve">Causeway Coast and Glens Borough Council </w:t>
            </w:r>
          </w:p>
        </w:tc>
      </w:tr>
      <w:tr w:rsidR="008E2155" w:rsidRPr="00243C63" w14:paraId="30B836EE" w14:textId="77777777" w:rsidTr="009232ED">
        <w:tc>
          <w:tcPr>
            <w:tcW w:w="1838" w:type="dxa"/>
          </w:tcPr>
          <w:p w14:paraId="1B13D7E1" w14:textId="6A3BDBA5" w:rsidR="008E2155" w:rsidRPr="00243C63" w:rsidRDefault="008E2155" w:rsidP="00874AA5">
            <w:pPr>
              <w:rPr>
                <w:rFonts w:cstheme="minorHAnsi"/>
              </w:rPr>
            </w:pPr>
            <w:r>
              <w:rPr>
                <w:rFonts w:cstheme="minorHAnsi"/>
              </w:rPr>
              <w:t>CCGHT</w:t>
            </w:r>
          </w:p>
        </w:tc>
        <w:tc>
          <w:tcPr>
            <w:tcW w:w="7178" w:type="dxa"/>
          </w:tcPr>
          <w:p w14:paraId="634D8A1C" w14:textId="1B2A62D4" w:rsidR="008E2155" w:rsidRPr="00243C63" w:rsidRDefault="008E2155" w:rsidP="00874AA5">
            <w:pPr>
              <w:rPr>
                <w:rFonts w:cstheme="minorHAnsi"/>
              </w:rPr>
            </w:pPr>
            <w:r>
              <w:rPr>
                <w:rFonts w:cstheme="minorHAnsi"/>
              </w:rPr>
              <w:t>Causeway Coast and Glens Heritage Trust</w:t>
            </w:r>
          </w:p>
        </w:tc>
      </w:tr>
      <w:tr w:rsidR="009232ED" w:rsidRPr="00243C63" w14:paraId="2114CE85" w14:textId="77777777" w:rsidTr="009232ED">
        <w:tc>
          <w:tcPr>
            <w:tcW w:w="1838" w:type="dxa"/>
          </w:tcPr>
          <w:p w14:paraId="34EC7B80" w14:textId="18567309" w:rsidR="009232ED" w:rsidRPr="00243C63" w:rsidRDefault="009232ED" w:rsidP="00874AA5">
            <w:pPr>
              <w:rPr>
                <w:rFonts w:cstheme="minorHAnsi"/>
              </w:rPr>
            </w:pPr>
            <w:r w:rsidRPr="00243C63">
              <w:rPr>
                <w:rFonts w:cstheme="minorHAnsi"/>
              </w:rPr>
              <w:t>CNCC</w:t>
            </w:r>
          </w:p>
        </w:tc>
        <w:tc>
          <w:tcPr>
            <w:tcW w:w="7178" w:type="dxa"/>
          </w:tcPr>
          <w:p w14:paraId="6F4ABBD5" w14:textId="18F9DA39" w:rsidR="009232ED" w:rsidRPr="00243C63" w:rsidRDefault="009232ED" w:rsidP="00874AA5">
            <w:pPr>
              <w:rPr>
                <w:rFonts w:cstheme="minorHAnsi"/>
              </w:rPr>
            </w:pPr>
            <w:r w:rsidRPr="00243C63">
              <w:rPr>
                <w:rFonts w:cstheme="minorHAnsi"/>
              </w:rPr>
              <w:t>Council for Natural Conservation and the Countryside</w:t>
            </w:r>
          </w:p>
        </w:tc>
      </w:tr>
      <w:tr w:rsidR="009232ED" w:rsidRPr="00243C63" w14:paraId="34B74BA6" w14:textId="77777777" w:rsidTr="009232ED">
        <w:tc>
          <w:tcPr>
            <w:tcW w:w="1838" w:type="dxa"/>
          </w:tcPr>
          <w:p w14:paraId="36438CC6" w14:textId="699445B2" w:rsidR="009232ED" w:rsidRPr="00243C63" w:rsidRDefault="009232ED" w:rsidP="00874AA5">
            <w:pPr>
              <w:rPr>
                <w:rFonts w:cstheme="minorHAnsi"/>
              </w:rPr>
            </w:pPr>
            <w:r w:rsidRPr="00243C63">
              <w:rPr>
                <w:rFonts w:cstheme="minorHAnsi"/>
              </w:rPr>
              <w:t>DAERA</w:t>
            </w:r>
          </w:p>
        </w:tc>
        <w:tc>
          <w:tcPr>
            <w:tcW w:w="7178" w:type="dxa"/>
          </w:tcPr>
          <w:p w14:paraId="587C5435" w14:textId="514DA7B1" w:rsidR="009232ED" w:rsidRPr="00243C63" w:rsidRDefault="009232ED" w:rsidP="00874AA5">
            <w:pPr>
              <w:rPr>
                <w:rFonts w:cstheme="minorHAnsi"/>
              </w:rPr>
            </w:pPr>
            <w:r w:rsidRPr="00243C63">
              <w:rPr>
                <w:rFonts w:cstheme="minorHAnsi"/>
              </w:rPr>
              <w:t xml:space="preserve">Department of Agriculture, Environment and Rural Affairs </w:t>
            </w:r>
          </w:p>
        </w:tc>
      </w:tr>
      <w:tr w:rsidR="000C01F6" w:rsidRPr="00243C63" w14:paraId="236BA9DC" w14:textId="77777777" w:rsidTr="009232ED">
        <w:tc>
          <w:tcPr>
            <w:tcW w:w="1838" w:type="dxa"/>
          </w:tcPr>
          <w:p w14:paraId="49848B86" w14:textId="3E4C8937" w:rsidR="000C01F6" w:rsidRPr="00243C63" w:rsidRDefault="000C01F6" w:rsidP="000C01F6">
            <w:pPr>
              <w:rPr>
                <w:rFonts w:cstheme="minorHAnsi"/>
              </w:rPr>
            </w:pPr>
            <w:r w:rsidRPr="00243C63">
              <w:rPr>
                <w:rFonts w:cstheme="minorHAnsi"/>
              </w:rPr>
              <w:t>DDCMS</w:t>
            </w:r>
          </w:p>
        </w:tc>
        <w:tc>
          <w:tcPr>
            <w:tcW w:w="7178" w:type="dxa"/>
          </w:tcPr>
          <w:p w14:paraId="7CE97648" w14:textId="1938C718" w:rsidR="000C01F6" w:rsidRPr="00243C63" w:rsidRDefault="000C01F6" w:rsidP="000C01F6">
            <w:pPr>
              <w:rPr>
                <w:rFonts w:cstheme="minorHAnsi"/>
              </w:rPr>
            </w:pPr>
            <w:r w:rsidRPr="00843491">
              <w:rPr>
                <w:rFonts w:cstheme="minorHAnsi"/>
              </w:rPr>
              <w:t xml:space="preserve">Department </w:t>
            </w:r>
            <w:r>
              <w:rPr>
                <w:rFonts w:cstheme="minorHAnsi"/>
              </w:rPr>
              <w:t>of</w:t>
            </w:r>
            <w:r w:rsidRPr="00843491">
              <w:rPr>
                <w:rFonts w:cstheme="minorHAnsi"/>
              </w:rPr>
              <w:t xml:space="preserve"> Digital, Culture, Media and Sport</w:t>
            </w:r>
          </w:p>
        </w:tc>
      </w:tr>
      <w:tr w:rsidR="000C01F6" w:rsidRPr="00243C63" w14:paraId="4C9E1DD1" w14:textId="77777777" w:rsidTr="009232ED">
        <w:tc>
          <w:tcPr>
            <w:tcW w:w="1838" w:type="dxa"/>
          </w:tcPr>
          <w:p w14:paraId="76DDE356" w14:textId="1A3972BD" w:rsidR="000C01F6" w:rsidRPr="00243C63" w:rsidRDefault="000C01F6" w:rsidP="000C01F6">
            <w:pPr>
              <w:rPr>
                <w:rFonts w:cstheme="minorHAnsi"/>
              </w:rPr>
            </w:pPr>
            <w:r w:rsidRPr="00243C63">
              <w:rPr>
                <w:rFonts w:cstheme="minorHAnsi"/>
              </w:rPr>
              <w:t>DfC</w:t>
            </w:r>
          </w:p>
        </w:tc>
        <w:tc>
          <w:tcPr>
            <w:tcW w:w="7178" w:type="dxa"/>
          </w:tcPr>
          <w:p w14:paraId="396757BF" w14:textId="3FE6B9FD" w:rsidR="000C01F6" w:rsidRPr="00243C63" w:rsidRDefault="000C01F6" w:rsidP="000C01F6">
            <w:pPr>
              <w:rPr>
                <w:rFonts w:cstheme="minorHAnsi"/>
              </w:rPr>
            </w:pPr>
            <w:r w:rsidRPr="00243C63">
              <w:rPr>
                <w:rFonts w:cstheme="minorHAnsi"/>
              </w:rPr>
              <w:t xml:space="preserve">Department for Communities </w:t>
            </w:r>
          </w:p>
        </w:tc>
      </w:tr>
      <w:tr w:rsidR="000C01F6" w:rsidRPr="00243C63" w14:paraId="5F070AAF" w14:textId="77777777" w:rsidTr="009232ED">
        <w:tc>
          <w:tcPr>
            <w:tcW w:w="1838" w:type="dxa"/>
          </w:tcPr>
          <w:p w14:paraId="68EAB630" w14:textId="557ACA3D" w:rsidR="000C01F6" w:rsidRPr="00243C63" w:rsidRDefault="000C01F6" w:rsidP="000C01F6">
            <w:pPr>
              <w:rPr>
                <w:rFonts w:cstheme="minorHAnsi"/>
              </w:rPr>
            </w:pPr>
            <w:r w:rsidRPr="00243C63">
              <w:rPr>
                <w:rFonts w:cstheme="minorHAnsi"/>
              </w:rPr>
              <w:t>DfE</w:t>
            </w:r>
          </w:p>
        </w:tc>
        <w:tc>
          <w:tcPr>
            <w:tcW w:w="7178" w:type="dxa"/>
          </w:tcPr>
          <w:p w14:paraId="0F5C326C" w14:textId="6085C182" w:rsidR="000C01F6" w:rsidRPr="00243C63" w:rsidRDefault="000C01F6" w:rsidP="000C01F6">
            <w:pPr>
              <w:rPr>
                <w:rFonts w:cstheme="minorHAnsi"/>
              </w:rPr>
            </w:pPr>
            <w:r w:rsidRPr="00243C63">
              <w:rPr>
                <w:rFonts w:cstheme="minorHAnsi"/>
              </w:rPr>
              <w:t xml:space="preserve">Department for </w:t>
            </w:r>
            <w:r>
              <w:rPr>
                <w:rFonts w:cstheme="minorHAnsi"/>
              </w:rPr>
              <w:t xml:space="preserve">the </w:t>
            </w:r>
            <w:r w:rsidRPr="00243C63">
              <w:rPr>
                <w:rFonts w:cstheme="minorHAnsi"/>
              </w:rPr>
              <w:t xml:space="preserve">Economy </w:t>
            </w:r>
          </w:p>
        </w:tc>
      </w:tr>
      <w:tr w:rsidR="000C01F6" w:rsidRPr="00243C63" w14:paraId="0C66CB18" w14:textId="77777777" w:rsidTr="009232ED">
        <w:tc>
          <w:tcPr>
            <w:tcW w:w="1838" w:type="dxa"/>
          </w:tcPr>
          <w:p w14:paraId="318F2C7C" w14:textId="3ACB6FA3" w:rsidR="000C01F6" w:rsidRPr="00243C63" w:rsidRDefault="000C01F6" w:rsidP="000C01F6">
            <w:pPr>
              <w:rPr>
                <w:rFonts w:cstheme="minorHAnsi"/>
              </w:rPr>
            </w:pPr>
            <w:r w:rsidRPr="00243C63">
              <w:rPr>
                <w:rFonts w:cstheme="minorHAnsi"/>
              </w:rPr>
              <w:t>DfI</w:t>
            </w:r>
          </w:p>
        </w:tc>
        <w:tc>
          <w:tcPr>
            <w:tcW w:w="7178" w:type="dxa"/>
          </w:tcPr>
          <w:p w14:paraId="5CAA4D5D" w14:textId="1270E362" w:rsidR="000C01F6" w:rsidRPr="00243C63" w:rsidRDefault="000C01F6" w:rsidP="000C01F6">
            <w:pPr>
              <w:rPr>
                <w:rFonts w:cstheme="minorHAnsi"/>
              </w:rPr>
            </w:pPr>
            <w:r w:rsidRPr="00243C63">
              <w:rPr>
                <w:rFonts w:cstheme="minorHAnsi"/>
              </w:rPr>
              <w:t xml:space="preserve">Department for Infrastructure </w:t>
            </w:r>
          </w:p>
        </w:tc>
      </w:tr>
      <w:tr w:rsidR="000C01F6" w:rsidRPr="00243C63" w14:paraId="453396D1" w14:textId="77777777" w:rsidTr="009232ED">
        <w:tc>
          <w:tcPr>
            <w:tcW w:w="1838" w:type="dxa"/>
          </w:tcPr>
          <w:p w14:paraId="7F74AB5E" w14:textId="7296B074" w:rsidR="000C01F6" w:rsidRPr="00243C63" w:rsidRDefault="000C01F6" w:rsidP="000C01F6">
            <w:pPr>
              <w:rPr>
                <w:rFonts w:cstheme="minorHAnsi"/>
              </w:rPr>
            </w:pPr>
            <w:r w:rsidRPr="00243C63">
              <w:rPr>
                <w:rFonts w:cstheme="minorHAnsi"/>
              </w:rPr>
              <w:t>D</w:t>
            </w:r>
            <w:r>
              <w:rPr>
                <w:rFonts w:cstheme="minorHAnsi"/>
              </w:rPr>
              <w:t>LS</w:t>
            </w:r>
          </w:p>
        </w:tc>
        <w:tc>
          <w:tcPr>
            <w:tcW w:w="7178" w:type="dxa"/>
          </w:tcPr>
          <w:p w14:paraId="39DF43AA" w14:textId="5CE6B78F" w:rsidR="000C01F6" w:rsidRPr="00843491" w:rsidRDefault="000C01F6" w:rsidP="000C01F6">
            <w:pPr>
              <w:rPr>
                <w:rFonts w:cstheme="minorHAnsi"/>
              </w:rPr>
            </w:pPr>
            <w:r w:rsidRPr="00843491">
              <w:rPr>
                <w:rFonts w:cstheme="minorHAnsi"/>
              </w:rPr>
              <w:t>D</w:t>
            </w:r>
            <w:r>
              <w:rPr>
                <w:rFonts w:cstheme="minorHAnsi"/>
              </w:rPr>
              <w:t>istinctive Landscape Setting</w:t>
            </w:r>
          </w:p>
        </w:tc>
      </w:tr>
      <w:tr w:rsidR="000C01F6" w:rsidRPr="00243C63" w14:paraId="5C3435AE" w14:textId="77777777" w:rsidTr="009232ED">
        <w:tc>
          <w:tcPr>
            <w:tcW w:w="1838" w:type="dxa"/>
          </w:tcPr>
          <w:p w14:paraId="2C31D748" w14:textId="730447B0" w:rsidR="000C01F6" w:rsidRPr="00243C63" w:rsidRDefault="000C01F6" w:rsidP="000C01F6">
            <w:pPr>
              <w:rPr>
                <w:rFonts w:cstheme="minorHAnsi"/>
              </w:rPr>
            </w:pPr>
            <w:r w:rsidRPr="00243C63">
              <w:rPr>
                <w:rFonts w:cstheme="minorHAnsi"/>
              </w:rPr>
              <w:t>DoE</w:t>
            </w:r>
            <w:r w:rsidR="00F81801">
              <w:rPr>
                <w:rFonts w:cstheme="minorHAnsi"/>
              </w:rPr>
              <w:t>NI</w:t>
            </w:r>
          </w:p>
        </w:tc>
        <w:tc>
          <w:tcPr>
            <w:tcW w:w="7178" w:type="dxa"/>
          </w:tcPr>
          <w:p w14:paraId="0F1CBABA" w14:textId="38DD4688" w:rsidR="000C01F6" w:rsidRPr="00243C63" w:rsidRDefault="000C01F6" w:rsidP="000C01F6">
            <w:pPr>
              <w:rPr>
                <w:rFonts w:cstheme="minorHAnsi"/>
              </w:rPr>
            </w:pPr>
            <w:r w:rsidRPr="00243C63">
              <w:rPr>
                <w:rFonts w:cstheme="minorHAnsi"/>
              </w:rPr>
              <w:t xml:space="preserve">Department of the Environment </w:t>
            </w:r>
          </w:p>
        </w:tc>
      </w:tr>
      <w:tr w:rsidR="000C01F6" w:rsidRPr="00243C63" w14:paraId="5534E1D9" w14:textId="77777777" w:rsidTr="009232ED">
        <w:tc>
          <w:tcPr>
            <w:tcW w:w="1838" w:type="dxa"/>
          </w:tcPr>
          <w:p w14:paraId="59FC3252" w14:textId="20CCB745" w:rsidR="000C01F6" w:rsidRPr="00243C63" w:rsidRDefault="000C01F6" w:rsidP="000C01F6">
            <w:pPr>
              <w:rPr>
                <w:rFonts w:cstheme="minorHAnsi"/>
              </w:rPr>
            </w:pPr>
            <w:r w:rsidRPr="00243C63">
              <w:rPr>
                <w:rFonts w:cstheme="minorHAnsi"/>
              </w:rPr>
              <w:t>GSNI</w:t>
            </w:r>
          </w:p>
        </w:tc>
        <w:tc>
          <w:tcPr>
            <w:tcW w:w="7178" w:type="dxa"/>
          </w:tcPr>
          <w:p w14:paraId="3B235306" w14:textId="00A3AB39" w:rsidR="000C01F6" w:rsidRPr="00243C63" w:rsidRDefault="000C01F6" w:rsidP="000C01F6">
            <w:pPr>
              <w:rPr>
                <w:rFonts w:cstheme="minorHAnsi"/>
              </w:rPr>
            </w:pPr>
            <w:r w:rsidRPr="00243C63">
              <w:rPr>
                <w:rFonts w:cstheme="minorHAnsi"/>
              </w:rPr>
              <w:t xml:space="preserve">Geological Survey Northern Ireland </w:t>
            </w:r>
          </w:p>
        </w:tc>
      </w:tr>
      <w:tr w:rsidR="00C26398" w:rsidRPr="00243C63" w14:paraId="2356BBCB" w14:textId="77777777" w:rsidTr="009232ED">
        <w:tc>
          <w:tcPr>
            <w:tcW w:w="1838" w:type="dxa"/>
          </w:tcPr>
          <w:p w14:paraId="66B4BBA5" w14:textId="0B1C34BE" w:rsidR="00C26398" w:rsidRPr="00243C63" w:rsidRDefault="00C26398" w:rsidP="000C01F6">
            <w:pPr>
              <w:rPr>
                <w:rFonts w:cstheme="minorHAnsi"/>
              </w:rPr>
            </w:pPr>
            <w:r>
              <w:rPr>
                <w:rFonts w:cstheme="minorHAnsi"/>
              </w:rPr>
              <w:t>ICOMOS</w:t>
            </w:r>
          </w:p>
        </w:tc>
        <w:tc>
          <w:tcPr>
            <w:tcW w:w="7178" w:type="dxa"/>
          </w:tcPr>
          <w:p w14:paraId="3E8F87BA" w14:textId="77777777" w:rsidR="00C26398" w:rsidRPr="00243C63" w:rsidRDefault="00C26398" w:rsidP="000C01F6">
            <w:pPr>
              <w:rPr>
                <w:rFonts w:cstheme="minorHAnsi"/>
              </w:rPr>
            </w:pPr>
          </w:p>
        </w:tc>
      </w:tr>
      <w:tr w:rsidR="000C01F6" w:rsidRPr="00243C63" w14:paraId="33DA01C5" w14:textId="77777777" w:rsidTr="009232ED">
        <w:tc>
          <w:tcPr>
            <w:tcW w:w="1838" w:type="dxa"/>
          </w:tcPr>
          <w:p w14:paraId="3C522CC9" w14:textId="3AAA6048" w:rsidR="000C01F6" w:rsidRPr="00243C63" w:rsidRDefault="000C01F6" w:rsidP="000C01F6">
            <w:pPr>
              <w:rPr>
                <w:rFonts w:cstheme="minorHAnsi"/>
              </w:rPr>
            </w:pPr>
            <w:r w:rsidRPr="00243C63">
              <w:rPr>
                <w:rFonts w:cstheme="minorHAnsi"/>
              </w:rPr>
              <w:t>IUCN</w:t>
            </w:r>
          </w:p>
        </w:tc>
        <w:tc>
          <w:tcPr>
            <w:tcW w:w="7178" w:type="dxa"/>
          </w:tcPr>
          <w:p w14:paraId="378CE92C" w14:textId="7A567B4A" w:rsidR="000C01F6" w:rsidRPr="00243C63" w:rsidRDefault="000C01F6" w:rsidP="000C01F6">
            <w:pPr>
              <w:rPr>
                <w:rFonts w:cstheme="minorHAnsi"/>
              </w:rPr>
            </w:pPr>
            <w:r w:rsidRPr="00243C63">
              <w:rPr>
                <w:rFonts w:cstheme="minorHAnsi"/>
              </w:rPr>
              <w:t xml:space="preserve">International Union for Nature Conservation </w:t>
            </w:r>
          </w:p>
        </w:tc>
      </w:tr>
      <w:tr w:rsidR="000C01F6" w:rsidRPr="00243C63" w14:paraId="253099A3" w14:textId="77777777" w:rsidTr="009232ED">
        <w:tc>
          <w:tcPr>
            <w:tcW w:w="1838" w:type="dxa"/>
          </w:tcPr>
          <w:p w14:paraId="50697CBE" w14:textId="38A05E39" w:rsidR="000C01F6" w:rsidRPr="00243C63" w:rsidRDefault="000C01F6" w:rsidP="000C01F6">
            <w:pPr>
              <w:rPr>
                <w:rFonts w:cstheme="minorHAnsi"/>
              </w:rPr>
            </w:pPr>
            <w:r w:rsidRPr="00243C63">
              <w:rPr>
                <w:rFonts w:cstheme="minorHAnsi"/>
              </w:rPr>
              <w:t>LCA</w:t>
            </w:r>
          </w:p>
        </w:tc>
        <w:tc>
          <w:tcPr>
            <w:tcW w:w="7178" w:type="dxa"/>
          </w:tcPr>
          <w:p w14:paraId="79E36F45" w14:textId="163B0763" w:rsidR="000C01F6" w:rsidRPr="00243C63" w:rsidRDefault="000C01F6" w:rsidP="000C01F6">
            <w:pPr>
              <w:rPr>
                <w:rFonts w:cstheme="minorHAnsi"/>
              </w:rPr>
            </w:pPr>
            <w:r w:rsidRPr="00243C63">
              <w:rPr>
                <w:rFonts w:cstheme="minorHAnsi"/>
              </w:rPr>
              <w:t>Landscape Character Area</w:t>
            </w:r>
          </w:p>
        </w:tc>
      </w:tr>
      <w:tr w:rsidR="000C01F6" w:rsidRPr="00243C63" w14:paraId="1B5C4BDB" w14:textId="77777777" w:rsidTr="009232ED">
        <w:tc>
          <w:tcPr>
            <w:tcW w:w="1838" w:type="dxa"/>
          </w:tcPr>
          <w:p w14:paraId="45290957" w14:textId="6F8839FE" w:rsidR="000C01F6" w:rsidRPr="00243C63" w:rsidRDefault="000C01F6" w:rsidP="000C01F6">
            <w:pPr>
              <w:rPr>
                <w:rFonts w:cstheme="minorHAnsi"/>
              </w:rPr>
            </w:pPr>
            <w:r w:rsidRPr="00243C63">
              <w:rPr>
                <w:rFonts w:cstheme="minorHAnsi"/>
              </w:rPr>
              <w:t>LDP</w:t>
            </w:r>
          </w:p>
        </w:tc>
        <w:tc>
          <w:tcPr>
            <w:tcW w:w="7178" w:type="dxa"/>
          </w:tcPr>
          <w:p w14:paraId="52582A51" w14:textId="54943539" w:rsidR="000C01F6" w:rsidRPr="00243C63" w:rsidRDefault="000C01F6" w:rsidP="000C01F6">
            <w:pPr>
              <w:rPr>
                <w:rFonts w:cstheme="minorHAnsi"/>
              </w:rPr>
            </w:pPr>
            <w:r w:rsidRPr="00243C63">
              <w:rPr>
                <w:rFonts w:cstheme="minorHAnsi"/>
              </w:rPr>
              <w:t>Local Development Plan</w:t>
            </w:r>
          </w:p>
        </w:tc>
      </w:tr>
      <w:tr w:rsidR="000C01F6" w:rsidRPr="00243C63" w14:paraId="064D1507" w14:textId="77777777" w:rsidTr="009232ED">
        <w:tc>
          <w:tcPr>
            <w:tcW w:w="1838" w:type="dxa"/>
          </w:tcPr>
          <w:p w14:paraId="3A1E53D3" w14:textId="65564B9C" w:rsidR="000C01F6" w:rsidRPr="00243C63" w:rsidRDefault="000C01F6" w:rsidP="000C01F6">
            <w:pPr>
              <w:rPr>
                <w:rFonts w:cstheme="minorHAnsi"/>
              </w:rPr>
            </w:pPr>
            <w:r w:rsidRPr="00243C63">
              <w:rPr>
                <w:rFonts w:cstheme="minorHAnsi"/>
              </w:rPr>
              <w:t>NIEA</w:t>
            </w:r>
          </w:p>
        </w:tc>
        <w:tc>
          <w:tcPr>
            <w:tcW w:w="7178" w:type="dxa"/>
          </w:tcPr>
          <w:p w14:paraId="3882A051" w14:textId="15B5EFC0" w:rsidR="000C01F6" w:rsidRPr="00243C63" w:rsidRDefault="000C01F6" w:rsidP="000C01F6">
            <w:pPr>
              <w:rPr>
                <w:rFonts w:cstheme="minorHAnsi"/>
              </w:rPr>
            </w:pPr>
            <w:r w:rsidRPr="00243C63">
              <w:rPr>
                <w:rFonts w:cstheme="minorHAnsi"/>
              </w:rPr>
              <w:t>Northern Ireland Environment Agency</w:t>
            </w:r>
          </w:p>
        </w:tc>
      </w:tr>
      <w:tr w:rsidR="00761155" w:rsidRPr="00243C63" w14:paraId="15F2E4D4" w14:textId="77777777" w:rsidTr="009232ED">
        <w:tc>
          <w:tcPr>
            <w:tcW w:w="1838" w:type="dxa"/>
          </w:tcPr>
          <w:p w14:paraId="247BE887" w14:textId="37852F81" w:rsidR="00761155" w:rsidRDefault="00761155" w:rsidP="000C01F6">
            <w:pPr>
              <w:rPr>
                <w:rFonts w:cstheme="minorHAnsi"/>
              </w:rPr>
            </w:pPr>
            <w:r>
              <w:rPr>
                <w:rFonts w:cstheme="minorHAnsi"/>
              </w:rPr>
              <w:t>NICLA</w:t>
            </w:r>
          </w:p>
        </w:tc>
        <w:tc>
          <w:tcPr>
            <w:tcW w:w="7178" w:type="dxa"/>
          </w:tcPr>
          <w:p w14:paraId="409457A3" w14:textId="77777777" w:rsidR="00761155" w:rsidRDefault="00761155" w:rsidP="000C01F6">
            <w:pPr>
              <w:rPr>
                <w:rFonts w:cstheme="minorHAnsi"/>
              </w:rPr>
            </w:pPr>
          </w:p>
        </w:tc>
      </w:tr>
      <w:tr w:rsidR="00735316" w:rsidRPr="00243C63" w14:paraId="1B773755" w14:textId="77777777" w:rsidTr="009232ED">
        <w:tc>
          <w:tcPr>
            <w:tcW w:w="1838" w:type="dxa"/>
          </w:tcPr>
          <w:p w14:paraId="2E5A1C15" w14:textId="7DED5D70" w:rsidR="00735316" w:rsidRPr="00243C63" w:rsidRDefault="00735316" w:rsidP="000C01F6">
            <w:pPr>
              <w:rPr>
                <w:rFonts w:cstheme="minorHAnsi"/>
              </w:rPr>
            </w:pPr>
            <w:r>
              <w:rPr>
                <w:rFonts w:cstheme="minorHAnsi"/>
              </w:rPr>
              <w:t>NIRLCA</w:t>
            </w:r>
          </w:p>
        </w:tc>
        <w:tc>
          <w:tcPr>
            <w:tcW w:w="7178" w:type="dxa"/>
          </w:tcPr>
          <w:p w14:paraId="51F41284" w14:textId="385960A1" w:rsidR="00735316" w:rsidRPr="00243C63" w:rsidRDefault="00735316" w:rsidP="000C01F6">
            <w:pPr>
              <w:rPr>
                <w:rFonts w:cstheme="minorHAnsi"/>
              </w:rPr>
            </w:pPr>
            <w:r>
              <w:rPr>
                <w:rFonts w:cstheme="minorHAnsi"/>
              </w:rPr>
              <w:t>Northern Ireland Regional Landscape Character Assessment</w:t>
            </w:r>
          </w:p>
        </w:tc>
      </w:tr>
      <w:tr w:rsidR="00735316" w:rsidRPr="00243C63" w14:paraId="2B56D388" w14:textId="77777777" w:rsidTr="009232ED">
        <w:tc>
          <w:tcPr>
            <w:tcW w:w="1838" w:type="dxa"/>
          </w:tcPr>
          <w:p w14:paraId="11F0EDCB" w14:textId="49758C4E" w:rsidR="00735316" w:rsidRPr="00243C63" w:rsidRDefault="00735316" w:rsidP="000C01F6">
            <w:pPr>
              <w:rPr>
                <w:rFonts w:cstheme="minorHAnsi"/>
              </w:rPr>
            </w:pPr>
            <w:r>
              <w:rPr>
                <w:rFonts w:cstheme="minorHAnsi"/>
              </w:rPr>
              <w:t>NIRSCA</w:t>
            </w:r>
          </w:p>
        </w:tc>
        <w:tc>
          <w:tcPr>
            <w:tcW w:w="7178" w:type="dxa"/>
          </w:tcPr>
          <w:p w14:paraId="62DF4B40" w14:textId="7AD23C10" w:rsidR="00735316" w:rsidRPr="00243C63" w:rsidRDefault="00735316" w:rsidP="000C01F6">
            <w:pPr>
              <w:rPr>
                <w:rFonts w:cstheme="minorHAnsi"/>
              </w:rPr>
            </w:pPr>
            <w:r>
              <w:rPr>
                <w:rFonts w:cstheme="minorHAnsi"/>
              </w:rPr>
              <w:t>Northern Ireland Regional Seascape Character Assessment</w:t>
            </w:r>
          </w:p>
        </w:tc>
      </w:tr>
      <w:tr w:rsidR="000C01F6" w:rsidRPr="00243C63" w14:paraId="6A25F018" w14:textId="77777777" w:rsidTr="009232ED">
        <w:tc>
          <w:tcPr>
            <w:tcW w:w="1838" w:type="dxa"/>
          </w:tcPr>
          <w:p w14:paraId="6C02EF65" w14:textId="07EF6D2D" w:rsidR="000C01F6" w:rsidRPr="00243C63" w:rsidRDefault="000C01F6" w:rsidP="000C01F6">
            <w:pPr>
              <w:rPr>
                <w:rFonts w:cstheme="minorHAnsi"/>
              </w:rPr>
            </w:pPr>
            <w:r w:rsidRPr="00243C63">
              <w:rPr>
                <w:rFonts w:cstheme="minorHAnsi"/>
              </w:rPr>
              <w:t>NNR</w:t>
            </w:r>
          </w:p>
        </w:tc>
        <w:tc>
          <w:tcPr>
            <w:tcW w:w="7178" w:type="dxa"/>
          </w:tcPr>
          <w:p w14:paraId="47A6EEDA" w14:textId="2BF636F8" w:rsidR="000C01F6" w:rsidRPr="00243C63" w:rsidRDefault="000C01F6" w:rsidP="000C01F6">
            <w:pPr>
              <w:rPr>
                <w:rFonts w:cstheme="minorHAnsi"/>
              </w:rPr>
            </w:pPr>
            <w:r w:rsidRPr="00B867BD">
              <w:rPr>
                <w:rFonts w:cstheme="minorHAnsi"/>
              </w:rPr>
              <w:t>National Nature Reserve</w:t>
            </w:r>
          </w:p>
        </w:tc>
      </w:tr>
      <w:tr w:rsidR="000C01F6" w:rsidRPr="00243C63" w14:paraId="608AFCFD" w14:textId="77777777" w:rsidTr="009232ED">
        <w:tc>
          <w:tcPr>
            <w:tcW w:w="1838" w:type="dxa"/>
          </w:tcPr>
          <w:p w14:paraId="18CD77A0" w14:textId="4FCF9A16" w:rsidR="000C01F6" w:rsidRPr="00243C63" w:rsidRDefault="000C01F6" w:rsidP="000C01F6">
            <w:pPr>
              <w:rPr>
                <w:rFonts w:cstheme="minorHAnsi"/>
              </w:rPr>
            </w:pPr>
            <w:r w:rsidRPr="00243C63">
              <w:rPr>
                <w:rFonts w:cstheme="minorHAnsi"/>
              </w:rPr>
              <w:t>NT</w:t>
            </w:r>
          </w:p>
        </w:tc>
        <w:tc>
          <w:tcPr>
            <w:tcW w:w="7178" w:type="dxa"/>
          </w:tcPr>
          <w:p w14:paraId="1D7304C7" w14:textId="49E1773D" w:rsidR="000C01F6" w:rsidRPr="00243C63" w:rsidRDefault="000C01F6" w:rsidP="000C01F6">
            <w:pPr>
              <w:rPr>
                <w:rFonts w:cstheme="minorHAnsi"/>
              </w:rPr>
            </w:pPr>
            <w:r w:rsidRPr="00243C63">
              <w:rPr>
                <w:rFonts w:cstheme="minorHAnsi"/>
              </w:rPr>
              <w:t xml:space="preserve">National Trust </w:t>
            </w:r>
          </w:p>
        </w:tc>
      </w:tr>
      <w:tr w:rsidR="000C01F6" w:rsidRPr="00243C63" w14:paraId="0F5A655C" w14:textId="77777777" w:rsidTr="009232ED">
        <w:tc>
          <w:tcPr>
            <w:tcW w:w="1838" w:type="dxa"/>
          </w:tcPr>
          <w:p w14:paraId="16EE6911" w14:textId="5E8419F6" w:rsidR="000C01F6" w:rsidRPr="00243C63" w:rsidRDefault="000C01F6" w:rsidP="000C01F6">
            <w:pPr>
              <w:rPr>
                <w:rFonts w:cstheme="minorHAnsi"/>
              </w:rPr>
            </w:pPr>
            <w:r w:rsidRPr="00243C63">
              <w:rPr>
                <w:rFonts w:cstheme="minorHAnsi"/>
              </w:rPr>
              <w:t>PPS</w:t>
            </w:r>
          </w:p>
        </w:tc>
        <w:tc>
          <w:tcPr>
            <w:tcW w:w="7178" w:type="dxa"/>
          </w:tcPr>
          <w:p w14:paraId="534168B2" w14:textId="384D67A8" w:rsidR="000C01F6" w:rsidRPr="00243C63" w:rsidRDefault="000C01F6" w:rsidP="000C01F6">
            <w:pPr>
              <w:rPr>
                <w:rFonts w:cstheme="minorHAnsi"/>
              </w:rPr>
            </w:pPr>
            <w:r w:rsidRPr="00243C63">
              <w:rPr>
                <w:rFonts w:cstheme="minorHAnsi"/>
              </w:rPr>
              <w:t xml:space="preserve">Planning Policy Statement </w:t>
            </w:r>
          </w:p>
        </w:tc>
      </w:tr>
      <w:tr w:rsidR="000C01F6" w:rsidRPr="00243C63" w14:paraId="3F87F94E" w14:textId="77777777" w:rsidTr="009232ED">
        <w:tc>
          <w:tcPr>
            <w:tcW w:w="1838" w:type="dxa"/>
          </w:tcPr>
          <w:p w14:paraId="73367D2A" w14:textId="4DBB5BE9" w:rsidR="000C01F6" w:rsidRPr="00243C63" w:rsidRDefault="000C01F6" w:rsidP="000C01F6">
            <w:pPr>
              <w:rPr>
                <w:rFonts w:cstheme="minorHAnsi"/>
              </w:rPr>
            </w:pPr>
            <w:r w:rsidRPr="00243C63">
              <w:rPr>
                <w:rFonts w:cstheme="minorHAnsi"/>
              </w:rPr>
              <w:t xml:space="preserve">OUV </w:t>
            </w:r>
          </w:p>
        </w:tc>
        <w:tc>
          <w:tcPr>
            <w:tcW w:w="7178" w:type="dxa"/>
          </w:tcPr>
          <w:p w14:paraId="0C6CA87A" w14:textId="74971291" w:rsidR="000C01F6" w:rsidRPr="00243C63" w:rsidRDefault="000C01F6" w:rsidP="000C01F6">
            <w:pPr>
              <w:rPr>
                <w:rFonts w:cstheme="minorHAnsi"/>
              </w:rPr>
            </w:pPr>
            <w:r w:rsidRPr="00243C63">
              <w:rPr>
                <w:rFonts w:cstheme="minorHAnsi"/>
              </w:rPr>
              <w:t>Outstanding Universal Value</w:t>
            </w:r>
          </w:p>
        </w:tc>
      </w:tr>
      <w:tr w:rsidR="009918CC" w:rsidRPr="00243C63" w14:paraId="2431DE59" w14:textId="77777777" w:rsidTr="009232ED">
        <w:tc>
          <w:tcPr>
            <w:tcW w:w="1838" w:type="dxa"/>
          </w:tcPr>
          <w:p w14:paraId="2F2BE67B" w14:textId="325A2376" w:rsidR="009918CC" w:rsidRPr="00243C63" w:rsidRDefault="009918CC" w:rsidP="000C01F6">
            <w:pPr>
              <w:rPr>
                <w:rFonts w:cstheme="minorHAnsi"/>
              </w:rPr>
            </w:pPr>
            <w:r>
              <w:rPr>
                <w:rFonts w:cstheme="minorHAnsi"/>
              </w:rPr>
              <w:t>RG</w:t>
            </w:r>
          </w:p>
        </w:tc>
        <w:tc>
          <w:tcPr>
            <w:tcW w:w="7178" w:type="dxa"/>
          </w:tcPr>
          <w:p w14:paraId="4235C776" w14:textId="31FD9577" w:rsidR="009918CC" w:rsidRPr="00243C63" w:rsidRDefault="009918CC" w:rsidP="000C01F6">
            <w:pPr>
              <w:rPr>
                <w:rFonts w:cstheme="minorHAnsi"/>
              </w:rPr>
            </w:pPr>
            <w:r>
              <w:rPr>
                <w:rFonts w:cstheme="minorHAnsi"/>
              </w:rPr>
              <w:t>Regional Guidance</w:t>
            </w:r>
          </w:p>
        </w:tc>
      </w:tr>
      <w:tr w:rsidR="000C01F6" w:rsidRPr="00243C63" w14:paraId="59CCB1F6" w14:textId="77777777" w:rsidTr="009232ED">
        <w:tc>
          <w:tcPr>
            <w:tcW w:w="1838" w:type="dxa"/>
          </w:tcPr>
          <w:p w14:paraId="3A34D233" w14:textId="1AABD562" w:rsidR="000C01F6" w:rsidRPr="00243C63" w:rsidRDefault="000C01F6" w:rsidP="000C01F6">
            <w:pPr>
              <w:rPr>
                <w:rFonts w:cstheme="minorHAnsi"/>
              </w:rPr>
            </w:pPr>
            <w:r w:rsidRPr="00243C63">
              <w:rPr>
                <w:rFonts w:cstheme="minorHAnsi"/>
              </w:rPr>
              <w:t>S</w:t>
            </w:r>
            <w:r>
              <w:rPr>
                <w:rFonts w:cstheme="minorHAnsi"/>
              </w:rPr>
              <w:t>AC</w:t>
            </w:r>
          </w:p>
        </w:tc>
        <w:tc>
          <w:tcPr>
            <w:tcW w:w="7178" w:type="dxa"/>
          </w:tcPr>
          <w:p w14:paraId="1770B497" w14:textId="2BD0A5BB" w:rsidR="000C01F6" w:rsidRPr="00243C63" w:rsidRDefault="000C01F6" w:rsidP="000C01F6">
            <w:pPr>
              <w:rPr>
                <w:rFonts w:cstheme="minorHAnsi"/>
              </w:rPr>
            </w:pPr>
            <w:r w:rsidRPr="00243C63">
              <w:rPr>
                <w:rFonts w:cstheme="minorHAnsi"/>
              </w:rPr>
              <w:t xml:space="preserve">Special Area of Conservation </w:t>
            </w:r>
          </w:p>
        </w:tc>
      </w:tr>
      <w:tr w:rsidR="009918CC" w:rsidRPr="00243C63" w14:paraId="7ECF9FFD" w14:textId="77777777" w:rsidTr="009232ED">
        <w:tc>
          <w:tcPr>
            <w:tcW w:w="1838" w:type="dxa"/>
          </w:tcPr>
          <w:p w14:paraId="2A02375A" w14:textId="28209F6B" w:rsidR="009918CC" w:rsidRPr="00243C63" w:rsidRDefault="009918CC" w:rsidP="000C01F6">
            <w:pPr>
              <w:rPr>
                <w:rFonts w:cstheme="minorHAnsi"/>
              </w:rPr>
            </w:pPr>
            <w:r>
              <w:rPr>
                <w:rFonts w:cstheme="minorHAnsi"/>
              </w:rPr>
              <w:t>SFG</w:t>
            </w:r>
          </w:p>
        </w:tc>
        <w:tc>
          <w:tcPr>
            <w:tcW w:w="7178" w:type="dxa"/>
          </w:tcPr>
          <w:p w14:paraId="32123031" w14:textId="77777777" w:rsidR="009918CC" w:rsidRPr="00243C63" w:rsidRDefault="009918CC" w:rsidP="000C01F6">
            <w:pPr>
              <w:rPr>
                <w:rFonts w:cstheme="minorHAnsi"/>
              </w:rPr>
            </w:pPr>
          </w:p>
        </w:tc>
      </w:tr>
      <w:tr w:rsidR="000C01F6" w:rsidRPr="00243C63" w14:paraId="2C12D0A6" w14:textId="77777777" w:rsidTr="009232ED">
        <w:tc>
          <w:tcPr>
            <w:tcW w:w="1838" w:type="dxa"/>
          </w:tcPr>
          <w:p w14:paraId="58E79C06" w14:textId="53290A3F" w:rsidR="000C01F6" w:rsidRPr="00243C63" w:rsidRDefault="000C01F6" w:rsidP="000C01F6">
            <w:pPr>
              <w:rPr>
                <w:rFonts w:cstheme="minorHAnsi"/>
              </w:rPr>
            </w:pPr>
            <w:r w:rsidRPr="00243C63">
              <w:rPr>
                <w:rFonts w:cstheme="minorHAnsi"/>
              </w:rPr>
              <w:t>SOUV</w:t>
            </w:r>
          </w:p>
        </w:tc>
        <w:tc>
          <w:tcPr>
            <w:tcW w:w="7178" w:type="dxa"/>
          </w:tcPr>
          <w:p w14:paraId="48597CBA" w14:textId="6FC93F1C" w:rsidR="000C01F6" w:rsidRPr="00243C63" w:rsidRDefault="000C01F6" w:rsidP="000C01F6">
            <w:pPr>
              <w:rPr>
                <w:rFonts w:cstheme="minorHAnsi"/>
              </w:rPr>
            </w:pPr>
            <w:r w:rsidRPr="00243C63">
              <w:rPr>
                <w:rFonts w:cstheme="minorHAnsi"/>
              </w:rPr>
              <w:t>Statement of Outstanding Universal Value</w:t>
            </w:r>
          </w:p>
        </w:tc>
      </w:tr>
      <w:tr w:rsidR="00D61EC5" w:rsidRPr="00243C63" w14:paraId="198135B6" w14:textId="77777777" w:rsidTr="009232ED">
        <w:tc>
          <w:tcPr>
            <w:tcW w:w="1838" w:type="dxa"/>
          </w:tcPr>
          <w:p w14:paraId="571A2514" w14:textId="3F2CC4C9" w:rsidR="00D61EC5" w:rsidRPr="00243C63" w:rsidRDefault="00D61EC5" w:rsidP="000C01F6">
            <w:pPr>
              <w:rPr>
                <w:rFonts w:cstheme="minorHAnsi"/>
              </w:rPr>
            </w:pPr>
            <w:r>
              <w:rPr>
                <w:rFonts w:cstheme="minorHAnsi"/>
              </w:rPr>
              <w:t>SPPS</w:t>
            </w:r>
          </w:p>
        </w:tc>
        <w:tc>
          <w:tcPr>
            <w:tcW w:w="7178" w:type="dxa"/>
          </w:tcPr>
          <w:p w14:paraId="210D624F" w14:textId="2C30B167" w:rsidR="00D61EC5" w:rsidRPr="00243C63" w:rsidRDefault="00D61EC5" w:rsidP="000C01F6">
            <w:pPr>
              <w:rPr>
                <w:rFonts w:cstheme="minorHAnsi"/>
              </w:rPr>
            </w:pPr>
            <w:r>
              <w:rPr>
                <w:rFonts w:cstheme="minorHAnsi"/>
              </w:rPr>
              <w:t xml:space="preserve">Strategic Planning Policy Statement </w:t>
            </w:r>
          </w:p>
        </w:tc>
      </w:tr>
      <w:tr w:rsidR="000C01F6" w:rsidRPr="00243C63" w14:paraId="35FF0741" w14:textId="77777777" w:rsidTr="009232ED">
        <w:tc>
          <w:tcPr>
            <w:tcW w:w="1838" w:type="dxa"/>
          </w:tcPr>
          <w:p w14:paraId="6D071D10" w14:textId="314BCF5D" w:rsidR="000C01F6" w:rsidRPr="00243C63" w:rsidRDefault="000C01F6" w:rsidP="000C01F6">
            <w:pPr>
              <w:rPr>
                <w:rFonts w:cstheme="minorHAnsi"/>
              </w:rPr>
            </w:pPr>
            <w:r w:rsidRPr="00243C63">
              <w:rPr>
                <w:rFonts w:cstheme="minorHAnsi"/>
              </w:rPr>
              <w:t>TNI</w:t>
            </w:r>
          </w:p>
        </w:tc>
        <w:tc>
          <w:tcPr>
            <w:tcW w:w="7178" w:type="dxa"/>
          </w:tcPr>
          <w:p w14:paraId="44F2E9C5" w14:textId="19FF387F" w:rsidR="000C01F6" w:rsidRPr="00243C63" w:rsidRDefault="000C01F6" w:rsidP="000C01F6">
            <w:pPr>
              <w:rPr>
                <w:rFonts w:cstheme="minorHAnsi"/>
              </w:rPr>
            </w:pPr>
            <w:r w:rsidRPr="00243C63">
              <w:rPr>
                <w:rFonts w:cstheme="minorHAnsi"/>
              </w:rPr>
              <w:t xml:space="preserve">Tourism Northern Ireland </w:t>
            </w:r>
          </w:p>
        </w:tc>
      </w:tr>
      <w:tr w:rsidR="000C01F6" w:rsidRPr="00243C63" w14:paraId="478D57BB" w14:textId="77777777" w:rsidTr="009232ED">
        <w:tc>
          <w:tcPr>
            <w:tcW w:w="1838" w:type="dxa"/>
          </w:tcPr>
          <w:p w14:paraId="1EA57957" w14:textId="49ECE33D" w:rsidR="000C01F6" w:rsidRPr="00243C63" w:rsidRDefault="000C01F6" w:rsidP="000C01F6">
            <w:pPr>
              <w:rPr>
                <w:rFonts w:cstheme="minorHAnsi"/>
              </w:rPr>
            </w:pPr>
            <w:r w:rsidRPr="00243C63">
              <w:rPr>
                <w:rFonts w:cstheme="minorHAnsi"/>
              </w:rPr>
              <w:t xml:space="preserve">UNESCO </w:t>
            </w:r>
          </w:p>
        </w:tc>
        <w:tc>
          <w:tcPr>
            <w:tcW w:w="7178" w:type="dxa"/>
          </w:tcPr>
          <w:p w14:paraId="4D2CB7A0" w14:textId="4EA28557" w:rsidR="000C01F6" w:rsidRPr="00243C63" w:rsidRDefault="000C01F6" w:rsidP="000C01F6">
            <w:pPr>
              <w:rPr>
                <w:rFonts w:cstheme="minorHAnsi"/>
              </w:rPr>
            </w:pPr>
            <w:r w:rsidRPr="00243C63">
              <w:rPr>
                <w:rFonts w:cstheme="minorHAnsi"/>
              </w:rPr>
              <w:t xml:space="preserve">United Nations Education, Scientific and Cultural Organisation </w:t>
            </w:r>
          </w:p>
        </w:tc>
      </w:tr>
      <w:tr w:rsidR="009D1FAE" w:rsidRPr="00243C63" w14:paraId="18E2E7AE" w14:textId="77777777" w:rsidTr="009232ED">
        <w:tc>
          <w:tcPr>
            <w:tcW w:w="1838" w:type="dxa"/>
          </w:tcPr>
          <w:p w14:paraId="15A4780F" w14:textId="6B57D677" w:rsidR="009D1FAE" w:rsidRPr="00243C63" w:rsidRDefault="009D1FAE" w:rsidP="000C01F6">
            <w:pPr>
              <w:rPr>
                <w:rFonts w:cstheme="minorHAnsi"/>
              </w:rPr>
            </w:pPr>
            <w:r>
              <w:rPr>
                <w:rFonts w:cstheme="minorHAnsi"/>
              </w:rPr>
              <w:t>UNSDG</w:t>
            </w:r>
          </w:p>
        </w:tc>
        <w:tc>
          <w:tcPr>
            <w:tcW w:w="7178" w:type="dxa"/>
          </w:tcPr>
          <w:p w14:paraId="619E81B5" w14:textId="77777777" w:rsidR="009D1FAE" w:rsidRPr="00243C63" w:rsidRDefault="009D1FAE" w:rsidP="000C01F6">
            <w:pPr>
              <w:rPr>
                <w:rFonts w:cstheme="minorHAnsi"/>
              </w:rPr>
            </w:pPr>
          </w:p>
        </w:tc>
      </w:tr>
      <w:tr w:rsidR="000C01F6" w:rsidRPr="00243C63" w14:paraId="5ACCE798" w14:textId="77777777" w:rsidTr="009232ED">
        <w:tc>
          <w:tcPr>
            <w:tcW w:w="1838" w:type="dxa"/>
          </w:tcPr>
          <w:p w14:paraId="4D166626" w14:textId="481CC872" w:rsidR="000C01F6" w:rsidRPr="00243C63" w:rsidRDefault="000C01F6" w:rsidP="000C01F6">
            <w:pPr>
              <w:rPr>
                <w:rFonts w:cstheme="minorHAnsi"/>
              </w:rPr>
            </w:pPr>
            <w:r w:rsidRPr="00243C63">
              <w:rPr>
                <w:rFonts w:cstheme="minorHAnsi"/>
              </w:rPr>
              <w:t>WHS</w:t>
            </w:r>
          </w:p>
        </w:tc>
        <w:tc>
          <w:tcPr>
            <w:tcW w:w="7178" w:type="dxa"/>
          </w:tcPr>
          <w:p w14:paraId="6F599598" w14:textId="7978F876" w:rsidR="000C01F6" w:rsidRPr="00243C63" w:rsidRDefault="000C01F6" w:rsidP="000C01F6">
            <w:pPr>
              <w:rPr>
                <w:rFonts w:cstheme="minorHAnsi"/>
              </w:rPr>
            </w:pPr>
            <w:r w:rsidRPr="00243C63">
              <w:rPr>
                <w:rFonts w:cstheme="minorHAnsi"/>
              </w:rPr>
              <w:t xml:space="preserve">World Heritage Site </w:t>
            </w:r>
          </w:p>
        </w:tc>
      </w:tr>
      <w:tr w:rsidR="000C01F6" w:rsidRPr="00243C63" w14:paraId="5053FB59" w14:textId="77777777" w:rsidTr="009232ED">
        <w:tc>
          <w:tcPr>
            <w:tcW w:w="1838" w:type="dxa"/>
          </w:tcPr>
          <w:p w14:paraId="068607BB" w14:textId="1E57445A" w:rsidR="000C01F6" w:rsidRPr="00243C63" w:rsidRDefault="000C01F6" w:rsidP="000C01F6">
            <w:pPr>
              <w:rPr>
                <w:rFonts w:cstheme="minorHAnsi"/>
              </w:rPr>
            </w:pPr>
            <w:r>
              <w:rPr>
                <w:rFonts w:cstheme="minorHAnsi"/>
              </w:rPr>
              <w:t>WHSPM</w:t>
            </w:r>
          </w:p>
        </w:tc>
        <w:tc>
          <w:tcPr>
            <w:tcW w:w="7178" w:type="dxa"/>
          </w:tcPr>
          <w:p w14:paraId="5EE34827" w14:textId="4F424029" w:rsidR="000C01F6" w:rsidRPr="00243C63" w:rsidRDefault="000C01F6" w:rsidP="000C01F6">
            <w:pPr>
              <w:rPr>
                <w:rFonts w:cstheme="minorHAnsi"/>
              </w:rPr>
            </w:pPr>
            <w:r>
              <w:rPr>
                <w:rFonts w:cstheme="minorHAnsi"/>
              </w:rPr>
              <w:t>World Heritage Site Project Manager</w:t>
            </w:r>
          </w:p>
        </w:tc>
      </w:tr>
      <w:tr w:rsidR="000C01F6" w:rsidRPr="00243C63" w14:paraId="34340951" w14:textId="77777777" w:rsidTr="009232ED">
        <w:tc>
          <w:tcPr>
            <w:tcW w:w="1838" w:type="dxa"/>
          </w:tcPr>
          <w:p w14:paraId="2E7EB37C" w14:textId="1D799B29" w:rsidR="000C01F6" w:rsidRPr="00243C63" w:rsidRDefault="000C01F6" w:rsidP="000C01F6">
            <w:pPr>
              <w:rPr>
                <w:rFonts w:cstheme="minorHAnsi"/>
              </w:rPr>
            </w:pPr>
            <w:r w:rsidRPr="00243C63">
              <w:rPr>
                <w:rFonts w:cstheme="minorHAnsi"/>
              </w:rPr>
              <w:t xml:space="preserve">UK </w:t>
            </w:r>
          </w:p>
        </w:tc>
        <w:tc>
          <w:tcPr>
            <w:tcW w:w="7178" w:type="dxa"/>
          </w:tcPr>
          <w:p w14:paraId="4DB858D0" w14:textId="1785D853" w:rsidR="000C01F6" w:rsidRPr="00243C63" w:rsidRDefault="000C01F6" w:rsidP="000C01F6">
            <w:pPr>
              <w:rPr>
                <w:rFonts w:cstheme="minorHAnsi"/>
              </w:rPr>
            </w:pPr>
            <w:r w:rsidRPr="00243C63">
              <w:rPr>
                <w:rFonts w:cstheme="minorHAnsi"/>
              </w:rPr>
              <w:t>United Kingdom</w:t>
            </w:r>
          </w:p>
        </w:tc>
      </w:tr>
      <w:tr w:rsidR="000C01F6" w:rsidRPr="00243C63" w14:paraId="3A1ABF7C" w14:textId="77777777" w:rsidTr="009232ED">
        <w:tc>
          <w:tcPr>
            <w:tcW w:w="1838" w:type="dxa"/>
          </w:tcPr>
          <w:p w14:paraId="357476DA" w14:textId="77777777" w:rsidR="000C01F6" w:rsidRPr="00243C63" w:rsidRDefault="000C01F6" w:rsidP="000C01F6">
            <w:pPr>
              <w:rPr>
                <w:rFonts w:cstheme="minorHAnsi"/>
                <w:b/>
                <w:bCs/>
              </w:rPr>
            </w:pPr>
          </w:p>
        </w:tc>
        <w:tc>
          <w:tcPr>
            <w:tcW w:w="7178" w:type="dxa"/>
          </w:tcPr>
          <w:p w14:paraId="50006475" w14:textId="77777777" w:rsidR="000C01F6" w:rsidRPr="00243C63" w:rsidRDefault="000C01F6" w:rsidP="000C01F6">
            <w:pPr>
              <w:rPr>
                <w:rFonts w:cstheme="minorHAnsi"/>
                <w:b/>
                <w:bCs/>
              </w:rPr>
            </w:pPr>
          </w:p>
        </w:tc>
      </w:tr>
      <w:tr w:rsidR="000C01F6" w:rsidRPr="00243C63" w14:paraId="0E9106CE" w14:textId="77777777" w:rsidTr="009232ED">
        <w:tc>
          <w:tcPr>
            <w:tcW w:w="1838" w:type="dxa"/>
          </w:tcPr>
          <w:p w14:paraId="540DC40E" w14:textId="77777777" w:rsidR="000C01F6" w:rsidRPr="00243C63" w:rsidRDefault="000C01F6" w:rsidP="000C01F6">
            <w:pPr>
              <w:rPr>
                <w:rFonts w:cstheme="minorHAnsi"/>
                <w:b/>
                <w:bCs/>
              </w:rPr>
            </w:pPr>
          </w:p>
        </w:tc>
        <w:tc>
          <w:tcPr>
            <w:tcW w:w="7178" w:type="dxa"/>
          </w:tcPr>
          <w:p w14:paraId="2F2737B6" w14:textId="77777777" w:rsidR="000C01F6" w:rsidRPr="00243C63" w:rsidRDefault="000C01F6" w:rsidP="000C01F6">
            <w:pPr>
              <w:rPr>
                <w:rFonts w:cstheme="minorHAnsi"/>
                <w:b/>
                <w:bCs/>
              </w:rPr>
            </w:pPr>
          </w:p>
        </w:tc>
      </w:tr>
      <w:tr w:rsidR="000C01F6" w:rsidRPr="00243C63" w14:paraId="5D9267DC" w14:textId="77777777" w:rsidTr="009232ED">
        <w:tc>
          <w:tcPr>
            <w:tcW w:w="1838" w:type="dxa"/>
          </w:tcPr>
          <w:p w14:paraId="38D0E3D8" w14:textId="77777777" w:rsidR="000C01F6" w:rsidRPr="00243C63" w:rsidRDefault="000C01F6" w:rsidP="000C01F6">
            <w:pPr>
              <w:rPr>
                <w:rFonts w:cstheme="minorHAnsi"/>
                <w:b/>
                <w:bCs/>
              </w:rPr>
            </w:pPr>
          </w:p>
        </w:tc>
        <w:tc>
          <w:tcPr>
            <w:tcW w:w="7178" w:type="dxa"/>
          </w:tcPr>
          <w:p w14:paraId="40C19588" w14:textId="77777777" w:rsidR="000C01F6" w:rsidRPr="00243C63" w:rsidRDefault="000C01F6" w:rsidP="000C01F6">
            <w:pPr>
              <w:rPr>
                <w:rFonts w:cstheme="minorHAnsi"/>
                <w:b/>
                <w:bCs/>
              </w:rPr>
            </w:pPr>
          </w:p>
        </w:tc>
      </w:tr>
      <w:tr w:rsidR="000C01F6" w:rsidRPr="00243C63" w14:paraId="015621FB" w14:textId="77777777" w:rsidTr="009232ED">
        <w:tc>
          <w:tcPr>
            <w:tcW w:w="1838" w:type="dxa"/>
          </w:tcPr>
          <w:p w14:paraId="7D3BD042" w14:textId="77777777" w:rsidR="000C01F6" w:rsidRPr="00243C63" w:rsidRDefault="000C01F6" w:rsidP="000C01F6">
            <w:pPr>
              <w:rPr>
                <w:rFonts w:cstheme="minorHAnsi"/>
                <w:b/>
                <w:bCs/>
              </w:rPr>
            </w:pPr>
          </w:p>
        </w:tc>
        <w:tc>
          <w:tcPr>
            <w:tcW w:w="7178" w:type="dxa"/>
          </w:tcPr>
          <w:p w14:paraId="7AB15D53" w14:textId="77777777" w:rsidR="000C01F6" w:rsidRPr="00243C63" w:rsidRDefault="000C01F6" w:rsidP="000C01F6">
            <w:pPr>
              <w:rPr>
                <w:rFonts w:cstheme="minorHAnsi"/>
                <w:b/>
                <w:bCs/>
              </w:rPr>
            </w:pPr>
          </w:p>
        </w:tc>
      </w:tr>
    </w:tbl>
    <w:p w14:paraId="30976A7A" w14:textId="77777777" w:rsidR="00EE45F9" w:rsidRPr="00243C63" w:rsidRDefault="00EE45F9" w:rsidP="00874AA5">
      <w:pPr>
        <w:rPr>
          <w:rFonts w:cstheme="minorHAnsi"/>
          <w:b/>
          <w:bCs/>
        </w:rPr>
      </w:pPr>
    </w:p>
    <w:p w14:paraId="21FB3F26" w14:textId="4C78E2CB" w:rsidR="00DB5F60" w:rsidRPr="00243C63" w:rsidRDefault="00DB5F60" w:rsidP="00874AA5">
      <w:pPr>
        <w:rPr>
          <w:rFonts w:cstheme="minorHAnsi"/>
          <w:b/>
          <w:bCs/>
        </w:rPr>
      </w:pPr>
    </w:p>
    <w:p w14:paraId="54A1583E" w14:textId="4CC31BD6" w:rsidR="0039501F" w:rsidRPr="00243C63" w:rsidRDefault="0039501F" w:rsidP="00874AA5">
      <w:pPr>
        <w:rPr>
          <w:rFonts w:cstheme="minorHAnsi"/>
          <w:b/>
          <w:bCs/>
        </w:rPr>
      </w:pPr>
    </w:p>
    <w:p w14:paraId="740FCE5C" w14:textId="1D6C95A9" w:rsidR="0039501F" w:rsidRPr="00243C63" w:rsidRDefault="0039501F" w:rsidP="00874AA5">
      <w:pPr>
        <w:rPr>
          <w:rFonts w:cstheme="minorHAnsi"/>
          <w:b/>
          <w:bCs/>
        </w:rPr>
      </w:pPr>
    </w:p>
    <w:p w14:paraId="69B64025" w14:textId="0FC7BDC9" w:rsidR="0039501F" w:rsidRPr="00243C63" w:rsidRDefault="0039501F" w:rsidP="00874AA5">
      <w:pPr>
        <w:rPr>
          <w:rFonts w:cstheme="minorHAnsi"/>
          <w:b/>
          <w:bCs/>
        </w:rPr>
      </w:pPr>
    </w:p>
    <w:p w14:paraId="67AED1EC" w14:textId="223057E5" w:rsidR="00EE45F9" w:rsidRPr="00243C63" w:rsidRDefault="00EE45F9" w:rsidP="00874AA5">
      <w:pPr>
        <w:rPr>
          <w:rFonts w:cstheme="minorHAnsi"/>
          <w:b/>
          <w:bCs/>
        </w:rPr>
      </w:pPr>
      <w:r w:rsidRPr="00243C63">
        <w:rPr>
          <w:rFonts w:cstheme="minorHAnsi"/>
          <w:b/>
          <w:bCs/>
        </w:rPr>
        <w:lastRenderedPageBreak/>
        <w:t xml:space="preserve">Appendices </w:t>
      </w:r>
    </w:p>
    <w:p w14:paraId="1A4DBC84" w14:textId="17D26F32" w:rsidR="0039501F" w:rsidRPr="00243C63" w:rsidRDefault="0039501F" w:rsidP="00874AA5">
      <w:pPr>
        <w:rPr>
          <w:rFonts w:cstheme="minorHAnsi"/>
          <w:b/>
          <w:bCs/>
        </w:rPr>
      </w:pPr>
      <w:r w:rsidRPr="00243C63">
        <w:rPr>
          <w:rFonts w:cstheme="minorHAnsi"/>
          <w:b/>
          <w:bCs/>
        </w:rPr>
        <w:t>Appendix 1</w:t>
      </w:r>
    </w:p>
    <w:p w14:paraId="6EB5E138" w14:textId="704249DE" w:rsidR="0039501F" w:rsidRDefault="0039501F" w:rsidP="0039501F">
      <w:pPr>
        <w:autoSpaceDE w:val="0"/>
        <w:autoSpaceDN w:val="0"/>
        <w:adjustRightInd w:val="0"/>
        <w:spacing w:after="0" w:line="240" w:lineRule="auto"/>
        <w:rPr>
          <w:rFonts w:cstheme="minorHAnsi"/>
          <w:b/>
          <w:bCs/>
          <w:color w:val="000000"/>
        </w:rPr>
      </w:pPr>
      <w:r w:rsidRPr="00243C63">
        <w:rPr>
          <w:rFonts w:cstheme="minorHAnsi"/>
          <w:b/>
          <w:bCs/>
          <w:color w:val="000000"/>
        </w:rPr>
        <w:t>UNESCO - Outstanding Universal Value Criteria for Inscription of World Heritage Sites</w:t>
      </w:r>
    </w:p>
    <w:p w14:paraId="3A18CC06" w14:textId="77777777" w:rsidR="00CB483B" w:rsidRPr="00243C63" w:rsidRDefault="00CB483B" w:rsidP="0039501F">
      <w:pPr>
        <w:autoSpaceDE w:val="0"/>
        <w:autoSpaceDN w:val="0"/>
        <w:adjustRightInd w:val="0"/>
        <w:spacing w:after="0" w:line="240" w:lineRule="auto"/>
        <w:rPr>
          <w:rFonts w:cstheme="minorHAnsi"/>
          <w:b/>
          <w:bCs/>
          <w:color w:val="000000"/>
        </w:rPr>
      </w:pPr>
    </w:p>
    <w:p w14:paraId="528E1542" w14:textId="77777777" w:rsidR="0039501F" w:rsidRPr="00243C63" w:rsidRDefault="0039501F" w:rsidP="0039501F">
      <w:pPr>
        <w:autoSpaceDE w:val="0"/>
        <w:autoSpaceDN w:val="0"/>
        <w:adjustRightInd w:val="0"/>
        <w:spacing w:after="0" w:line="240" w:lineRule="auto"/>
        <w:rPr>
          <w:rFonts w:cstheme="minorHAnsi"/>
          <w:b/>
          <w:bCs/>
        </w:rPr>
      </w:pPr>
      <w:r w:rsidRPr="00243C63">
        <w:rPr>
          <w:rFonts w:cstheme="minorHAnsi"/>
          <w:b/>
          <w:bCs/>
        </w:rPr>
        <w:t>Cultural Criteria</w:t>
      </w:r>
    </w:p>
    <w:p w14:paraId="2FD25ED1" w14:textId="228D72F2"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 To represent a masterpiece of human creative </w:t>
      </w:r>
      <w:r w:rsidR="00445745" w:rsidRPr="00243C63">
        <w:rPr>
          <w:rFonts w:cstheme="minorHAnsi"/>
          <w:color w:val="000000"/>
        </w:rPr>
        <w:t>genius.</w:t>
      </w:r>
    </w:p>
    <w:p w14:paraId="23CD387F" w14:textId="61F80F40"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ii. To exhibit an important interchange of human values, over a span of time or within a cultural area of the world, on developments in architecture or technology, monumental arts, town-planning or landscape </w:t>
      </w:r>
      <w:r w:rsidR="00445745" w:rsidRPr="00243C63">
        <w:rPr>
          <w:rFonts w:cstheme="minorHAnsi"/>
          <w:color w:val="000000"/>
        </w:rPr>
        <w:t>design.</w:t>
      </w:r>
    </w:p>
    <w:p w14:paraId="4701BDDE" w14:textId="5446B9D0"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iii. To bear a unique or at least exceptional testimony to a cultural tradition or to a civilization which is </w:t>
      </w:r>
      <w:r w:rsidR="00445745" w:rsidRPr="00243C63">
        <w:rPr>
          <w:rFonts w:cstheme="minorHAnsi"/>
          <w:color w:val="000000"/>
        </w:rPr>
        <w:t>living,</w:t>
      </w:r>
      <w:r w:rsidRPr="00243C63">
        <w:rPr>
          <w:rFonts w:cstheme="minorHAnsi"/>
          <w:color w:val="000000"/>
        </w:rPr>
        <w:t xml:space="preserve"> or which has disappeared;</w:t>
      </w:r>
    </w:p>
    <w:p w14:paraId="24A91119" w14:textId="6ECB925E"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iv. To be an outstanding example of a type of building, architectural or technological ensemble or landscape which illustrates (a) significant stage(s) in human </w:t>
      </w:r>
      <w:r w:rsidR="00445745" w:rsidRPr="00243C63">
        <w:rPr>
          <w:rFonts w:cstheme="minorHAnsi"/>
          <w:color w:val="000000"/>
        </w:rPr>
        <w:t>history.</w:t>
      </w:r>
    </w:p>
    <w:p w14:paraId="2E71F329" w14:textId="2F663DB5"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v. To be an outstanding example of a traditional human settlement, land-use, or sea-use which is</w:t>
      </w:r>
    </w:p>
    <w:p w14:paraId="25210BCF" w14:textId="184DA82D"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representative of a culture (or cultures), or human interaction with the environment especially when</w:t>
      </w:r>
    </w:p>
    <w:p w14:paraId="3DD59B0E" w14:textId="2EBE1B10"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it has become vulnerable under the impact of irreversible </w:t>
      </w:r>
      <w:r w:rsidR="00445745" w:rsidRPr="00243C63">
        <w:rPr>
          <w:rFonts w:cstheme="minorHAnsi"/>
          <w:color w:val="000000"/>
        </w:rPr>
        <w:t>change.</w:t>
      </w:r>
    </w:p>
    <w:p w14:paraId="130D265E" w14:textId="63EB9D78"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vi. To be directly or tangibly associated with events or living traditions, with ideas, or with beliefs, with artistic and literary works of outstanding universal significance. (The Committee considers that this criterion should preferably be used in conjunction with other criteria</w:t>
      </w:r>
      <w:r w:rsidR="00445745" w:rsidRPr="00243C63">
        <w:rPr>
          <w:rFonts w:cstheme="minorHAnsi"/>
          <w:color w:val="000000"/>
        </w:rPr>
        <w:t>).</w:t>
      </w:r>
    </w:p>
    <w:p w14:paraId="07037DC2" w14:textId="77777777" w:rsidR="0039501F" w:rsidRPr="00243C63" w:rsidRDefault="0039501F" w:rsidP="0039501F">
      <w:pPr>
        <w:autoSpaceDE w:val="0"/>
        <w:autoSpaceDN w:val="0"/>
        <w:adjustRightInd w:val="0"/>
        <w:spacing w:after="0" w:line="240" w:lineRule="auto"/>
        <w:rPr>
          <w:rFonts w:cstheme="minorHAnsi"/>
          <w:color w:val="000000"/>
        </w:rPr>
      </w:pPr>
    </w:p>
    <w:p w14:paraId="7A8590BA" w14:textId="77777777" w:rsidR="0039501F" w:rsidRPr="00243C63" w:rsidRDefault="0039501F" w:rsidP="0039501F">
      <w:pPr>
        <w:autoSpaceDE w:val="0"/>
        <w:autoSpaceDN w:val="0"/>
        <w:adjustRightInd w:val="0"/>
        <w:spacing w:after="0" w:line="240" w:lineRule="auto"/>
        <w:rPr>
          <w:rFonts w:cstheme="minorHAnsi"/>
          <w:b/>
          <w:bCs/>
        </w:rPr>
      </w:pPr>
      <w:r w:rsidRPr="00243C63">
        <w:rPr>
          <w:rFonts w:cstheme="minorHAnsi"/>
          <w:b/>
          <w:bCs/>
        </w:rPr>
        <w:t>Natural Criteria</w:t>
      </w:r>
    </w:p>
    <w:p w14:paraId="48BBABB5" w14:textId="492D8562" w:rsidR="0039501F" w:rsidRPr="00243C63" w:rsidRDefault="00F47980" w:rsidP="0039501F">
      <w:pPr>
        <w:autoSpaceDE w:val="0"/>
        <w:autoSpaceDN w:val="0"/>
        <w:adjustRightInd w:val="0"/>
        <w:spacing w:after="0" w:line="240" w:lineRule="auto"/>
        <w:rPr>
          <w:rFonts w:cstheme="minorHAnsi"/>
          <w:color w:val="000000"/>
        </w:rPr>
      </w:pPr>
      <w:r>
        <w:rPr>
          <w:rFonts w:cstheme="minorHAnsi"/>
          <w:color w:val="000000"/>
        </w:rPr>
        <w:t>Vii</w:t>
      </w:r>
      <w:r w:rsidR="0039501F" w:rsidRPr="00243C63">
        <w:rPr>
          <w:rFonts w:cstheme="minorHAnsi"/>
          <w:color w:val="000000"/>
        </w:rPr>
        <w:t>. To contain superlative natural phenomena or areas of exceptional natural beauty and aesthetic</w:t>
      </w:r>
    </w:p>
    <w:p w14:paraId="62B71EE3" w14:textId="2C2248FC" w:rsidR="0039501F" w:rsidRPr="00243C63" w:rsidRDefault="003153A9" w:rsidP="0039501F">
      <w:pPr>
        <w:autoSpaceDE w:val="0"/>
        <w:autoSpaceDN w:val="0"/>
        <w:adjustRightInd w:val="0"/>
        <w:spacing w:after="0" w:line="240" w:lineRule="auto"/>
        <w:rPr>
          <w:rFonts w:cstheme="minorHAnsi"/>
          <w:color w:val="000000"/>
        </w:rPr>
      </w:pPr>
      <w:r w:rsidRPr="00243C63">
        <w:rPr>
          <w:rFonts w:cstheme="minorHAnsi"/>
          <w:color w:val="000000"/>
        </w:rPr>
        <w:t>importance.</w:t>
      </w:r>
    </w:p>
    <w:p w14:paraId="0541D30A" w14:textId="57CA6ED0" w:rsidR="0039501F" w:rsidRPr="00243C63" w:rsidRDefault="00F47980" w:rsidP="0039501F">
      <w:pPr>
        <w:autoSpaceDE w:val="0"/>
        <w:autoSpaceDN w:val="0"/>
        <w:adjustRightInd w:val="0"/>
        <w:spacing w:after="0" w:line="240" w:lineRule="auto"/>
        <w:rPr>
          <w:rFonts w:cstheme="minorHAnsi"/>
          <w:color w:val="000000"/>
        </w:rPr>
      </w:pPr>
      <w:r>
        <w:rPr>
          <w:rFonts w:cstheme="minorHAnsi"/>
          <w:color w:val="000000"/>
        </w:rPr>
        <w:t>Viii</w:t>
      </w:r>
      <w:r w:rsidR="0039501F" w:rsidRPr="00243C63">
        <w:rPr>
          <w:rFonts w:cstheme="minorHAnsi"/>
          <w:color w:val="000000"/>
        </w:rPr>
        <w:t>. To be outstanding examples representing major stages of earth’s history, including the record of</w:t>
      </w:r>
    </w:p>
    <w:p w14:paraId="47CB4DDD" w14:textId="2D1321D2"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life, significant on-going geological processes in the development of landforms, or significant geomorphic or physiographic </w:t>
      </w:r>
      <w:r w:rsidR="003153A9" w:rsidRPr="00243C63">
        <w:rPr>
          <w:rFonts w:cstheme="minorHAnsi"/>
          <w:color w:val="000000"/>
        </w:rPr>
        <w:t>features.</w:t>
      </w:r>
    </w:p>
    <w:p w14:paraId="452DDDD9" w14:textId="2E833024"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 xml:space="preserve">ix. To be outstanding examples representing significant on-going ecological and biological processes in the evolution and development of terrestrial, fresh water, coastal and marine ecosystems and communities of plants and </w:t>
      </w:r>
      <w:r w:rsidR="003153A9" w:rsidRPr="00243C63">
        <w:rPr>
          <w:rFonts w:cstheme="minorHAnsi"/>
          <w:color w:val="000000"/>
        </w:rPr>
        <w:t>animals.</w:t>
      </w:r>
    </w:p>
    <w:p w14:paraId="7BBEF5D4" w14:textId="25B53D91" w:rsidR="0039501F" w:rsidRPr="00243C63" w:rsidRDefault="0039501F" w:rsidP="0039501F">
      <w:pPr>
        <w:autoSpaceDE w:val="0"/>
        <w:autoSpaceDN w:val="0"/>
        <w:adjustRightInd w:val="0"/>
        <w:spacing w:after="0" w:line="240" w:lineRule="auto"/>
        <w:rPr>
          <w:rFonts w:cstheme="minorHAnsi"/>
          <w:color w:val="000000"/>
        </w:rPr>
      </w:pPr>
      <w:r w:rsidRPr="00243C63">
        <w:rPr>
          <w:rFonts w:cstheme="minorHAnsi"/>
          <w:color w:val="000000"/>
        </w:rPr>
        <w:t>x. To contain the most important and significant natural habitats for in-situ conservation of biological diversity, including those containing threatened species of outstanding universal value from the point of view of science or conservation.</w:t>
      </w:r>
    </w:p>
    <w:p w14:paraId="3507BBB8" w14:textId="04B945BC" w:rsidR="00F96EB0" w:rsidRPr="00243C63" w:rsidRDefault="00F96EB0" w:rsidP="0039501F">
      <w:pPr>
        <w:autoSpaceDE w:val="0"/>
        <w:autoSpaceDN w:val="0"/>
        <w:adjustRightInd w:val="0"/>
        <w:spacing w:after="0" w:line="240" w:lineRule="auto"/>
        <w:rPr>
          <w:rFonts w:cstheme="minorHAnsi"/>
          <w:color w:val="000000"/>
        </w:rPr>
      </w:pPr>
    </w:p>
    <w:p w14:paraId="7711D7D1" w14:textId="1DFE38B0" w:rsidR="008105A2" w:rsidRDefault="008105A2" w:rsidP="0039501F">
      <w:pPr>
        <w:autoSpaceDE w:val="0"/>
        <w:autoSpaceDN w:val="0"/>
        <w:adjustRightInd w:val="0"/>
        <w:spacing w:after="0" w:line="240" w:lineRule="auto"/>
        <w:rPr>
          <w:rFonts w:cstheme="minorHAnsi"/>
        </w:rPr>
      </w:pPr>
    </w:p>
    <w:p w14:paraId="3CD17694" w14:textId="4ABEDFE9" w:rsidR="00360F38" w:rsidRDefault="00360F38" w:rsidP="0039501F">
      <w:pPr>
        <w:autoSpaceDE w:val="0"/>
        <w:autoSpaceDN w:val="0"/>
        <w:adjustRightInd w:val="0"/>
        <w:spacing w:after="0" w:line="240" w:lineRule="auto"/>
        <w:rPr>
          <w:rFonts w:cstheme="minorHAnsi"/>
        </w:rPr>
      </w:pPr>
    </w:p>
    <w:p w14:paraId="17A0C6D0" w14:textId="0DF7D2E3" w:rsidR="00360F38" w:rsidRDefault="00360F38" w:rsidP="0039501F">
      <w:pPr>
        <w:autoSpaceDE w:val="0"/>
        <w:autoSpaceDN w:val="0"/>
        <w:adjustRightInd w:val="0"/>
        <w:spacing w:after="0" w:line="240" w:lineRule="auto"/>
        <w:rPr>
          <w:rFonts w:cstheme="minorHAnsi"/>
        </w:rPr>
      </w:pPr>
    </w:p>
    <w:p w14:paraId="77620037" w14:textId="05AF2F33" w:rsidR="00360F38" w:rsidRDefault="00360F38" w:rsidP="0039501F">
      <w:pPr>
        <w:autoSpaceDE w:val="0"/>
        <w:autoSpaceDN w:val="0"/>
        <w:adjustRightInd w:val="0"/>
        <w:spacing w:after="0" w:line="240" w:lineRule="auto"/>
        <w:rPr>
          <w:rFonts w:cstheme="minorHAnsi"/>
        </w:rPr>
      </w:pPr>
    </w:p>
    <w:p w14:paraId="2CB27CB0" w14:textId="56663883" w:rsidR="00360F38" w:rsidRDefault="00360F38" w:rsidP="0039501F">
      <w:pPr>
        <w:autoSpaceDE w:val="0"/>
        <w:autoSpaceDN w:val="0"/>
        <w:adjustRightInd w:val="0"/>
        <w:spacing w:after="0" w:line="240" w:lineRule="auto"/>
        <w:rPr>
          <w:rFonts w:cstheme="minorHAnsi"/>
        </w:rPr>
      </w:pPr>
    </w:p>
    <w:p w14:paraId="2A92EBDB" w14:textId="616F0A79" w:rsidR="00360F38" w:rsidRDefault="00360F38" w:rsidP="0039501F">
      <w:pPr>
        <w:autoSpaceDE w:val="0"/>
        <w:autoSpaceDN w:val="0"/>
        <w:adjustRightInd w:val="0"/>
        <w:spacing w:after="0" w:line="240" w:lineRule="auto"/>
        <w:rPr>
          <w:rFonts w:cstheme="minorHAnsi"/>
        </w:rPr>
      </w:pPr>
    </w:p>
    <w:p w14:paraId="7BF19C98" w14:textId="7F116ED9" w:rsidR="00360F38" w:rsidRDefault="00360F38" w:rsidP="0039501F">
      <w:pPr>
        <w:autoSpaceDE w:val="0"/>
        <w:autoSpaceDN w:val="0"/>
        <w:adjustRightInd w:val="0"/>
        <w:spacing w:after="0" w:line="240" w:lineRule="auto"/>
        <w:rPr>
          <w:rFonts w:cstheme="minorHAnsi"/>
        </w:rPr>
      </w:pPr>
    </w:p>
    <w:p w14:paraId="5AD66FF2" w14:textId="6F916D27" w:rsidR="00360F38" w:rsidRDefault="00360F38" w:rsidP="0039501F">
      <w:pPr>
        <w:autoSpaceDE w:val="0"/>
        <w:autoSpaceDN w:val="0"/>
        <w:adjustRightInd w:val="0"/>
        <w:spacing w:after="0" w:line="240" w:lineRule="auto"/>
        <w:rPr>
          <w:rFonts w:cstheme="minorHAnsi"/>
        </w:rPr>
      </w:pPr>
    </w:p>
    <w:p w14:paraId="391573FE" w14:textId="070FB6D0" w:rsidR="00360F38" w:rsidRDefault="00360F38" w:rsidP="0039501F">
      <w:pPr>
        <w:autoSpaceDE w:val="0"/>
        <w:autoSpaceDN w:val="0"/>
        <w:adjustRightInd w:val="0"/>
        <w:spacing w:after="0" w:line="240" w:lineRule="auto"/>
        <w:rPr>
          <w:rFonts w:cstheme="minorHAnsi"/>
        </w:rPr>
      </w:pPr>
    </w:p>
    <w:p w14:paraId="00E4ED62" w14:textId="69737555" w:rsidR="00360F38" w:rsidRDefault="00360F38" w:rsidP="0039501F">
      <w:pPr>
        <w:autoSpaceDE w:val="0"/>
        <w:autoSpaceDN w:val="0"/>
        <w:adjustRightInd w:val="0"/>
        <w:spacing w:after="0" w:line="240" w:lineRule="auto"/>
        <w:rPr>
          <w:rFonts w:cstheme="minorHAnsi"/>
        </w:rPr>
      </w:pPr>
    </w:p>
    <w:p w14:paraId="0D692895" w14:textId="16468DE2" w:rsidR="00360F38" w:rsidRDefault="00360F38" w:rsidP="0039501F">
      <w:pPr>
        <w:autoSpaceDE w:val="0"/>
        <w:autoSpaceDN w:val="0"/>
        <w:adjustRightInd w:val="0"/>
        <w:spacing w:after="0" w:line="240" w:lineRule="auto"/>
        <w:rPr>
          <w:rFonts w:cstheme="minorHAnsi"/>
        </w:rPr>
      </w:pPr>
    </w:p>
    <w:p w14:paraId="2BBDE1F5" w14:textId="2E923917" w:rsidR="00360F38" w:rsidRDefault="00360F38" w:rsidP="0039501F">
      <w:pPr>
        <w:autoSpaceDE w:val="0"/>
        <w:autoSpaceDN w:val="0"/>
        <w:adjustRightInd w:val="0"/>
        <w:spacing w:after="0" w:line="240" w:lineRule="auto"/>
        <w:rPr>
          <w:rFonts w:cstheme="minorHAnsi"/>
        </w:rPr>
      </w:pPr>
    </w:p>
    <w:p w14:paraId="3AA4ECF7" w14:textId="64238FC1" w:rsidR="00360F38" w:rsidRDefault="00360F38" w:rsidP="0039501F">
      <w:pPr>
        <w:autoSpaceDE w:val="0"/>
        <w:autoSpaceDN w:val="0"/>
        <w:adjustRightInd w:val="0"/>
        <w:spacing w:after="0" w:line="240" w:lineRule="auto"/>
        <w:rPr>
          <w:rFonts w:cstheme="minorHAnsi"/>
        </w:rPr>
      </w:pPr>
    </w:p>
    <w:p w14:paraId="434EB8A7" w14:textId="3E0EBAD5" w:rsidR="00360F38" w:rsidRDefault="00360F38" w:rsidP="0039501F">
      <w:pPr>
        <w:autoSpaceDE w:val="0"/>
        <w:autoSpaceDN w:val="0"/>
        <w:adjustRightInd w:val="0"/>
        <w:spacing w:after="0" w:line="240" w:lineRule="auto"/>
        <w:rPr>
          <w:rFonts w:cstheme="minorHAnsi"/>
        </w:rPr>
      </w:pPr>
    </w:p>
    <w:p w14:paraId="562240E3" w14:textId="7B20378D" w:rsidR="00360F38" w:rsidRDefault="00360F38" w:rsidP="0039501F">
      <w:pPr>
        <w:autoSpaceDE w:val="0"/>
        <w:autoSpaceDN w:val="0"/>
        <w:adjustRightInd w:val="0"/>
        <w:spacing w:after="0" w:line="240" w:lineRule="auto"/>
        <w:rPr>
          <w:rFonts w:cstheme="minorHAnsi"/>
        </w:rPr>
      </w:pPr>
    </w:p>
    <w:p w14:paraId="1E001C6D" w14:textId="054F5359" w:rsidR="00360F38" w:rsidRDefault="00360F38" w:rsidP="0039501F">
      <w:pPr>
        <w:autoSpaceDE w:val="0"/>
        <w:autoSpaceDN w:val="0"/>
        <w:adjustRightInd w:val="0"/>
        <w:spacing w:after="0" w:line="240" w:lineRule="auto"/>
        <w:rPr>
          <w:rFonts w:cstheme="minorHAnsi"/>
        </w:rPr>
      </w:pPr>
    </w:p>
    <w:p w14:paraId="4F3D3753" w14:textId="77777777" w:rsidR="00360F38" w:rsidRPr="00243C63" w:rsidRDefault="00360F38" w:rsidP="0039501F">
      <w:pPr>
        <w:autoSpaceDE w:val="0"/>
        <w:autoSpaceDN w:val="0"/>
        <w:adjustRightInd w:val="0"/>
        <w:spacing w:after="0" w:line="240" w:lineRule="auto"/>
        <w:rPr>
          <w:rFonts w:cstheme="minorHAnsi"/>
        </w:rPr>
      </w:pPr>
    </w:p>
    <w:p w14:paraId="686ECACD" w14:textId="0CEDAF25" w:rsidR="00C25FA3" w:rsidRPr="00243C63" w:rsidRDefault="00C25FA3" w:rsidP="00C25FA3">
      <w:pPr>
        <w:rPr>
          <w:rFonts w:cstheme="minorHAnsi"/>
          <w:b/>
          <w:bCs/>
        </w:rPr>
      </w:pPr>
      <w:r w:rsidRPr="00243C63">
        <w:rPr>
          <w:rFonts w:cstheme="minorHAnsi"/>
          <w:b/>
          <w:bCs/>
        </w:rPr>
        <w:lastRenderedPageBreak/>
        <w:t xml:space="preserve">Appendix </w:t>
      </w:r>
      <w:r>
        <w:rPr>
          <w:rFonts w:cstheme="minorHAnsi"/>
          <w:b/>
          <w:bCs/>
        </w:rPr>
        <w:t>2</w:t>
      </w:r>
    </w:p>
    <w:p w14:paraId="7D66FD4D" w14:textId="77777777" w:rsidR="00C25FA3" w:rsidRPr="00243C63" w:rsidRDefault="00C25FA3" w:rsidP="00C25FA3">
      <w:pPr>
        <w:rPr>
          <w:rFonts w:cstheme="minorHAnsi"/>
          <w:b/>
          <w:bCs/>
        </w:rPr>
      </w:pPr>
      <w:r w:rsidRPr="00243C63">
        <w:rPr>
          <w:rFonts w:cstheme="minorHAnsi"/>
          <w:b/>
          <w:bCs/>
        </w:rPr>
        <w:t>Advisory Mission Recommendations</w:t>
      </w:r>
    </w:p>
    <w:p w14:paraId="73106336" w14:textId="77777777" w:rsidR="00C25FA3" w:rsidRPr="00243C63" w:rsidRDefault="00C25FA3" w:rsidP="00C25FA3">
      <w:pPr>
        <w:rPr>
          <w:rFonts w:cstheme="minorHAnsi"/>
        </w:rPr>
      </w:pPr>
      <w:r w:rsidRPr="00243C63">
        <w:rPr>
          <w:rFonts w:cstheme="minorHAnsi"/>
        </w:rPr>
        <w:t xml:space="preserve">R1. The impacts of the proposed development on the Outstanding Universal Value of the World Heritage </w:t>
      </w:r>
      <w:r>
        <w:rPr>
          <w:rFonts w:cstheme="minorHAnsi"/>
        </w:rPr>
        <w:t>Property</w:t>
      </w:r>
      <w:r w:rsidRPr="00243C63">
        <w:rPr>
          <w:rFonts w:cstheme="minorHAnsi"/>
        </w:rPr>
        <w:t xml:space="preserve"> of Giant's Causeway and Causeway Coast appear sufficiently significant that the development of the golf course should not be permitted in its proposed location; </w:t>
      </w:r>
    </w:p>
    <w:p w14:paraId="56BB12B7" w14:textId="77777777" w:rsidR="00C25FA3" w:rsidRPr="00243C63" w:rsidRDefault="00C25FA3" w:rsidP="00C25FA3">
      <w:pPr>
        <w:rPr>
          <w:rFonts w:cstheme="minorHAnsi"/>
        </w:rPr>
      </w:pPr>
      <w:r w:rsidRPr="00243C63">
        <w:rPr>
          <w:rFonts w:cstheme="minorHAnsi"/>
        </w:rPr>
        <w:t xml:space="preserve">R2. The State Party should review its procedures for notifying the World Heritage Committee about planned developments that could potentially impact on World Heritage properties, and ensure that potential impacts on Outstanding Universal Value are adequately assessed, including as an explicit part of the required Environmental Impact Assessment for such developments; </w:t>
      </w:r>
    </w:p>
    <w:p w14:paraId="61C9D94F" w14:textId="77777777" w:rsidR="00C25FA3" w:rsidRPr="00243C63" w:rsidRDefault="00C25FA3" w:rsidP="00C25FA3">
      <w:pPr>
        <w:rPr>
          <w:rFonts w:cstheme="minorHAnsi"/>
        </w:rPr>
      </w:pPr>
      <w:r w:rsidRPr="00243C63">
        <w:rPr>
          <w:rFonts w:cstheme="minorHAnsi"/>
        </w:rPr>
        <w:t xml:space="preserve">R3. The State Party is advised to strengthen the position and recognition of World Heritage sites in national law, including in all regions of the State, so that developments that create negative impacts on Outstanding Universal Value are not permitted; </w:t>
      </w:r>
    </w:p>
    <w:p w14:paraId="17A29BF2" w14:textId="77777777" w:rsidR="00C25FA3" w:rsidRPr="00243C63" w:rsidRDefault="00C25FA3" w:rsidP="00C25FA3">
      <w:pPr>
        <w:rPr>
          <w:rFonts w:cstheme="minorHAnsi"/>
        </w:rPr>
      </w:pPr>
      <w:r w:rsidRPr="00243C63">
        <w:rPr>
          <w:rFonts w:cstheme="minorHAnsi"/>
        </w:rPr>
        <w:t xml:space="preserve">R4. The draft Management Plan for the site should include more detailed and site specific guidelines for management of the proposed buffer zone to the </w:t>
      </w:r>
      <w:r>
        <w:rPr>
          <w:rFonts w:cstheme="minorHAnsi"/>
        </w:rPr>
        <w:t>Property</w:t>
      </w:r>
      <w:r w:rsidRPr="00243C63">
        <w:rPr>
          <w:rFonts w:cstheme="minorHAnsi"/>
        </w:rPr>
        <w:t xml:space="preserve"> and activities proposed in the draft plan of actions should be upgraded with a set of measurable indicators, as well as with chapters on financial and staff management; </w:t>
      </w:r>
    </w:p>
    <w:p w14:paraId="54454A23" w14:textId="77777777" w:rsidR="00C25FA3" w:rsidRPr="00243C63" w:rsidRDefault="00C25FA3" w:rsidP="00C25FA3">
      <w:pPr>
        <w:rPr>
          <w:rFonts w:cstheme="minorHAnsi"/>
        </w:rPr>
      </w:pPr>
      <w:r w:rsidRPr="00243C63">
        <w:rPr>
          <w:rFonts w:cstheme="minorHAnsi"/>
        </w:rPr>
        <w:t xml:space="preserve">R5. The reporting system on the implementation of the yearly management plans should be further clarified and the respective responsibilities of the WHS Officer and the WHS Steering Group for the preparation, coordination and implementation of the Management Plan should be clearly specified; R6. Activities to distribute the number of visitors throughout the year more evenly and thus prevent further increase of visitors during the periods of the highest peaks should be undertaken; </w:t>
      </w:r>
    </w:p>
    <w:p w14:paraId="0139F58A" w14:textId="77777777" w:rsidR="00C25FA3" w:rsidRPr="00243C63" w:rsidRDefault="00C25FA3" w:rsidP="00C25FA3">
      <w:pPr>
        <w:rPr>
          <w:rFonts w:cstheme="minorHAnsi"/>
        </w:rPr>
      </w:pPr>
      <w:r w:rsidRPr="00243C63">
        <w:rPr>
          <w:rFonts w:cstheme="minorHAnsi"/>
        </w:rPr>
        <w:t xml:space="preserve">R7. Diesel buses for transportation of visitors from the visitor centre to the cliffs and back should be replaced with electric vehicles; </w:t>
      </w:r>
    </w:p>
    <w:p w14:paraId="278D53ED" w14:textId="77777777" w:rsidR="00C25FA3" w:rsidRPr="00243C63" w:rsidRDefault="00C25FA3" w:rsidP="00C25FA3">
      <w:pPr>
        <w:rPr>
          <w:rFonts w:cstheme="minorHAnsi"/>
        </w:rPr>
      </w:pPr>
      <w:r w:rsidRPr="00243C63">
        <w:rPr>
          <w:rFonts w:cstheme="minorHAnsi"/>
        </w:rPr>
        <w:t xml:space="preserve">R8. Additional Park and Ride facilities should be considered in order to reduce the environmental impact of additional numbers of visitors which are expected to visit the site in the future; </w:t>
      </w:r>
    </w:p>
    <w:p w14:paraId="73D965B1" w14:textId="77777777" w:rsidR="00C25FA3" w:rsidRPr="00243C63" w:rsidRDefault="00C25FA3" w:rsidP="00C25FA3">
      <w:pPr>
        <w:rPr>
          <w:rFonts w:cstheme="minorHAnsi"/>
        </w:rPr>
      </w:pPr>
      <w:r w:rsidRPr="00243C63">
        <w:rPr>
          <w:rFonts w:cstheme="minorHAnsi"/>
        </w:rPr>
        <w:t xml:space="preserve">R9. World Heritage logos should be included on signs along the paths and additional explanation of the importance and particularities of World Heritage properties compared to other forms of national and international Protected Area designations should be given at the visitor centre. In addition to the above recommendations, the mission reiterates the recommendations of the 2003 joint UNESCO/IUCN mission to the World Heritage </w:t>
      </w:r>
      <w:r>
        <w:rPr>
          <w:rFonts w:cstheme="minorHAnsi"/>
        </w:rPr>
        <w:t>Property</w:t>
      </w:r>
      <w:r w:rsidRPr="00243C63">
        <w:rPr>
          <w:rFonts w:cstheme="minorHAnsi"/>
        </w:rPr>
        <w:t xml:space="preserve"> of Giant's Causeway and Causeway Coast, including those which remain unfulfilled or only partially fulfilled: </w:t>
      </w:r>
    </w:p>
    <w:p w14:paraId="761F1E49" w14:textId="77777777" w:rsidR="00C25FA3" w:rsidRPr="00243C63" w:rsidRDefault="00C25FA3" w:rsidP="00C25FA3">
      <w:pPr>
        <w:rPr>
          <w:rFonts w:cstheme="minorHAnsi"/>
        </w:rPr>
      </w:pPr>
      <w:r w:rsidRPr="00243C63">
        <w:rPr>
          <w:rFonts w:cstheme="minorHAnsi"/>
        </w:rPr>
        <w:t xml:space="preserve">R10. Carefully revise all zoning arrangements in order to preserve the landscape values of the </w:t>
      </w:r>
      <w:r>
        <w:rPr>
          <w:rFonts w:cstheme="minorHAnsi"/>
        </w:rPr>
        <w:t>Property</w:t>
      </w:r>
      <w:r w:rsidRPr="00243C63">
        <w:rPr>
          <w:rFonts w:cstheme="minorHAnsi"/>
        </w:rPr>
        <w:t xml:space="preserve"> and the AONB surrounding the </w:t>
      </w:r>
      <w:r>
        <w:rPr>
          <w:rFonts w:cstheme="minorHAnsi"/>
        </w:rPr>
        <w:t>Property</w:t>
      </w:r>
      <w:r w:rsidRPr="00243C63">
        <w:rPr>
          <w:rFonts w:cstheme="minorHAnsi"/>
        </w:rPr>
        <w:t xml:space="preserve">, including the definition of a clear and appropriate buffer zone, which should be linked to the proposed zoning plan of the AONB (this is proposed in the dNAP, and thus would be addressed when it is adopted); </w:t>
      </w:r>
    </w:p>
    <w:p w14:paraId="22D9DD2B" w14:textId="77777777" w:rsidR="00C25FA3" w:rsidRPr="00243C63" w:rsidRDefault="00C25FA3" w:rsidP="00C25FA3">
      <w:pPr>
        <w:rPr>
          <w:rFonts w:cstheme="minorHAnsi"/>
        </w:rPr>
      </w:pPr>
      <w:r w:rsidRPr="00243C63">
        <w:rPr>
          <w:rFonts w:cstheme="minorHAnsi"/>
        </w:rPr>
        <w:t xml:space="preserve">R11. No developments, which could potentially threaten the OUV of the site should be allowed, and any development proposal should not be approved before the proposed buffer zone to the WHS is approved and a management plan for the site put in place (the State Party notes in comments on the draft mission report that “A management plan is in place, a setting is defined in the dNAP, planners are using the dNAP”. However, the mission has noted above 7 that both the buffer zone is not formally in place, and that a development that threatens OUV has been permitted); </w:t>
      </w:r>
    </w:p>
    <w:p w14:paraId="1B067DD6" w14:textId="77777777" w:rsidR="00C25FA3" w:rsidRPr="00243C63" w:rsidRDefault="00C25FA3" w:rsidP="00C25FA3">
      <w:pPr>
        <w:rPr>
          <w:rFonts w:cstheme="minorHAnsi"/>
        </w:rPr>
      </w:pPr>
      <w:r w:rsidRPr="00243C63">
        <w:rPr>
          <w:rFonts w:cstheme="minorHAnsi"/>
        </w:rPr>
        <w:lastRenderedPageBreak/>
        <w:t xml:space="preserve">R12. Relevant bodies should provide research results to the management bodies for relevant onsite application with regard to presentation, site information and visitor safety (this is an ongoing action and the mission recognises that extensive studies have been carried out, and there was a presentation given on the innovative techniques used as part of the mission, as noted by the State Party); </w:t>
      </w:r>
    </w:p>
    <w:p w14:paraId="63162B98" w14:textId="77777777" w:rsidR="00C25FA3" w:rsidRPr="00243C63" w:rsidRDefault="00C25FA3" w:rsidP="00C25FA3">
      <w:pPr>
        <w:rPr>
          <w:rFonts w:cstheme="minorHAnsi"/>
        </w:rPr>
      </w:pPr>
      <w:r w:rsidRPr="00243C63">
        <w:rPr>
          <w:rFonts w:cstheme="minorHAnsi"/>
        </w:rPr>
        <w:t xml:space="preserve">R13. Natural threats (sea water rise, frequency of storm events) due to expected climate change should be carefully monitored and appropriate mitigation measures to address these threats should be undertaken (this is an ongoing action and the mission recognises that progress has been achieved and research undertaken as an input to the management plan). </w:t>
      </w:r>
    </w:p>
    <w:p w14:paraId="6493508A" w14:textId="77777777" w:rsidR="00C25FA3" w:rsidRPr="00243C63" w:rsidRDefault="00C25FA3" w:rsidP="00C25FA3">
      <w:pPr>
        <w:rPr>
          <w:rFonts w:cstheme="minorHAnsi"/>
        </w:rPr>
      </w:pPr>
      <w:r w:rsidRPr="00243C63">
        <w:rPr>
          <w:rFonts w:cstheme="minorHAnsi"/>
        </w:rPr>
        <w:t xml:space="preserve">R14. The state of conservation of the WHS, its surrounding AONB and the seascape linked to it, should be enhanced. (The State Party notes that this is the aim of the management plan, and other relevant plans). </w:t>
      </w:r>
    </w:p>
    <w:p w14:paraId="0285B4AC" w14:textId="77777777" w:rsidR="00C25FA3" w:rsidRPr="00243C63" w:rsidRDefault="00C25FA3" w:rsidP="00C25FA3">
      <w:pPr>
        <w:rPr>
          <w:rFonts w:cstheme="minorHAnsi"/>
        </w:rPr>
      </w:pPr>
      <w:r w:rsidRPr="00243C63">
        <w:rPr>
          <w:rFonts w:cstheme="minorHAnsi"/>
        </w:rPr>
        <w:t xml:space="preserve">R15. Revision of the WHS boundaries should be undertaken, in order to include a larger portion of the cliff top. (The State Party notes that this issue is being monitored). </w:t>
      </w:r>
    </w:p>
    <w:p w14:paraId="5E70EB98" w14:textId="77777777" w:rsidR="00C25FA3" w:rsidRPr="00243C63" w:rsidRDefault="00C25FA3" w:rsidP="00C25FA3">
      <w:pPr>
        <w:rPr>
          <w:rFonts w:cstheme="minorHAnsi"/>
          <w:b/>
          <w:bCs/>
        </w:rPr>
      </w:pPr>
      <w:r w:rsidRPr="00243C63">
        <w:rPr>
          <w:rFonts w:cstheme="minorHAnsi"/>
        </w:rPr>
        <w:t>R16. Diversification of tourism facilities which would not impact the OUV should be explored.</w:t>
      </w:r>
    </w:p>
    <w:p w14:paraId="2D0B2081" w14:textId="77777777" w:rsidR="00C25FA3" w:rsidRDefault="00C25FA3" w:rsidP="00C25FA3">
      <w:pPr>
        <w:rPr>
          <w:rFonts w:cstheme="minorHAnsi"/>
          <w:b/>
          <w:bCs/>
        </w:rPr>
      </w:pPr>
    </w:p>
    <w:p w14:paraId="313F3E9B" w14:textId="2D3F16D7" w:rsidR="00C25FA3" w:rsidRPr="00243C63" w:rsidRDefault="00C25FA3" w:rsidP="00B52CCE">
      <w:pPr>
        <w:rPr>
          <w:rFonts w:cstheme="minorHAnsi"/>
          <w:b/>
          <w:bCs/>
        </w:rPr>
      </w:pPr>
      <w:r w:rsidRPr="00243C63">
        <w:rPr>
          <w:rFonts w:cstheme="minorHAnsi"/>
          <w:b/>
          <w:bCs/>
        </w:rPr>
        <w:t xml:space="preserve">Appendix </w:t>
      </w:r>
      <w:r>
        <w:rPr>
          <w:rFonts w:cstheme="minorHAnsi"/>
          <w:b/>
          <w:bCs/>
        </w:rPr>
        <w:t>3</w:t>
      </w:r>
      <w:r w:rsidR="00A07F0B">
        <w:rPr>
          <w:rFonts w:cstheme="minorHAnsi"/>
          <w:b/>
          <w:bCs/>
        </w:rPr>
        <w:br/>
      </w:r>
      <w:r w:rsidRPr="00243C63">
        <w:rPr>
          <w:rFonts w:cstheme="minorHAnsi"/>
          <w:b/>
          <w:bCs/>
        </w:rPr>
        <w:t>Actions Developed from Advisory Mission Recommendations</w:t>
      </w:r>
    </w:p>
    <w:p w14:paraId="6251981F" w14:textId="77777777" w:rsidR="00C25FA3" w:rsidRPr="00243C63" w:rsidRDefault="00C25FA3" w:rsidP="00C25FA3">
      <w:pPr>
        <w:spacing w:after="0"/>
        <w:rPr>
          <w:rFonts w:cstheme="minorHAnsi"/>
        </w:rPr>
      </w:pPr>
      <w:r w:rsidRPr="00243C63">
        <w:rPr>
          <w:rFonts w:cstheme="minorHAnsi"/>
        </w:rPr>
        <w:t xml:space="preserve">R.3 Ensure all actions in Management &amp; </w:t>
      </w:r>
      <w:r>
        <w:rPr>
          <w:rFonts w:cstheme="minorHAnsi"/>
        </w:rPr>
        <w:t>Action Plan</w:t>
      </w:r>
      <w:r w:rsidRPr="00243C63">
        <w:rPr>
          <w:rFonts w:cstheme="minorHAnsi"/>
        </w:rPr>
        <w:t xml:space="preserve"> have measurable timescales and dedicated lead agencies.</w:t>
      </w:r>
    </w:p>
    <w:p w14:paraId="6F45D8F7" w14:textId="77777777" w:rsidR="00C25FA3" w:rsidRPr="00243C63" w:rsidRDefault="00C25FA3" w:rsidP="00C25FA3">
      <w:pPr>
        <w:spacing w:after="0"/>
        <w:rPr>
          <w:rFonts w:cstheme="minorHAnsi"/>
        </w:rPr>
      </w:pPr>
      <w:r w:rsidRPr="00243C63">
        <w:rPr>
          <w:rFonts w:cstheme="minorHAnsi"/>
        </w:rPr>
        <w:t>Chapters or links to National Trust plans on financial and site management will be included when drafting the new management plan in 2018.</w:t>
      </w:r>
    </w:p>
    <w:p w14:paraId="65A177A9" w14:textId="77777777" w:rsidR="00C25FA3" w:rsidRPr="00243C63" w:rsidRDefault="00C25FA3" w:rsidP="00C25FA3">
      <w:pPr>
        <w:spacing w:after="0"/>
        <w:rPr>
          <w:rFonts w:cstheme="minorHAnsi"/>
        </w:rPr>
      </w:pPr>
      <w:r w:rsidRPr="00243C63">
        <w:rPr>
          <w:rFonts w:cstheme="minorHAnsi"/>
        </w:rPr>
        <w:t>R.6 Develop and present activities which will enhance more even distribution of visitors throughout the year</w:t>
      </w:r>
    </w:p>
    <w:p w14:paraId="7E787904" w14:textId="77777777" w:rsidR="00C25FA3" w:rsidRPr="00243C63" w:rsidRDefault="00C25FA3" w:rsidP="00C25FA3">
      <w:pPr>
        <w:spacing w:after="0"/>
        <w:rPr>
          <w:rFonts w:cstheme="minorHAnsi"/>
        </w:rPr>
      </w:pPr>
      <w:r w:rsidRPr="00243C63">
        <w:rPr>
          <w:rFonts w:cstheme="minorHAnsi"/>
        </w:rPr>
        <w:t>R.7 Every two years undertake a review of options for introducing electric vehicles on the route from the Visitor Centre to the Causeway Stones.</w:t>
      </w:r>
    </w:p>
    <w:p w14:paraId="6EC77A7F" w14:textId="77777777" w:rsidR="00C25FA3" w:rsidRPr="00243C63" w:rsidRDefault="00C25FA3" w:rsidP="00C25FA3">
      <w:pPr>
        <w:spacing w:after="0"/>
        <w:rPr>
          <w:rFonts w:cstheme="minorHAnsi"/>
        </w:rPr>
      </w:pPr>
      <w:r w:rsidRPr="00243C63">
        <w:rPr>
          <w:rFonts w:cstheme="minorHAnsi"/>
        </w:rPr>
        <w:t xml:space="preserve">R.8 Assess current and potential park and ride demand and if appropriate improve the number of park and ride facilities </w:t>
      </w:r>
    </w:p>
    <w:p w14:paraId="75B357A3" w14:textId="77777777" w:rsidR="00C25FA3" w:rsidRPr="00243C63" w:rsidRDefault="00C25FA3" w:rsidP="00C25FA3">
      <w:pPr>
        <w:spacing w:after="0"/>
        <w:rPr>
          <w:rFonts w:cstheme="minorHAnsi"/>
        </w:rPr>
      </w:pPr>
      <w:r w:rsidRPr="00243C63">
        <w:rPr>
          <w:rFonts w:cstheme="minorHAnsi"/>
        </w:rPr>
        <w:t>R.9 Include the UNESCO World Heritage Site logo on all appropriate signage when these are replaced</w:t>
      </w:r>
    </w:p>
    <w:p w14:paraId="7C361201" w14:textId="77777777" w:rsidR="00C25FA3" w:rsidRPr="00243C63" w:rsidRDefault="00C25FA3" w:rsidP="00C25FA3">
      <w:pPr>
        <w:spacing w:after="0"/>
        <w:rPr>
          <w:rFonts w:cstheme="minorHAnsi"/>
        </w:rPr>
      </w:pPr>
      <w:r w:rsidRPr="00243C63">
        <w:rPr>
          <w:rFonts w:cstheme="minorHAnsi"/>
        </w:rPr>
        <w:t>R.9 Provide visitor information on World Heritage Site status compared to other local, national and international protected area designations</w:t>
      </w:r>
    </w:p>
    <w:p w14:paraId="415DB210" w14:textId="77777777" w:rsidR="00C25FA3" w:rsidRPr="00243C63" w:rsidRDefault="00C25FA3" w:rsidP="00C25FA3">
      <w:pPr>
        <w:spacing w:after="0"/>
        <w:rPr>
          <w:rFonts w:cstheme="minorHAnsi"/>
        </w:rPr>
      </w:pPr>
      <w:r w:rsidRPr="00243C63">
        <w:rPr>
          <w:rFonts w:cstheme="minorHAnsi"/>
        </w:rPr>
        <w:t xml:space="preserve">R.12 Sharing of research results will be made a specific condition of access to the WHS for research purposes </w:t>
      </w:r>
    </w:p>
    <w:p w14:paraId="4284F9D6" w14:textId="77777777" w:rsidR="00C25FA3" w:rsidRPr="00243C63" w:rsidRDefault="00C25FA3" w:rsidP="00C25FA3">
      <w:pPr>
        <w:spacing w:after="0"/>
        <w:rPr>
          <w:rFonts w:cstheme="minorHAnsi"/>
        </w:rPr>
      </w:pPr>
      <w:r w:rsidRPr="00243C63">
        <w:rPr>
          <w:rFonts w:cstheme="minorHAnsi"/>
        </w:rPr>
        <w:t>R.15 Submit a formal application for a minor revision of the WHS boundary along the cliff-top edge</w:t>
      </w:r>
    </w:p>
    <w:p w14:paraId="02716169" w14:textId="77777777" w:rsidR="00C25FA3" w:rsidRPr="00243C63" w:rsidRDefault="00C25FA3" w:rsidP="00C25FA3">
      <w:pPr>
        <w:spacing w:after="0"/>
        <w:rPr>
          <w:rFonts w:cstheme="minorHAnsi"/>
        </w:rPr>
      </w:pPr>
      <w:r w:rsidRPr="00243C63">
        <w:rPr>
          <w:rFonts w:cstheme="minorHAnsi"/>
        </w:rPr>
        <w:t>R.16 Present options for the diversification of tourism activities within and around the WHS.</w:t>
      </w:r>
    </w:p>
    <w:p w14:paraId="52B2A461" w14:textId="77777777" w:rsidR="00C25FA3" w:rsidRPr="00243C63" w:rsidRDefault="00C25FA3" w:rsidP="00C25FA3">
      <w:pPr>
        <w:rPr>
          <w:rFonts w:cstheme="minorHAnsi"/>
          <w:b/>
          <w:bCs/>
        </w:rPr>
      </w:pPr>
      <w:r w:rsidRPr="00243C63">
        <w:rPr>
          <w:rFonts w:cstheme="minorHAnsi"/>
          <w:b/>
          <w:bCs/>
        </w:rPr>
        <w:t xml:space="preserve"> </w:t>
      </w:r>
    </w:p>
    <w:p w14:paraId="6F8DC6B7" w14:textId="37E09467" w:rsidR="0037173F" w:rsidRPr="00702D03" w:rsidRDefault="00CB0A9D" w:rsidP="0039501F">
      <w:pPr>
        <w:autoSpaceDE w:val="0"/>
        <w:autoSpaceDN w:val="0"/>
        <w:adjustRightInd w:val="0"/>
        <w:spacing w:after="0" w:line="240" w:lineRule="auto"/>
        <w:rPr>
          <w:rFonts w:cstheme="minorHAnsi"/>
          <w:b/>
          <w:bCs/>
        </w:rPr>
      </w:pPr>
      <w:r w:rsidRPr="00243C63">
        <w:rPr>
          <w:rFonts w:cstheme="minorHAnsi"/>
          <w:b/>
          <w:bCs/>
        </w:rPr>
        <w:t>Appendix 4</w:t>
      </w:r>
    </w:p>
    <w:p w14:paraId="447A3356" w14:textId="71E567A3" w:rsidR="00A43734" w:rsidRPr="00702D03" w:rsidRDefault="006A5547" w:rsidP="00A43734">
      <w:pPr>
        <w:autoSpaceDE w:val="0"/>
        <w:autoSpaceDN w:val="0"/>
        <w:adjustRightInd w:val="0"/>
        <w:spacing w:after="0" w:line="240" w:lineRule="auto"/>
        <w:rPr>
          <w:b/>
          <w:bCs/>
        </w:rPr>
      </w:pPr>
      <w:r w:rsidRPr="00702D03">
        <w:rPr>
          <w:rFonts w:cstheme="minorHAnsi"/>
          <w:b/>
          <w:bCs/>
        </w:rPr>
        <w:t>Northern Ireland Landscape Character Assessment</w:t>
      </w:r>
      <w:r w:rsidR="0037173F" w:rsidRPr="00702D03">
        <w:rPr>
          <w:rFonts w:cstheme="minorHAnsi"/>
          <w:b/>
          <w:bCs/>
        </w:rPr>
        <w:t xml:space="preserve">: </w:t>
      </w:r>
      <w:r w:rsidR="001573B0" w:rsidRPr="00702D03">
        <w:rPr>
          <w:b/>
          <w:bCs/>
        </w:rPr>
        <w:t xml:space="preserve">LCA 57 Causeway Coast and Rathlin Island. </w:t>
      </w:r>
    </w:p>
    <w:p w14:paraId="08C5D4E6" w14:textId="2885389F" w:rsidR="001573B0" w:rsidRDefault="001573B0" w:rsidP="00A43734">
      <w:pPr>
        <w:autoSpaceDE w:val="0"/>
        <w:autoSpaceDN w:val="0"/>
        <w:adjustRightInd w:val="0"/>
        <w:spacing w:after="0" w:line="240" w:lineRule="auto"/>
      </w:pPr>
    </w:p>
    <w:p w14:paraId="4D41B49D" w14:textId="42BB0D09" w:rsidR="00A43734" w:rsidRDefault="001573B0" w:rsidP="00A43734">
      <w:pPr>
        <w:autoSpaceDE w:val="0"/>
        <w:autoSpaceDN w:val="0"/>
        <w:adjustRightInd w:val="0"/>
        <w:spacing w:after="0" w:line="240" w:lineRule="auto"/>
      </w:pPr>
      <w:r>
        <w:t>Key Characteristics:</w:t>
      </w:r>
    </w:p>
    <w:p w14:paraId="52876969" w14:textId="73F61E01" w:rsidR="00A43734" w:rsidRDefault="00A43734" w:rsidP="008669C0">
      <w:pPr>
        <w:pStyle w:val="ListParagraph"/>
        <w:numPr>
          <w:ilvl w:val="1"/>
          <w:numId w:val="25"/>
        </w:numPr>
        <w:autoSpaceDE w:val="0"/>
        <w:autoSpaceDN w:val="0"/>
        <w:adjustRightInd w:val="0"/>
        <w:spacing w:after="0" w:line="240" w:lineRule="auto"/>
        <w:ind w:left="426"/>
      </w:pPr>
      <w:r>
        <w:t xml:space="preserve">High plateau landscape with distinctive rugged coast, stepped profile and rocky knolls. Coast includes unique formation of the Giant's Causeway. </w:t>
      </w:r>
    </w:p>
    <w:p w14:paraId="4FED972F" w14:textId="49F54ED8" w:rsidR="00A43734" w:rsidRDefault="00A43734" w:rsidP="008669C0">
      <w:pPr>
        <w:pStyle w:val="ListParagraph"/>
        <w:numPr>
          <w:ilvl w:val="1"/>
          <w:numId w:val="25"/>
        </w:numPr>
        <w:autoSpaceDE w:val="0"/>
        <w:autoSpaceDN w:val="0"/>
        <w:adjustRightInd w:val="0"/>
        <w:spacing w:after="0" w:line="240" w:lineRule="auto"/>
        <w:ind w:left="426"/>
      </w:pPr>
      <w:r>
        <w:t xml:space="preserve">Exposed sheep grazed landscape of windswept trees and broken walls; gorse on rocky knolls separates small fields of rough grazing. </w:t>
      </w:r>
    </w:p>
    <w:p w14:paraId="365F9BAA" w14:textId="0508FE22" w:rsidR="00A43734" w:rsidRDefault="00A43734" w:rsidP="008669C0">
      <w:pPr>
        <w:pStyle w:val="ListParagraph"/>
        <w:numPr>
          <w:ilvl w:val="1"/>
          <w:numId w:val="25"/>
        </w:numPr>
        <w:autoSpaceDE w:val="0"/>
        <w:autoSpaceDN w:val="0"/>
        <w:adjustRightInd w:val="0"/>
        <w:spacing w:after="0" w:line="240" w:lineRule="auto"/>
        <w:ind w:left="426"/>
      </w:pPr>
      <w:r>
        <w:lastRenderedPageBreak/>
        <w:t xml:space="preserve">Rural landscape with villages associated with coastal bays; large, white hotels on cliff tops; modern bungalows; old derelict cottages on knolls. </w:t>
      </w:r>
    </w:p>
    <w:p w14:paraId="4ED7BCC8" w14:textId="1AD9FD77" w:rsidR="00CB0A9D" w:rsidRPr="00A43734" w:rsidRDefault="00A43734" w:rsidP="008669C0">
      <w:pPr>
        <w:pStyle w:val="ListParagraph"/>
        <w:numPr>
          <w:ilvl w:val="1"/>
          <w:numId w:val="25"/>
        </w:numPr>
        <w:autoSpaceDE w:val="0"/>
        <w:autoSpaceDN w:val="0"/>
        <w:adjustRightInd w:val="0"/>
        <w:spacing w:after="0" w:line="240" w:lineRule="auto"/>
        <w:ind w:left="426"/>
        <w:rPr>
          <w:rFonts w:cstheme="minorHAnsi"/>
        </w:rPr>
      </w:pPr>
      <w:r>
        <w:t>Ruined castles on cliff top locations along the coast. Long views are available from elevated areas across the coast and inland.</w:t>
      </w:r>
    </w:p>
    <w:p w14:paraId="10A94A23" w14:textId="77777777" w:rsidR="006A5547" w:rsidRPr="00243C63" w:rsidRDefault="006A5547" w:rsidP="00CB0A9D">
      <w:pPr>
        <w:autoSpaceDE w:val="0"/>
        <w:autoSpaceDN w:val="0"/>
        <w:adjustRightInd w:val="0"/>
        <w:spacing w:after="0" w:line="240" w:lineRule="auto"/>
        <w:rPr>
          <w:rFonts w:cstheme="minorHAnsi"/>
        </w:rPr>
      </w:pPr>
    </w:p>
    <w:p w14:paraId="4747D174" w14:textId="26DA944E" w:rsidR="00CB0A9D" w:rsidRDefault="00CB0A9D" w:rsidP="00CB0A9D">
      <w:pPr>
        <w:autoSpaceDE w:val="0"/>
        <w:autoSpaceDN w:val="0"/>
        <w:adjustRightInd w:val="0"/>
        <w:spacing w:after="0" w:line="240" w:lineRule="auto"/>
        <w:rPr>
          <w:rFonts w:cstheme="minorHAnsi"/>
        </w:rPr>
      </w:pPr>
    </w:p>
    <w:p w14:paraId="0CA05703" w14:textId="4B655891" w:rsidR="00CB0A9D" w:rsidRPr="00243C63" w:rsidRDefault="00CB0A9D" w:rsidP="00CB0A9D">
      <w:pPr>
        <w:autoSpaceDE w:val="0"/>
        <w:autoSpaceDN w:val="0"/>
        <w:adjustRightInd w:val="0"/>
        <w:spacing w:after="0" w:line="240" w:lineRule="auto"/>
        <w:rPr>
          <w:rFonts w:cstheme="minorHAnsi"/>
          <w:b/>
          <w:bCs/>
        </w:rPr>
      </w:pPr>
      <w:r w:rsidRPr="00243C63">
        <w:rPr>
          <w:rFonts w:cstheme="minorHAnsi"/>
          <w:b/>
          <w:bCs/>
        </w:rPr>
        <w:t>Appendix 5</w:t>
      </w:r>
    </w:p>
    <w:p w14:paraId="54A6BB5F" w14:textId="77777777" w:rsidR="00B95474" w:rsidRPr="00243C63" w:rsidRDefault="00CB0A9D" w:rsidP="00B95474">
      <w:pPr>
        <w:autoSpaceDE w:val="0"/>
        <w:autoSpaceDN w:val="0"/>
        <w:adjustRightInd w:val="0"/>
        <w:spacing w:after="0" w:line="240" w:lineRule="auto"/>
        <w:rPr>
          <w:rFonts w:cstheme="minorHAnsi"/>
          <w:b/>
          <w:bCs/>
        </w:rPr>
      </w:pPr>
      <w:r w:rsidRPr="00243C63">
        <w:rPr>
          <w:rFonts w:cstheme="minorHAnsi"/>
          <w:b/>
          <w:bCs/>
        </w:rPr>
        <w:t>A brief description of WHS Steering Group member</w:t>
      </w:r>
      <w:r w:rsidR="00B95474" w:rsidRPr="00243C63">
        <w:rPr>
          <w:rFonts w:cstheme="minorHAnsi"/>
          <w:b/>
          <w:bCs/>
        </w:rPr>
        <w:t xml:space="preserve"> agencies and organisations. </w:t>
      </w:r>
    </w:p>
    <w:p w14:paraId="0D162068" w14:textId="77777777" w:rsidR="00B95474" w:rsidRPr="00243C63" w:rsidRDefault="00B95474" w:rsidP="00B95474">
      <w:pPr>
        <w:autoSpaceDE w:val="0"/>
        <w:autoSpaceDN w:val="0"/>
        <w:adjustRightInd w:val="0"/>
        <w:spacing w:after="0" w:line="240" w:lineRule="auto"/>
        <w:rPr>
          <w:rFonts w:cstheme="minorHAnsi"/>
          <w:b/>
          <w:bCs/>
        </w:rPr>
      </w:pPr>
    </w:p>
    <w:p w14:paraId="5C0913C0" w14:textId="24E5E36A" w:rsidR="00916634" w:rsidRPr="00243C63" w:rsidRDefault="00916634" w:rsidP="00B95474">
      <w:pPr>
        <w:autoSpaceDE w:val="0"/>
        <w:autoSpaceDN w:val="0"/>
        <w:adjustRightInd w:val="0"/>
        <w:spacing w:after="0" w:line="240" w:lineRule="auto"/>
        <w:rPr>
          <w:rFonts w:cstheme="minorHAnsi"/>
          <w:b/>
          <w:bCs/>
        </w:rPr>
      </w:pPr>
      <w:r w:rsidRPr="00243C63">
        <w:rPr>
          <w:rFonts w:cstheme="minorHAnsi"/>
          <w:b/>
          <w:bCs/>
        </w:rPr>
        <w:t xml:space="preserve">Causeway Coast and Glens Heritage Trust, including WHSPM role (Secretariat) </w:t>
      </w:r>
    </w:p>
    <w:p w14:paraId="225224BD" w14:textId="76E47E6D" w:rsidR="00B95474" w:rsidRPr="00243C63" w:rsidRDefault="00B95474" w:rsidP="00B95474">
      <w:pPr>
        <w:autoSpaceDE w:val="0"/>
        <w:autoSpaceDN w:val="0"/>
        <w:adjustRightInd w:val="0"/>
        <w:spacing w:after="0" w:line="240" w:lineRule="auto"/>
        <w:rPr>
          <w:rFonts w:cstheme="minorHAnsi"/>
          <w:b/>
          <w:bCs/>
        </w:rPr>
      </w:pPr>
    </w:p>
    <w:p w14:paraId="7D1D445C" w14:textId="46358A62" w:rsidR="00B95474" w:rsidRPr="00243C63" w:rsidRDefault="00B95474" w:rsidP="00B95474">
      <w:pPr>
        <w:autoSpaceDE w:val="0"/>
        <w:autoSpaceDN w:val="0"/>
        <w:adjustRightInd w:val="0"/>
        <w:spacing w:after="0" w:line="240" w:lineRule="auto"/>
        <w:rPr>
          <w:rFonts w:cstheme="minorHAnsi"/>
        </w:rPr>
      </w:pPr>
      <w:r w:rsidRPr="00243C63">
        <w:rPr>
          <w:rFonts w:cstheme="minorHAnsi"/>
        </w:rPr>
        <w:t>The Causeway Coast &amp; Glens Heritage Trust was established in 200</w:t>
      </w:r>
      <w:r w:rsidR="00870D69">
        <w:rPr>
          <w:rFonts w:cstheme="minorHAnsi"/>
        </w:rPr>
        <w:t>2</w:t>
      </w:r>
      <w:r w:rsidRPr="00243C63">
        <w:rPr>
          <w:rFonts w:cstheme="minorHAnsi"/>
        </w:rPr>
        <w:t xml:space="preserve"> and </w:t>
      </w:r>
      <w:r w:rsidR="00EC454B" w:rsidRPr="00243C63">
        <w:rPr>
          <w:rFonts w:cstheme="minorHAnsi"/>
        </w:rPr>
        <w:t>its</w:t>
      </w:r>
      <w:r w:rsidRPr="00243C63">
        <w:rPr>
          <w:rFonts w:cstheme="minorHAnsi"/>
        </w:rPr>
        <w:t xml:space="preserve"> Mission Statement is:</w:t>
      </w:r>
    </w:p>
    <w:p w14:paraId="373BE0F8" w14:textId="7EADF0FC" w:rsidR="00B95474" w:rsidRPr="00243C63" w:rsidRDefault="00B95474" w:rsidP="00B95474">
      <w:pPr>
        <w:autoSpaceDE w:val="0"/>
        <w:autoSpaceDN w:val="0"/>
        <w:adjustRightInd w:val="0"/>
        <w:spacing w:after="0" w:line="240" w:lineRule="auto"/>
        <w:rPr>
          <w:rFonts w:cstheme="minorHAnsi"/>
        </w:rPr>
      </w:pPr>
      <w:r w:rsidRPr="00243C63">
        <w:rPr>
          <w:rFonts w:cstheme="minorHAnsi"/>
        </w:rPr>
        <w:t>“to raise awareness of the special qualities of the natural, built and cultural heritage of the Causeway Coast &amp; Glens area including the Antrim Coast &amp; Glens, Causeway Coast and Binevenagh Areas of Outstanding Natural Beauty; promoting environmental management and sustainable development that aims to conserve and enhance the unique heritage of the area for the benefit of all.’</w:t>
      </w:r>
    </w:p>
    <w:p w14:paraId="55BDC404" w14:textId="77777777" w:rsidR="00B95474" w:rsidRPr="00243C63" w:rsidRDefault="00B95474" w:rsidP="00B95474">
      <w:pPr>
        <w:autoSpaceDE w:val="0"/>
        <w:autoSpaceDN w:val="0"/>
        <w:adjustRightInd w:val="0"/>
        <w:spacing w:after="0" w:line="240" w:lineRule="auto"/>
        <w:rPr>
          <w:rFonts w:cstheme="minorHAnsi"/>
        </w:rPr>
      </w:pPr>
    </w:p>
    <w:p w14:paraId="2800FDD2" w14:textId="08A10E46" w:rsidR="00B95474" w:rsidRPr="00243C63" w:rsidRDefault="00B95474" w:rsidP="00B95474">
      <w:pPr>
        <w:autoSpaceDE w:val="0"/>
        <w:autoSpaceDN w:val="0"/>
        <w:adjustRightInd w:val="0"/>
        <w:spacing w:after="0" w:line="240" w:lineRule="auto"/>
        <w:rPr>
          <w:rFonts w:cstheme="minorHAnsi"/>
        </w:rPr>
      </w:pPr>
      <w:r w:rsidRPr="00243C63">
        <w:rPr>
          <w:rFonts w:cstheme="minorHAnsi"/>
        </w:rPr>
        <w:t xml:space="preserve">CCGHT host the role of World Heritage Site Projects Manager, a part time role including providing a secretariat service for the WHS Steering Group, co-ordinating delivery of the associated </w:t>
      </w:r>
      <w:r w:rsidR="00554F44">
        <w:rPr>
          <w:rFonts w:cstheme="minorHAnsi"/>
        </w:rPr>
        <w:t>Action Plan</w:t>
      </w:r>
      <w:r w:rsidRPr="00243C63">
        <w:rPr>
          <w:rFonts w:cstheme="minorHAnsi"/>
        </w:rPr>
        <w:t xml:space="preserve"> and also completing UNESCO Periodic Reporting exercises on behalf of the WHS. </w:t>
      </w:r>
    </w:p>
    <w:p w14:paraId="713E1CD1" w14:textId="77777777" w:rsidR="00B95474" w:rsidRPr="00243C63" w:rsidRDefault="00B95474" w:rsidP="00B95474">
      <w:pPr>
        <w:autoSpaceDE w:val="0"/>
        <w:autoSpaceDN w:val="0"/>
        <w:adjustRightInd w:val="0"/>
        <w:spacing w:after="0" w:line="240" w:lineRule="auto"/>
        <w:rPr>
          <w:rFonts w:cstheme="minorHAnsi"/>
          <w:b/>
          <w:bCs/>
        </w:rPr>
      </w:pPr>
    </w:p>
    <w:p w14:paraId="6347A65B" w14:textId="5DE979D5" w:rsidR="00916634" w:rsidRPr="00243C63" w:rsidRDefault="00916634" w:rsidP="00916634">
      <w:pPr>
        <w:spacing w:after="0"/>
        <w:rPr>
          <w:rFonts w:cstheme="minorHAnsi"/>
          <w:b/>
          <w:bCs/>
          <w:color w:val="000000" w:themeColor="text1"/>
        </w:rPr>
      </w:pPr>
      <w:r w:rsidRPr="00243C63">
        <w:rPr>
          <w:rFonts w:cstheme="minorHAnsi"/>
          <w:b/>
          <w:bCs/>
          <w:color w:val="000000" w:themeColor="text1"/>
        </w:rPr>
        <w:t>Causeway Coast and Glens Borough Council</w:t>
      </w:r>
    </w:p>
    <w:p w14:paraId="4D759D41" w14:textId="341E9763" w:rsidR="007D0829" w:rsidRPr="00243C63" w:rsidRDefault="007D0829" w:rsidP="00916634">
      <w:pPr>
        <w:spacing w:after="0"/>
        <w:rPr>
          <w:rFonts w:cstheme="minorHAnsi"/>
          <w:b/>
          <w:bCs/>
          <w:color w:val="000000" w:themeColor="text1"/>
        </w:rPr>
      </w:pPr>
    </w:p>
    <w:p w14:paraId="7A84B48E" w14:textId="0238BB9D" w:rsidR="00BC50B0" w:rsidRPr="00243C63" w:rsidRDefault="00BC50B0" w:rsidP="00BC50B0">
      <w:pPr>
        <w:rPr>
          <w:rFonts w:cstheme="minorHAnsi"/>
          <w:color w:val="000000" w:themeColor="text1"/>
        </w:rPr>
      </w:pPr>
      <w:bookmarkStart w:id="21" w:name="_Hlk25505197"/>
      <w:r w:rsidRPr="00243C63">
        <w:rPr>
          <w:rFonts w:cstheme="minorHAnsi"/>
          <w:color w:val="000000" w:themeColor="text1"/>
        </w:rPr>
        <w:t>Causeway Coast &amp; Glens Borough Council was formed</w:t>
      </w:r>
      <w:r w:rsidR="007941E4" w:rsidRPr="00243C63">
        <w:rPr>
          <w:rFonts w:cstheme="minorHAnsi"/>
          <w:color w:val="000000" w:themeColor="text1"/>
        </w:rPr>
        <w:t xml:space="preserve"> </w:t>
      </w:r>
      <w:r w:rsidR="00870D69">
        <w:rPr>
          <w:rFonts w:cstheme="minorHAnsi"/>
          <w:color w:val="000000" w:themeColor="text1"/>
        </w:rPr>
        <w:t>in</w:t>
      </w:r>
      <w:r w:rsidR="007941E4" w:rsidRPr="00243C63">
        <w:rPr>
          <w:rFonts w:cstheme="minorHAnsi"/>
          <w:color w:val="000000" w:themeColor="text1"/>
        </w:rPr>
        <w:t xml:space="preserve"> 2015</w:t>
      </w:r>
      <w:r w:rsidRPr="00243C63">
        <w:rPr>
          <w:rFonts w:cstheme="minorHAnsi"/>
          <w:color w:val="000000" w:themeColor="text1"/>
        </w:rPr>
        <w:t xml:space="preserve">. </w:t>
      </w:r>
      <w:r w:rsidR="007A1CFF" w:rsidRPr="00243C63">
        <w:rPr>
          <w:rFonts w:cstheme="minorHAnsi"/>
          <w:color w:val="000000" w:themeColor="text1"/>
        </w:rPr>
        <w:t>It covers</w:t>
      </w:r>
      <w:r w:rsidRPr="00243C63">
        <w:rPr>
          <w:rFonts w:cstheme="minorHAnsi"/>
          <w:color w:val="000000" w:themeColor="text1"/>
        </w:rPr>
        <w:t xml:space="preserve"> an area of 760 sq</w:t>
      </w:r>
      <w:r w:rsidR="007A1CFF" w:rsidRPr="00243C63">
        <w:rPr>
          <w:rFonts w:cstheme="minorHAnsi"/>
          <w:color w:val="000000" w:themeColor="text1"/>
        </w:rPr>
        <w:t>.</w:t>
      </w:r>
      <w:r w:rsidRPr="00243C63">
        <w:rPr>
          <w:rFonts w:cstheme="minorHAnsi"/>
          <w:color w:val="000000" w:themeColor="text1"/>
        </w:rPr>
        <w:t xml:space="preserve"> miles (1980 km2) </w:t>
      </w:r>
      <w:r w:rsidR="007A1CFF" w:rsidRPr="00243C63">
        <w:rPr>
          <w:rFonts w:cstheme="minorHAnsi"/>
          <w:color w:val="000000" w:themeColor="text1"/>
        </w:rPr>
        <w:t>with a</w:t>
      </w:r>
      <w:r w:rsidRPr="00243C63">
        <w:rPr>
          <w:rFonts w:cstheme="minorHAnsi"/>
          <w:color w:val="000000" w:themeColor="text1"/>
        </w:rPr>
        <w:t xml:space="preserve"> population of 144,246 (June 2018) residents who are represented by 40 elected Councillors. The Council delivers a variety of services for the residents of and visitors.</w:t>
      </w:r>
    </w:p>
    <w:p w14:paraId="500FB108" w14:textId="77777777" w:rsidR="00BC50B0" w:rsidRPr="00243C63" w:rsidRDefault="00BC50B0" w:rsidP="00BC50B0">
      <w:pPr>
        <w:rPr>
          <w:rFonts w:cstheme="minorHAnsi"/>
          <w:color w:val="000000" w:themeColor="text1"/>
        </w:rPr>
      </w:pPr>
      <w:r w:rsidRPr="00243C63">
        <w:rPr>
          <w:rFonts w:cstheme="minorHAnsi"/>
          <w:color w:val="000000" w:themeColor="text1"/>
        </w:rPr>
        <w:t>The Giant’s Causeway has long been the premier visitor attraction to the Borough and the Council values the UNESCO World Heritage Site status it holds. The Council strives for a sustainable approach across all activities including economic development, tourism development and destination management.</w:t>
      </w:r>
    </w:p>
    <w:p w14:paraId="378C0912" w14:textId="4A81CBE0" w:rsidR="00F47ABF" w:rsidRPr="00243C63" w:rsidRDefault="00BC50B0" w:rsidP="00BC50B0">
      <w:pPr>
        <w:rPr>
          <w:rFonts w:cstheme="minorHAnsi"/>
          <w:b/>
          <w:bCs/>
          <w:color w:val="000000" w:themeColor="text1"/>
        </w:rPr>
      </w:pPr>
      <w:r w:rsidRPr="00243C63">
        <w:rPr>
          <w:rFonts w:cstheme="minorHAnsi"/>
          <w:color w:val="000000" w:themeColor="text1"/>
        </w:rPr>
        <w:t xml:space="preserve">The Council supports the protection of the World Heritage Site status </w:t>
      </w:r>
      <w:r w:rsidR="0073655F" w:rsidRPr="00243C63">
        <w:rPr>
          <w:rFonts w:cstheme="minorHAnsi"/>
          <w:color w:val="000000" w:themeColor="text1"/>
        </w:rPr>
        <w:t xml:space="preserve">and </w:t>
      </w:r>
      <w:r w:rsidRPr="00243C63">
        <w:rPr>
          <w:rFonts w:cstheme="minorHAnsi"/>
          <w:color w:val="000000" w:themeColor="text1"/>
        </w:rPr>
        <w:t>participat</w:t>
      </w:r>
      <w:r w:rsidR="0073655F" w:rsidRPr="00243C63">
        <w:rPr>
          <w:rFonts w:cstheme="minorHAnsi"/>
          <w:color w:val="000000" w:themeColor="text1"/>
        </w:rPr>
        <w:t>es</w:t>
      </w:r>
      <w:r w:rsidRPr="00243C63">
        <w:rPr>
          <w:rFonts w:cstheme="minorHAnsi"/>
          <w:color w:val="000000" w:themeColor="text1"/>
        </w:rPr>
        <w:t xml:space="preserve"> on the Steering Group. Currently the Planning Department and Coast and Countryside </w:t>
      </w:r>
      <w:r w:rsidR="00F82736">
        <w:rPr>
          <w:rFonts w:cstheme="minorHAnsi"/>
          <w:color w:val="000000" w:themeColor="text1"/>
        </w:rPr>
        <w:t xml:space="preserve">Team </w:t>
      </w:r>
      <w:r w:rsidRPr="00243C63">
        <w:rPr>
          <w:rFonts w:cstheme="minorHAnsi"/>
          <w:color w:val="000000" w:themeColor="text1"/>
        </w:rPr>
        <w:t xml:space="preserve">(Leisure and </w:t>
      </w:r>
      <w:r w:rsidR="0073655F" w:rsidRPr="00243C63">
        <w:rPr>
          <w:rFonts w:cstheme="minorHAnsi"/>
          <w:color w:val="000000" w:themeColor="text1"/>
        </w:rPr>
        <w:t>D</w:t>
      </w:r>
      <w:r w:rsidRPr="00243C63">
        <w:rPr>
          <w:rFonts w:cstheme="minorHAnsi"/>
          <w:color w:val="000000" w:themeColor="text1"/>
        </w:rPr>
        <w:t>evelopment)</w:t>
      </w:r>
      <w:r w:rsidR="0073655F" w:rsidRPr="00243C63">
        <w:rPr>
          <w:rFonts w:cstheme="minorHAnsi"/>
          <w:color w:val="000000" w:themeColor="text1"/>
        </w:rPr>
        <w:t xml:space="preserve"> and one elected representative</w:t>
      </w:r>
      <w:r w:rsidRPr="00243C63">
        <w:rPr>
          <w:rFonts w:cstheme="minorHAnsi"/>
          <w:color w:val="000000" w:themeColor="text1"/>
        </w:rPr>
        <w:t xml:space="preserve"> attend this group.</w:t>
      </w:r>
    </w:p>
    <w:p w14:paraId="52B441E0" w14:textId="105B2000" w:rsidR="0088728B" w:rsidRDefault="0088728B" w:rsidP="00F47ABF">
      <w:pPr>
        <w:rPr>
          <w:rFonts w:cstheme="minorHAnsi"/>
          <w:b/>
          <w:bCs/>
        </w:rPr>
      </w:pPr>
      <w:r w:rsidRPr="00243C63">
        <w:rPr>
          <w:rFonts w:cstheme="minorHAnsi"/>
          <w:b/>
          <w:bCs/>
        </w:rPr>
        <w:t xml:space="preserve">CNCC </w:t>
      </w:r>
    </w:p>
    <w:p w14:paraId="12E74DA2" w14:textId="79E31D97" w:rsidR="005339B5" w:rsidRPr="007A167A" w:rsidRDefault="005339B5" w:rsidP="00F47ABF">
      <w:pPr>
        <w:rPr>
          <w:rFonts w:cstheme="minorHAnsi"/>
        </w:rPr>
      </w:pPr>
      <w:r w:rsidRPr="007A167A">
        <w:rPr>
          <w:rFonts w:cstheme="minorHAnsi"/>
        </w:rPr>
        <w:t>The Council for Nature Conservation and the Countryside (CNCC) was established in 1989 under the provisions of the Nature Conservation and Amenity Lands (Amendment) (Northern Ireland) Order 1989.</w:t>
      </w:r>
      <w:r w:rsidR="00A147B3">
        <w:rPr>
          <w:rFonts w:cstheme="minorHAnsi"/>
        </w:rPr>
        <w:t xml:space="preserve">It advises the DAERA on </w:t>
      </w:r>
      <w:r w:rsidR="005605D5">
        <w:rPr>
          <w:rFonts w:cstheme="minorHAnsi"/>
        </w:rPr>
        <w:t>nature conservation</w:t>
      </w:r>
      <w:r w:rsidR="0060123D">
        <w:rPr>
          <w:rFonts w:cstheme="minorHAnsi"/>
        </w:rPr>
        <w:t xml:space="preserve"> and related natural environment matters. </w:t>
      </w:r>
    </w:p>
    <w:bookmarkEnd w:id="21"/>
    <w:p w14:paraId="4568B07E" w14:textId="53DA595D" w:rsidR="00503574" w:rsidRPr="00243C63" w:rsidRDefault="00916634" w:rsidP="00916634">
      <w:pPr>
        <w:spacing w:after="0"/>
        <w:rPr>
          <w:rFonts w:cstheme="minorHAnsi"/>
          <w:b/>
          <w:bCs/>
        </w:rPr>
      </w:pPr>
      <w:r w:rsidRPr="00243C63">
        <w:rPr>
          <w:rFonts w:cstheme="minorHAnsi"/>
          <w:b/>
          <w:bCs/>
        </w:rPr>
        <w:t xml:space="preserve">The Crown Estate </w:t>
      </w:r>
    </w:p>
    <w:p w14:paraId="111BEBE1" w14:textId="13583A26" w:rsidR="00503574" w:rsidRPr="00243C63" w:rsidRDefault="00503574" w:rsidP="00503574">
      <w:pPr>
        <w:spacing w:after="0"/>
        <w:rPr>
          <w:rFonts w:cstheme="minorHAnsi"/>
        </w:rPr>
      </w:pPr>
      <w:r w:rsidRPr="00243C63">
        <w:rPr>
          <w:rFonts w:cstheme="minorHAnsi"/>
        </w:rPr>
        <w:t xml:space="preserve">The Crown Estate is a specialist real estate business, created by an Act of Parliament to manage a diverse portfolio of land. </w:t>
      </w:r>
    </w:p>
    <w:p w14:paraId="40FBFD9B" w14:textId="110FB2E8" w:rsidR="00503574" w:rsidRPr="00243C63" w:rsidRDefault="00503574" w:rsidP="00503574">
      <w:pPr>
        <w:spacing w:after="0"/>
        <w:rPr>
          <w:rFonts w:cstheme="minorHAnsi"/>
        </w:rPr>
      </w:pPr>
      <w:r w:rsidRPr="00243C63">
        <w:rPr>
          <w:rFonts w:cstheme="minorHAnsi"/>
        </w:rPr>
        <w:t xml:space="preserve">Its coastal holdings include the seabed around England, Wales and Northern Ireland and around half the foreshore, including the Giant’s Causeway and Causeway Coast World Heritage Site. </w:t>
      </w:r>
    </w:p>
    <w:p w14:paraId="1E3D0A30" w14:textId="77777777" w:rsidR="00503574" w:rsidRPr="00243C63" w:rsidRDefault="00503574" w:rsidP="00503574">
      <w:pPr>
        <w:spacing w:after="0"/>
        <w:rPr>
          <w:rFonts w:cstheme="minorHAnsi"/>
        </w:rPr>
      </w:pPr>
      <w:r w:rsidRPr="00243C63">
        <w:rPr>
          <w:rFonts w:cstheme="minorHAnsi"/>
        </w:rPr>
        <w:t>The Crown Estate actively manages its portfolio to deliver strong returns for the nation’s finances. Every year it returns 100% of its profits to HM Treasury for the benefit of the nation’s finances</w:t>
      </w:r>
      <w:r w:rsidRPr="00243C63">
        <w:rPr>
          <w:rFonts w:cstheme="minorHAnsi"/>
          <w:i/>
          <w:iCs/>
        </w:rPr>
        <w:t xml:space="preserve">. </w:t>
      </w:r>
    </w:p>
    <w:p w14:paraId="0D3126B2" w14:textId="77777777" w:rsidR="003F377D" w:rsidRPr="00243C63" w:rsidRDefault="003F377D" w:rsidP="00916634">
      <w:pPr>
        <w:spacing w:after="0"/>
        <w:rPr>
          <w:rFonts w:cstheme="minorHAnsi"/>
        </w:rPr>
      </w:pPr>
    </w:p>
    <w:p w14:paraId="4D1745D7" w14:textId="02B89921" w:rsidR="003F377D" w:rsidRPr="00243C63" w:rsidRDefault="00916634" w:rsidP="00916634">
      <w:pPr>
        <w:autoSpaceDE w:val="0"/>
        <w:autoSpaceDN w:val="0"/>
        <w:adjustRightInd w:val="0"/>
        <w:spacing w:after="0" w:line="240" w:lineRule="auto"/>
        <w:rPr>
          <w:rFonts w:cstheme="minorHAnsi"/>
          <w:b/>
          <w:bCs/>
        </w:rPr>
      </w:pPr>
      <w:r w:rsidRPr="00243C63">
        <w:rPr>
          <w:rFonts w:cstheme="minorHAnsi"/>
          <w:b/>
          <w:bCs/>
        </w:rPr>
        <w:lastRenderedPageBreak/>
        <w:t>Department of Agriculture, Environment and Rural Affairs, Northern Ireland Environment Agency (NIEA)</w:t>
      </w:r>
    </w:p>
    <w:p w14:paraId="04391836" w14:textId="439FB333" w:rsidR="003F377D" w:rsidRPr="00243C63" w:rsidRDefault="003F377D" w:rsidP="003F377D">
      <w:pPr>
        <w:autoSpaceDE w:val="0"/>
        <w:autoSpaceDN w:val="0"/>
        <w:adjustRightInd w:val="0"/>
        <w:spacing w:after="0" w:line="240" w:lineRule="auto"/>
        <w:rPr>
          <w:rFonts w:eastAsia="Times New Roman" w:cstheme="minorHAnsi"/>
          <w:color w:val="333333"/>
          <w:lang w:eastAsia="en-GB"/>
        </w:rPr>
      </w:pPr>
      <w:r w:rsidRPr="00243C63">
        <w:rPr>
          <w:rFonts w:cstheme="minorHAnsi"/>
          <w:color w:val="333333"/>
          <w:shd w:val="clear" w:color="auto" w:fill="FFFFFF"/>
        </w:rPr>
        <w:t>The Northern Ireland Environment Agency (NIEA) is an Executive Agency within the Department of Agriculture, Environment and Rural Affairs. NIEA’s</w:t>
      </w:r>
      <w:r w:rsidRPr="00243C63">
        <w:rPr>
          <w:rFonts w:eastAsia="Times New Roman" w:cstheme="minorHAnsi"/>
          <w:color w:val="333333"/>
          <w:lang w:eastAsia="en-GB"/>
        </w:rPr>
        <w:t xml:space="preserve"> primary purpose is to protect and enhance Northern Ireland’s environment, and in doing so, deliver health and well-being benefits and support economic growth.</w:t>
      </w:r>
    </w:p>
    <w:p w14:paraId="1D628186" w14:textId="77777777" w:rsidR="003F377D" w:rsidRPr="00243C63" w:rsidRDefault="003F377D" w:rsidP="00592F8E">
      <w:pPr>
        <w:shd w:val="clear" w:color="auto" w:fill="FFFFFF"/>
        <w:spacing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The Agency’s key priorities are:</w:t>
      </w:r>
    </w:p>
    <w:p w14:paraId="670FA41B" w14:textId="77777777" w:rsidR="003F377D" w:rsidRPr="00243C63" w:rsidRDefault="003F377D" w:rsidP="008669C0">
      <w:pPr>
        <w:numPr>
          <w:ilvl w:val="0"/>
          <w:numId w:val="8"/>
        </w:numPr>
        <w:shd w:val="clear" w:color="auto" w:fill="FFFFFF"/>
        <w:spacing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a full compliant regulated industry</w:t>
      </w:r>
    </w:p>
    <w:p w14:paraId="5E178303" w14:textId="77777777" w:rsidR="003F377D" w:rsidRPr="00243C63" w:rsidRDefault="003F377D" w:rsidP="008669C0">
      <w:pPr>
        <w:numPr>
          <w:ilvl w:val="0"/>
          <w:numId w:val="8"/>
        </w:numPr>
        <w:shd w:val="clear" w:color="auto" w:fill="FFFFFF"/>
        <w:spacing w:before="100" w:beforeAutospacing="1"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freshwater and marine environment at "good status"</w:t>
      </w:r>
    </w:p>
    <w:p w14:paraId="4709F6D0" w14:textId="77777777" w:rsidR="003F377D" w:rsidRPr="00243C63" w:rsidRDefault="003F377D" w:rsidP="008669C0">
      <w:pPr>
        <w:numPr>
          <w:ilvl w:val="0"/>
          <w:numId w:val="8"/>
        </w:numPr>
        <w:shd w:val="clear" w:color="auto" w:fill="FFFFFF"/>
        <w:spacing w:before="100" w:beforeAutospacing="1"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a compliant crime free waste sector</w:t>
      </w:r>
    </w:p>
    <w:p w14:paraId="644E528A" w14:textId="77777777" w:rsidR="003F377D" w:rsidRPr="00243C63" w:rsidRDefault="003F377D" w:rsidP="008669C0">
      <w:pPr>
        <w:numPr>
          <w:ilvl w:val="0"/>
          <w:numId w:val="8"/>
        </w:numPr>
        <w:shd w:val="clear" w:color="auto" w:fill="FFFFFF"/>
        <w:spacing w:before="100" w:beforeAutospacing="1"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good habitat and landscape quality with species abundance and diversity</w:t>
      </w:r>
    </w:p>
    <w:p w14:paraId="2BC17531" w14:textId="200F2405" w:rsidR="003F377D" w:rsidRPr="00243C63" w:rsidRDefault="003F377D" w:rsidP="008669C0">
      <w:pPr>
        <w:numPr>
          <w:ilvl w:val="0"/>
          <w:numId w:val="8"/>
        </w:numPr>
        <w:shd w:val="clear" w:color="auto" w:fill="FFFFFF"/>
        <w:spacing w:before="100" w:beforeAutospacing="1" w:after="100" w:afterAutospacing="1" w:line="240" w:lineRule="auto"/>
        <w:rPr>
          <w:rFonts w:eastAsia="Times New Roman" w:cstheme="minorHAnsi"/>
          <w:color w:val="333333"/>
          <w:lang w:eastAsia="en-GB"/>
        </w:rPr>
      </w:pPr>
      <w:r w:rsidRPr="00243C63">
        <w:rPr>
          <w:rFonts w:eastAsia="Times New Roman" w:cstheme="minorHAnsi"/>
          <w:color w:val="333333"/>
          <w:lang w:eastAsia="en-GB"/>
        </w:rPr>
        <w:t>promote environmentally sustainable development and infrastructure</w:t>
      </w:r>
    </w:p>
    <w:p w14:paraId="7FE5A1BD" w14:textId="7B77BD08" w:rsidR="009D7985" w:rsidRPr="00243C63" w:rsidRDefault="00EF45DD" w:rsidP="009D7985">
      <w:pPr>
        <w:autoSpaceDE w:val="0"/>
        <w:autoSpaceDN w:val="0"/>
        <w:adjustRightInd w:val="0"/>
        <w:spacing w:after="0" w:line="240" w:lineRule="auto"/>
        <w:rPr>
          <w:rFonts w:cstheme="minorHAnsi"/>
          <w:b/>
          <w:bCs/>
        </w:rPr>
      </w:pPr>
      <w:r>
        <w:rPr>
          <w:rFonts w:cstheme="minorHAnsi"/>
        </w:rPr>
        <w:t xml:space="preserve">DAERA </w:t>
      </w:r>
      <w:r w:rsidR="009D7985" w:rsidRPr="00243C63">
        <w:rPr>
          <w:rFonts w:cstheme="minorHAnsi"/>
        </w:rPr>
        <w:t xml:space="preserve">NIEA are the devolved State Party representative for the Giant’s Causeway and Causeway Coast World Heritage Site. </w:t>
      </w:r>
      <w:r w:rsidR="004254EE">
        <w:rPr>
          <w:rFonts w:cstheme="minorHAnsi"/>
        </w:rPr>
        <w:t xml:space="preserve">DAERA </w:t>
      </w:r>
      <w:r w:rsidR="009D7985" w:rsidRPr="00243C63">
        <w:rPr>
          <w:rFonts w:cstheme="minorHAnsi"/>
        </w:rPr>
        <w:t xml:space="preserve">NIEA completes State of Conservation Reports for the WHS and is the local point of contact for the World Heritage Committee. </w:t>
      </w:r>
      <w:r w:rsidR="004254EE">
        <w:rPr>
          <w:rFonts w:cstheme="minorHAnsi"/>
        </w:rPr>
        <w:t xml:space="preserve">DAERA </w:t>
      </w:r>
      <w:r w:rsidR="009D7985" w:rsidRPr="00243C63">
        <w:rPr>
          <w:rFonts w:cstheme="minorHAnsi"/>
        </w:rPr>
        <w:t xml:space="preserve">NIEA’s aim is to ensure the Outstanding Universal Value and </w:t>
      </w:r>
      <w:r w:rsidR="0087580D">
        <w:rPr>
          <w:rFonts w:cstheme="minorHAnsi"/>
        </w:rPr>
        <w:t>i</w:t>
      </w:r>
      <w:r w:rsidR="009D7985" w:rsidRPr="00243C63">
        <w:rPr>
          <w:rFonts w:cstheme="minorHAnsi"/>
        </w:rPr>
        <w:t>ntegrity of the Giant’s Causeway and Causeway Coast WHS is maintained and celebrated</w:t>
      </w:r>
    </w:p>
    <w:p w14:paraId="66E40F5D" w14:textId="2A74F1A3" w:rsidR="009D7985" w:rsidRPr="00243C63" w:rsidRDefault="004254EE" w:rsidP="009D7985">
      <w:pPr>
        <w:autoSpaceDE w:val="0"/>
        <w:autoSpaceDN w:val="0"/>
        <w:adjustRightInd w:val="0"/>
        <w:spacing w:after="0" w:line="240" w:lineRule="auto"/>
        <w:rPr>
          <w:rFonts w:cstheme="minorHAnsi"/>
        </w:rPr>
      </w:pPr>
      <w:r>
        <w:rPr>
          <w:rFonts w:cstheme="minorHAnsi"/>
        </w:rPr>
        <w:t xml:space="preserve">DAERA </w:t>
      </w:r>
      <w:r w:rsidR="003F377D" w:rsidRPr="00243C63">
        <w:rPr>
          <w:rFonts w:cstheme="minorHAnsi"/>
        </w:rPr>
        <w:t xml:space="preserve">NIEA </w:t>
      </w:r>
      <w:r w:rsidR="009D7985" w:rsidRPr="00243C63">
        <w:rPr>
          <w:rFonts w:cstheme="minorHAnsi"/>
        </w:rPr>
        <w:t xml:space="preserve">part-resources the </w:t>
      </w:r>
      <w:r w:rsidR="003F377D" w:rsidRPr="00243C63">
        <w:rPr>
          <w:rFonts w:cstheme="minorHAnsi"/>
        </w:rPr>
        <w:t>World</w:t>
      </w:r>
      <w:r w:rsidR="009D7985" w:rsidRPr="00243C63">
        <w:rPr>
          <w:rFonts w:cstheme="minorHAnsi"/>
        </w:rPr>
        <w:t xml:space="preserve"> </w:t>
      </w:r>
      <w:r w:rsidR="003F377D" w:rsidRPr="00243C63">
        <w:rPr>
          <w:rFonts w:cstheme="minorHAnsi"/>
        </w:rPr>
        <w:t>Heritage Site Project</w:t>
      </w:r>
      <w:r w:rsidR="009D7985" w:rsidRPr="00243C63">
        <w:rPr>
          <w:rFonts w:cstheme="minorHAnsi"/>
        </w:rPr>
        <w:t>s</w:t>
      </w:r>
      <w:r w:rsidR="003F377D" w:rsidRPr="00243C63">
        <w:rPr>
          <w:rFonts w:cstheme="minorHAnsi"/>
        </w:rPr>
        <w:t xml:space="preserve"> Manager</w:t>
      </w:r>
      <w:r w:rsidR="009D7985" w:rsidRPr="00243C63">
        <w:rPr>
          <w:rFonts w:cstheme="minorHAnsi"/>
        </w:rPr>
        <w:t xml:space="preserve"> role</w:t>
      </w:r>
      <w:r w:rsidR="003F377D" w:rsidRPr="00243C63">
        <w:rPr>
          <w:rFonts w:cstheme="minorHAnsi"/>
        </w:rPr>
        <w:t xml:space="preserve"> </w:t>
      </w:r>
      <w:r w:rsidR="009D7985" w:rsidRPr="00243C63">
        <w:rPr>
          <w:rFonts w:cstheme="minorHAnsi"/>
        </w:rPr>
        <w:t xml:space="preserve">and some associated projects. </w:t>
      </w:r>
      <w:r>
        <w:rPr>
          <w:rFonts w:cstheme="minorHAnsi"/>
        </w:rPr>
        <w:t xml:space="preserve">DAERA </w:t>
      </w:r>
      <w:r w:rsidR="009D7985" w:rsidRPr="00243C63">
        <w:rPr>
          <w:rFonts w:cstheme="minorHAnsi"/>
        </w:rPr>
        <w:t xml:space="preserve">NIEA hold authority over other terrestrial designations at the WHS including North Antrim Coast Special Area of Conservation (SAC), Giant’s Causeway National Nature Reserve (NNR), </w:t>
      </w:r>
    </w:p>
    <w:p w14:paraId="28EE0748" w14:textId="3B7E7C1B" w:rsidR="003F377D" w:rsidRPr="00243C63" w:rsidRDefault="009D7985" w:rsidP="00916634">
      <w:pPr>
        <w:autoSpaceDE w:val="0"/>
        <w:autoSpaceDN w:val="0"/>
        <w:adjustRightInd w:val="0"/>
        <w:spacing w:after="0" w:line="240" w:lineRule="auto"/>
        <w:rPr>
          <w:rFonts w:cstheme="minorHAnsi"/>
        </w:rPr>
      </w:pPr>
      <w:r w:rsidRPr="00243C63">
        <w:rPr>
          <w:rFonts w:cstheme="minorHAnsi"/>
        </w:rPr>
        <w:t xml:space="preserve">Giant’s Causeway &amp; Dunseverick Area of Special Scientific Interest (ASSI). These provide additional layers of protection for the WHS. </w:t>
      </w:r>
    </w:p>
    <w:p w14:paraId="075DF41D" w14:textId="77777777" w:rsidR="003F377D" w:rsidRPr="00243C63" w:rsidRDefault="003F377D" w:rsidP="00916634">
      <w:pPr>
        <w:autoSpaceDE w:val="0"/>
        <w:autoSpaceDN w:val="0"/>
        <w:adjustRightInd w:val="0"/>
        <w:spacing w:after="0" w:line="240" w:lineRule="auto"/>
        <w:rPr>
          <w:rFonts w:cstheme="minorHAnsi"/>
          <w:b/>
          <w:bCs/>
        </w:rPr>
      </w:pPr>
    </w:p>
    <w:p w14:paraId="2092AA86" w14:textId="3118AEE8" w:rsidR="00916634" w:rsidRPr="00243C63" w:rsidRDefault="00916634" w:rsidP="00916634">
      <w:pPr>
        <w:autoSpaceDE w:val="0"/>
        <w:autoSpaceDN w:val="0"/>
        <w:adjustRightInd w:val="0"/>
        <w:spacing w:after="0" w:line="240" w:lineRule="auto"/>
        <w:rPr>
          <w:rFonts w:cstheme="minorHAnsi"/>
          <w:b/>
          <w:bCs/>
        </w:rPr>
      </w:pPr>
      <w:r w:rsidRPr="00243C63">
        <w:rPr>
          <w:rFonts w:cstheme="minorHAnsi"/>
          <w:b/>
          <w:bCs/>
        </w:rPr>
        <w:t>Department for the Economy (DfE), represented by the Geological Survey of Northern Ireland (GSNI)</w:t>
      </w:r>
    </w:p>
    <w:p w14:paraId="3F86537A" w14:textId="77777777" w:rsidR="00680213" w:rsidRPr="00243C63" w:rsidRDefault="00680213" w:rsidP="00680213">
      <w:pPr>
        <w:autoSpaceDE w:val="0"/>
        <w:autoSpaceDN w:val="0"/>
        <w:adjustRightInd w:val="0"/>
        <w:spacing w:after="0" w:line="240" w:lineRule="auto"/>
        <w:rPr>
          <w:rFonts w:cstheme="minorHAnsi"/>
        </w:rPr>
      </w:pPr>
      <w:r w:rsidRPr="00243C63">
        <w:rPr>
          <w:rFonts w:cstheme="minorHAnsi"/>
        </w:rPr>
        <w:t>The Geological Survey of Northern Ireland (GSNI) was founded in 1947 and is part of the Department for the Economy Northern Ireland (DfE). It is staffed by scientists of the British Geological Survey (BGS) under contract to DfE.</w:t>
      </w:r>
    </w:p>
    <w:p w14:paraId="1F3D5141" w14:textId="77777777" w:rsidR="00680213" w:rsidRPr="00243C63" w:rsidRDefault="00680213" w:rsidP="00680213">
      <w:pPr>
        <w:autoSpaceDE w:val="0"/>
        <w:autoSpaceDN w:val="0"/>
        <w:adjustRightInd w:val="0"/>
        <w:spacing w:after="0" w:line="240" w:lineRule="auto"/>
        <w:rPr>
          <w:rFonts w:cstheme="minorHAnsi"/>
        </w:rPr>
      </w:pPr>
    </w:p>
    <w:p w14:paraId="0E62ED9A" w14:textId="77777777" w:rsidR="00680213" w:rsidRPr="00243C63" w:rsidRDefault="00680213" w:rsidP="00680213">
      <w:pPr>
        <w:autoSpaceDE w:val="0"/>
        <w:autoSpaceDN w:val="0"/>
        <w:adjustRightInd w:val="0"/>
        <w:spacing w:after="0" w:line="240" w:lineRule="auto"/>
        <w:rPr>
          <w:rFonts w:cstheme="minorHAnsi"/>
        </w:rPr>
      </w:pPr>
      <w:r w:rsidRPr="00243C63">
        <w:rPr>
          <w:rFonts w:cstheme="minorHAnsi"/>
        </w:rPr>
        <w:t>The primary role of GSNI is to provide geoscience information and services to inform decision-making. The GSNI maps, models and monitors the ground we live on and provides geological advice and information in support of, but not exclusively for, planning, land use, environmental protection, natural resource assessment and geotourism development.</w:t>
      </w:r>
    </w:p>
    <w:p w14:paraId="23CA0A03" w14:textId="77777777" w:rsidR="003A068E" w:rsidRPr="00243C63" w:rsidRDefault="003A068E" w:rsidP="00916634">
      <w:pPr>
        <w:autoSpaceDE w:val="0"/>
        <w:autoSpaceDN w:val="0"/>
        <w:adjustRightInd w:val="0"/>
        <w:spacing w:after="0" w:line="240" w:lineRule="auto"/>
        <w:rPr>
          <w:rFonts w:cstheme="minorHAnsi"/>
        </w:rPr>
      </w:pPr>
    </w:p>
    <w:p w14:paraId="35A4A56E" w14:textId="1C8A6F66" w:rsidR="00916634" w:rsidRPr="00243C63" w:rsidRDefault="00916634" w:rsidP="00916634">
      <w:pPr>
        <w:autoSpaceDE w:val="0"/>
        <w:autoSpaceDN w:val="0"/>
        <w:adjustRightInd w:val="0"/>
        <w:spacing w:after="0" w:line="240" w:lineRule="auto"/>
        <w:rPr>
          <w:rFonts w:cstheme="minorHAnsi"/>
          <w:b/>
          <w:bCs/>
        </w:rPr>
      </w:pPr>
      <w:r w:rsidRPr="00243C63">
        <w:rPr>
          <w:rFonts w:cstheme="minorHAnsi"/>
          <w:b/>
          <w:bCs/>
        </w:rPr>
        <w:t>Department for the Economy (DfE), represented by the Tourism NI</w:t>
      </w:r>
    </w:p>
    <w:p w14:paraId="1C322D1C" w14:textId="0F1C2463" w:rsidR="003A068E" w:rsidRPr="00243C63" w:rsidRDefault="00592F8E" w:rsidP="00916634">
      <w:pPr>
        <w:autoSpaceDE w:val="0"/>
        <w:autoSpaceDN w:val="0"/>
        <w:adjustRightInd w:val="0"/>
        <w:spacing w:after="0" w:line="240" w:lineRule="auto"/>
        <w:rPr>
          <w:rFonts w:eastAsia="Times New Roman" w:cstheme="minorHAnsi"/>
          <w:color w:val="323232"/>
          <w:shd w:val="clear" w:color="auto" w:fill="FFFFFF"/>
        </w:rPr>
      </w:pPr>
      <w:r w:rsidRPr="00243C63">
        <w:rPr>
          <w:rFonts w:eastAsia="Times New Roman" w:cstheme="minorHAnsi"/>
          <w:color w:val="323232"/>
          <w:shd w:val="clear" w:color="auto" w:fill="FFFFFF"/>
        </w:rPr>
        <w:t>Tourism Northern Ireland (Tourism NI) is responsible for the development of tourism and the marketing of Northern Ireland as a tourist destination to domestic tourists, from within Northern Ireland, and to visitors from the Republic of Ireland. TNI is a non-departmental public body of the Department for the Economy and works closely with other tourism bodies to help develop the visitor economy in Northern Ireland and to market Northern Ireland to incoming visitors.</w:t>
      </w:r>
    </w:p>
    <w:p w14:paraId="45ACB3B2" w14:textId="77777777" w:rsidR="00592F8E" w:rsidRPr="00243C63" w:rsidRDefault="00592F8E" w:rsidP="00916634">
      <w:pPr>
        <w:autoSpaceDE w:val="0"/>
        <w:autoSpaceDN w:val="0"/>
        <w:adjustRightInd w:val="0"/>
        <w:spacing w:after="0" w:line="240" w:lineRule="auto"/>
        <w:rPr>
          <w:rFonts w:cstheme="minorHAnsi"/>
          <w:b/>
          <w:bCs/>
        </w:rPr>
      </w:pPr>
    </w:p>
    <w:p w14:paraId="086B4322" w14:textId="73C780BD" w:rsidR="00916634" w:rsidRPr="00243C63" w:rsidRDefault="00916634" w:rsidP="00916634">
      <w:pPr>
        <w:spacing w:after="0"/>
        <w:rPr>
          <w:rFonts w:cstheme="minorHAnsi"/>
          <w:b/>
          <w:bCs/>
        </w:rPr>
      </w:pPr>
      <w:r w:rsidRPr="00243C63">
        <w:rPr>
          <w:rFonts w:cstheme="minorHAnsi"/>
          <w:b/>
          <w:bCs/>
        </w:rPr>
        <w:t>Independent member with nature conservation expertise (Chair)</w:t>
      </w:r>
    </w:p>
    <w:p w14:paraId="47A2C201" w14:textId="77777777" w:rsidR="003A068E" w:rsidRPr="00243C63" w:rsidRDefault="003A068E" w:rsidP="00916634">
      <w:pPr>
        <w:spacing w:after="0"/>
        <w:rPr>
          <w:rFonts w:cstheme="minorHAnsi"/>
          <w:b/>
          <w:bCs/>
        </w:rPr>
      </w:pPr>
    </w:p>
    <w:p w14:paraId="15FB1E7C" w14:textId="03B06A1F" w:rsidR="00916634" w:rsidRDefault="00916634" w:rsidP="00916634">
      <w:pPr>
        <w:autoSpaceDE w:val="0"/>
        <w:autoSpaceDN w:val="0"/>
        <w:adjustRightInd w:val="0"/>
        <w:spacing w:after="0" w:line="240" w:lineRule="auto"/>
        <w:rPr>
          <w:rFonts w:cstheme="minorHAnsi"/>
          <w:b/>
          <w:bCs/>
        </w:rPr>
      </w:pPr>
      <w:r w:rsidRPr="00243C63">
        <w:rPr>
          <w:rFonts w:cstheme="minorHAnsi"/>
          <w:b/>
          <w:bCs/>
        </w:rPr>
        <w:t xml:space="preserve">National Trust </w:t>
      </w:r>
    </w:p>
    <w:p w14:paraId="43BFCC26" w14:textId="6DEE4D8E" w:rsidR="00006859" w:rsidRDefault="00145B6E" w:rsidP="00D33101">
      <w:pPr>
        <w:autoSpaceDE w:val="0"/>
        <w:autoSpaceDN w:val="0"/>
        <w:adjustRightInd w:val="0"/>
        <w:spacing w:after="0" w:line="240" w:lineRule="auto"/>
      </w:pPr>
      <w:r>
        <w:t>T</w:t>
      </w:r>
      <w:r w:rsidRPr="00145B6E">
        <w:t>he National Trust, is a charity and membership organisation for heritage conservation</w:t>
      </w:r>
      <w:r w:rsidR="00015B88">
        <w:t>. Its properties include historic houses</w:t>
      </w:r>
      <w:r w:rsidR="00CE6679">
        <w:t>, monuments, gardens, parks and nature reserves.</w:t>
      </w:r>
      <w:r w:rsidR="00711A5E" w:rsidRPr="00711A5E">
        <w:rPr>
          <w:rFonts w:cstheme="minorHAnsi"/>
        </w:rPr>
        <w:t xml:space="preserve"> </w:t>
      </w:r>
      <w:r w:rsidR="00711A5E" w:rsidRPr="00243C63">
        <w:rPr>
          <w:rFonts w:cstheme="minorHAnsi"/>
        </w:rPr>
        <w:t xml:space="preserve">National Trust land holdings are inalienable, meaning it is duty-bound to maintain the </w:t>
      </w:r>
      <w:r w:rsidR="00711A5E">
        <w:rPr>
          <w:rFonts w:cstheme="minorHAnsi"/>
        </w:rPr>
        <w:t>Property</w:t>
      </w:r>
      <w:r w:rsidR="00711A5E" w:rsidRPr="00243C63">
        <w:rPr>
          <w:rFonts w:cstheme="minorHAnsi"/>
        </w:rPr>
        <w:t xml:space="preserve"> in perpetuity, as far as possible in its natural state, for the nation to enjoy. </w:t>
      </w:r>
      <w:r w:rsidR="00F2740E">
        <w:rPr>
          <w:rFonts w:cstheme="minorHAnsi"/>
        </w:rPr>
        <w:t xml:space="preserve">It </w:t>
      </w:r>
      <w:r w:rsidR="00711A5E" w:rsidRPr="00243C63">
        <w:rPr>
          <w:rFonts w:cstheme="minorHAnsi"/>
        </w:rPr>
        <w:t>cannot sell or mortgage inalienable land without the formal approval of the National Trust’s Board of Trustees.</w:t>
      </w:r>
      <w:r w:rsidR="00C7665E">
        <w:rPr>
          <w:rFonts w:cstheme="minorHAnsi"/>
        </w:rPr>
        <w:br/>
      </w:r>
      <w:r w:rsidR="00D03E38">
        <w:rPr>
          <w:rFonts w:cstheme="minorHAnsi"/>
        </w:rPr>
        <w:lastRenderedPageBreak/>
        <w:t>T</w:t>
      </w:r>
      <w:r w:rsidR="00D03E38" w:rsidRPr="00243C63">
        <w:rPr>
          <w:rFonts w:cstheme="minorHAnsi"/>
        </w:rPr>
        <w:t>he National Trust h</w:t>
      </w:r>
      <w:r w:rsidR="00187C4F">
        <w:rPr>
          <w:rFonts w:cstheme="minorHAnsi"/>
        </w:rPr>
        <w:t>olds about 95% of the</w:t>
      </w:r>
      <w:r w:rsidR="001744C5">
        <w:rPr>
          <w:rFonts w:cstheme="minorHAnsi"/>
        </w:rPr>
        <w:t xml:space="preserve"> terrestrial part</w:t>
      </w:r>
      <w:r w:rsidR="00187C4F">
        <w:rPr>
          <w:rFonts w:cstheme="minorHAnsi"/>
        </w:rPr>
        <w:t xml:space="preserve"> Giant’s Causeway and Causeway Coast</w:t>
      </w:r>
      <w:r w:rsidR="001744C5">
        <w:rPr>
          <w:rFonts w:cstheme="minorHAnsi"/>
        </w:rPr>
        <w:t xml:space="preserve"> World Heritage Site </w:t>
      </w:r>
      <w:r w:rsidR="00D03E38" w:rsidRPr="00243C63">
        <w:rPr>
          <w:rFonts w:cstheme="minorHAnsi"/>
        </w:rPr>
        <w:t>through freehold or leasehold agreements</w:t>
      </w:r>
      <w:r w:rsidR="001744C5">
        <w:rPr>
          <w:rFonts w:cstheme="minorHAnsi"/>
        </w:rPr>
        <w:t xml:space="preserve"> since 1961. </w:t>
      </w:r>
      <w:r w:rsidR="00757D6B">
        <w:rPr>
          <w:rFonts w:cstheme="minorHAnsi"/>
        </w:rPr>
        <w:t>This includes the key features and attributes of the Site</w:t>
      </w:r>
      <w:r w:rsidR="00137CBE">
        <w:rPr>
          <w:rFonts w:cstheme="minorHAnsi"/>
        </w:rPr>
        <w:t xml:space="preserve"> such as the spectacular cliff faces.</w:t>
      </w:r>
      <w:r w:rsidR="00757D6B">
        <w:rPr>
          <w:rFonts w:cstheme="minorHAnsi"/>
        </w:rPr>
        <w:t xml:space="preserve"> </w:t>
      </w:r>
      <w:r w:rsidR="001744C5">
        <w:rPr>
          <w:rFonts w:cstheme="minorHAnsi"/>
        </w:rPr>
        <w:t xml:space="preserve">It owns and operates </w:t>
      </w:r>
      <w:r w:rsidR="00D33101">
        <w:rPr>
          <w:rFonts w:cstheme="minorHAnsi"/>
        </w:rPr>
        <w:t>the Visitor Centre</w:t>
      </w:r>
      <w:r w:rsidR="00CA01CE">
        <w:rPr>
          <w:rFonts w:cstheme="minorHAnsi"/>
        </w:rPr>
        <w:t>, other visitor facilities</w:t>
      </w:r>
      <w:r w:rsidR="004857E4">
        <w:rPr>
          <w:rFonts w:cstheme="minorHAnsi"/>
        </w:rPr>
        <w:t xml:space="preserve"> </w:t>
      </w:r>
      <w:r w:rsidR="00D33101">
        <w:rPr>
          <w:rFonts w:cstheme="minorHAnsi"/>
        </w:rPr>
        <w:t xml:space="preserve">and is </w:t>
      </w:r>
      <w:r w:rsidR="00223E94">
        <w:t>responsible for public access and visitor management</w:t>
      </w:r>
      <w:r w:rsidR="004857E4">
        <w:t>.</w:t>
      </w:r>
    </w:p>
    <w:p w14:paraId="2925A7DD" w14:textId="77777777" w:rsidR="00370724" w:rsidRPr="00243C63" w:rsidRDefault="00370724" w:rsidP="00916634">
      <w:pPr>
        <w:autoSpaceDE w:val="0"/>
        <w:autoSpaceDN w:val="0"/>
        <w:adjustRightInd w:val="0"/>
        <w:spacing w:after="0" w:line="240" w:lineRule="auto"/>
        <w:rPr>
          <w:rFonts w:cstheme="minorHAnsi"/>
          <w:b/>
          <w:bCs/>
        </w:rPr>
      </w:pPr>
    </w:p>
    <w:p w14:paraId="5DCD3830" w14:textId="6BDDA7ED" w:rsidR="00916634" w:rsidRDefault="00916634" w:rsidP="00916634">
      <w:pPr>
        <w:autoSpaceDE w:val="0"/>
        <w:autoSpaceDN w:val="0"/>
        <w:adjustRightInd w:val="0"/>
        <w:spacing w:after="0" w:line="240" w:lineRule="auto"/>
        <w:rPr>
          <w:rFonts w:cstheme="minorHAnsi"/>
          <w:b/>
          <w:bCs/>
        </w:rPr>
      </w:pPr>
      <w:r w:rsidRPr="00243C63">
        <w:rPr>
          <w:rFonts w:cstheme="minorHAnsi"/>
          <w:b/>
          <w:bCs/>
        </w:rPr>
        <w:t xml:space="preserve">Private Landowner </w:t>
      </w:r>
    </w:p>
    <w:p w14:paraId="31802243" w14:textId="3B7CAEC6" w:rsidR="00A22E67" w:rsidRPr="00A22E67" w:rsidRDefault="00E6667D" w:rsidP="00916634">
      <w:pPr>
        <w:autoSpaceDE w:val="0"/>
        <w:autoSpaceDN w:val="0"/>
        <w:adjustRightInd w:val="0"/>
        <w:spacing w:after="0" w:line="240" w:lineRule="auto"/>
        <w:rPr>
          <w:rFonts w:cstheme="minorHAnsi"/>
        </w:rPr>
      </w:pPr>
      <w:r>
        <w:rPr>
          <w:rFonts w:cstheme="minorHAnsi"/>
        </w:rPr>
        <w:t>T</w:t>
      </w:r>
      <w:r w:rsidR="00A22E67" w:rsidRPr="00A22E67">
        <w:rPr>
          <w:rFonts w:cstheme="minorHAnsi"/>
        </w:rPr>
        <w:t xml:space="preserve">hree private landowners </w:t>
      </w:r>
      <w:r w:rsidR="0028729F">
        <w:rPr>
          <w:rFonts w:cstheme="minorHAnsi"/>
        </w:rPr>
        <w:t xml:space="preserve">each own a small portion of land </w:t>
      </w:r>
      <w:r>
        <w:rPr>
          <w:rFonts w:cstheme="minorHAnsi"/>
        </w:rPr>
        <w:t>within</w:t>
      </w:r>
      <w:r w:rsidR="0028729F">
        <w:rPr>
          <w:rFonts w:cstheme="minorHAnsi"/>
        </w:rPr>
        <w:t xml:space="preserve"> the World Heritage Site. </w:t>
      </w:r>
      <w:r>
        <w:rPr>
          <w:rFonts w:cstheme="minorHAnsi"/>
        </w:rPr>
        <w:t xml:space="preserve">The land </w:t>
      </w:r>
      <w:r w:rsidR="002F15B7">
        <w:rPr>
          <w:rFonts w:cstheme="minorHAnsi"/>
        </w:rPr>
        <w:t>tend</w:t>
      </w:r>
      <w:r w:rsidR="00843687">
        <w:rPr>
          <w:rFonts w:cstheme="minorHAnsi"/>
        </w:rPr>
        <w:t>s</w:t>
      </w:r>
      <w:r w:rsidR="002F15B7">
        <w:rPr>
          <w:rFonts w:cstheme="minorHAnsi"/>
        </w:rPr>
        <w:t xml:space="preserve"> to be </w:t>
      </w:r>
      <w:r w:rsidR="007952A0">
        <w:rPr>
          <w:rFonts w:cstheme="minorHAnsi"/>
        </w:rPr>
        <w:t xml:space="preserve">part of </w:t>
      </w:r>
      <w:r w:rsidR="002E14F8">
        <w:rPr>
          <w:rFonts w:cstheme="minorHAnsi"/>
        </w:rPr>
        <w:t>a larger</w:t>
      </w:r>
      <w:r w:rsidR="00843687">
        <w:rPr>
          <w:rFonts w:cstheme="minorHAnsi"/>
        </w:rPr>
        <w:t xml:space="preserve"> agricultural</w:t>
      </w:r>
      <w:r w:rsidR="002E14F8">
        <w:rPr>
          <w:rFonts w:cstheme="minorHAnsi"/>
        </w:rPr>
        <w:t xml:space="preserve"> property running inland</w:t>
      </w:r>
      <w:r w:rsidR="007952A0">
        <w:rPr>
          <w:rFonts w:cstheme="minorHAnsi"/>
        </w:rPr>
        <w:t xml:space="preserve"> </w:t>
      </w:r>
      <w:r w:rsidR="002F15B7">
        <w:rPr>
          <w:rFonts w:cstheme="minorHAnsi"/>
        </w:rPr>
        <w:t xml:space="preserve">from the </w:t>
      </w:r>
      <w:r w:rsidR="004D263E">
        <w:rPr>
          <w:rFonts w:cstheme="minorHAnsi"/>
        </w:rPr>
        <w:t>cliff edg</w:t>
      </w:r>
      <w:r>
        <w:rPr>
          <w:rFonts w:cstheme="minorHAnsi"/>
        </w:rPr>
        <w:t>e</w:t>
      </w:r>
      <w:r w:rsidR="00F7334C">
        <w:rPr>
          <w:rFonts w:cstheme="minorHAnsi"/>
        </w:rPr>
        <w:t xml:space="preserve"> and is used as the</w:t>
      </w:r>
      <w:r>
        <w:rPr>
          <w:rFonts w:cstheme="minorHAnsi"/>
        </w:rPr>
        <w:t xml:space="preserve"> cliff top path, with some extending into agricultural fields. </w:t>
      </w:r>
      <w:r w:rsidR="007952A0">
        <w:rPr>
          <w:rFonts w:cstheme="minorHAnsi"/>
        </w:rPr>
        <w:t xml:space="preserve">  </w:t>
      </w:r>
    </w:p>
    <w:p w14:paraId="153241DD" w14:textId="77777777" w:rsidR="00D93482" w:rsidRPr="00243C63" w:rsidRDefault="00D93482" w:rsidP="00916634">
      <w:pPr>
        <w:autoSpaceDE w:val="0"/>
        <w:autoSpaceDN w:val="0"/>
        <w:adjustRightInd w:val="0"/>
        <w:spacing w:after="0" w:line="240" w:lineRule="auto"/>
        <w:rPr>
          <w:rFonts w:cstheme="minorHAnsi"/>
          <w:b/>
          <w:bCs/>
        </w:rPr>
      </w:pPr>
    </w:p>
    <w:p w14:paraId="01F8B865" w14:textId="6E0B5BD3" w:rsidR="00F82882" w:rsidRPr="00243C63" w:rsidRDefault="00916634" w:rsidP="00916634">
      <w:pPr>
        <w:autoSpaceDE w:val="0"/>
        <w:autoSpaceDN w:val="0"/>
        <w:adjustRightInd w:val="0"/>
        <w:spacing w:after="0" w:line="240" w:lineRule="auto"/>
        <w:rPr>
          <w:rFonts w:cstheme="minorHAnsi"/>
          <w:b/>
          <w:bCs/>
        </w:rPr>
      </w:pPr>
      <w:bookmarkStart w:id="22" w:name="_Hlk25497655"/>
      <w:r w:rsidRPr="00243C63">
        <w:rPr>
          <w:rFonts w:cstheme="minorHAnsi"/>
          <w:b/>
          <w:bCs/>
        </w:rPr>
        <w:t>Queen’s University Belfast</w:t>
      </w:r>
    </w:p>
    <w:bookmarkEnd w:id="22"/>
    <w:p w14:paraId="54C356C4" w14:textId="3FE79EDC" w:rsidR="00F82882" w:rsidRPr="00243C63" w:rsidRDefault="00F82882" w:rsidP="00592F8E">
      <w:pPr>
        <w:spacing w:after="0"/>
        <w:rPr>
          <w:rFonts w:cstheme="minorHAnsi"/>
          <w:color w:val="000000"/>
        </w:rPr>
      </w:pPr>
      <w:r w:rsidRPr="00243C63">
        <w:rPr>
          <w:rFonts w:cstheme="minorHAnsi"/>
          <w:color w:val="000000"/>
        </w:rPr>
        <w:t>Queen’s University Belfast joined the prestigious Russell Group of 24 research-intensive UK universities in 2006.</w:t>
      </w:r>
    </w:p>
    <w:p w14:paraId="038EB514" w14:textId="7F6E46DA" w:rsidR="00F82882" w:rsidRPr="00243C63" w:rsidRDefault="00F82882" w:rsidP="00592F8E">
      <w:pPr>
        <w:spacing w:after="0"/>
        <w:rPr>
          <w:rFonts w:cstheme="minorHAnsi"/>
          <w:color w:val="000000"/>
        </w:rPr>
      </w:pPr>
      <w:r w:rsidRPr="00243C63">
        <w:rPr>
          <w:rFonts w:cstheme="minorHAnsi"/>
          <w:color w:val="000000"/>
        </w:rPr>
        <w:t>The Weathering Research Group (WRG) is part of the Environmental Change Research Cluster in the School of Natural and Built Environment and includes researchers who continue a tradition of more than 25 years of delivering internationally recognised pure and applied research into issues such as rock weathering, management of complex landscapes and in recent years, the application of geospatial technologies, including GIS, to the monitoring of landscape change. Queen’s, through the WRG, has had significant involvement with the Giant’s Causeway and Causeway Coast World Heritage Site.</w:t>
      </w:r>
    </w:p>
    <w:p w14:paraId="74C27F88" w14:textId="77777777" w:rsidR="00F82882" w:rsidRPr="00243C63" w:rsidRDefault="00F82882" w:rsidP="00874AA5">
      <w:pPr>
        <w:rPr>
          <w:rFonts w:cstheme="minorHAnsi"/>
          <w:b/>
          <w:bCs/>
        </w:rPr>
      </w:pPr>
    </w:p>
    <w:p w14:paraId="282394FD" w14:textId="7864390D" w:rsidR="00030C08" w:rsidRPr="00243C63" w:rsidRDefault="00030C08" w:rsidP="00874AA5">
      <w:pPr>
        <w:rPr>
          <w:rFonts w:cstheme="minorHAnsi"/>
          <w:b/>
          <w:bCs/>
        </w:rPr>
      </w:pPr>
      <w:bookmarkStart w:id="23" w:name="_Hlk62818392"/>
      <w:r w:rsidRPr="00243C63">
        <w:rPr>
          <w:rFonts w:cstheme="minorHAnsi"/>
          <w:b/>
          <w:bCs/>
        </w:rPr>
        <w:t xml:space="preserve">Appendix </w:t>
      </w:r>
      <w:r w:rsidR="00430513" w:rsidRPr="00243C63">
        <w:rPr>
          <w:rFonts w:cstheme="minorHAnsi"/>
          <w:b/>
          <w:bCs/>
        </w:rPr>
        <w:t>6</w:t>
      </w:r>
    </w:p>
    <w:p w14:paraId="0D1E7EFA" w14:textId="7D0B3907" w:rsidR="00843D30" w:rsidRPr="004C60C4" w:rsidRDefault="004C60C4" w:rsidP="0035081F">
      <w:pPr>
        <w:rPr>
          <w:rFonts w:cstheme="minorHAnsi"/>
        </w:rPr>
      </w:pPr>
      <w:r w:rsidRPr="004C60C4">
        <w:rPr>
          <w:rFonts w:cstheme="minorHAnsi"/>
        </w:rPr>
        <w:t>Department of Agriculture, Environment and Rural Affairs; Marine and Fisheries Division</w:t>
      </w:r>
      <w:r w:rsidR="0035081F" w:rsidRPr="0035081F">
        <w:t xml:space="preserve"> </w:t>
      </w:r>
      <w:r w:rsidR="0035081F" w:rsidRPr="0035081F">
        <w:rPr>
          <w:rFonts w:cstheme="minorHAnsi"/>
        </w:rPr>
        <w:t>Marine &amp; hold responsibility for:</w:t>
      </w:r>
      <w:r w:rsidR="0035081F">
        <w:rPr>
          <w:rFonts w:cstheme="minorHAnsi"/>
        </w:rPr>
        <w:t xml:space="preserve"> </w:t>
      </w:r>
      <w:r w:rsidR="0035081F" w:rsidRPr="0035081F">
        <w:rPr>
          <w:rFonts w:cstheme="minorHAnsi"/>
        </w:rPr>
        <w:t>Protecting Northern Ireland's coastal and marine environment via legislation, licensing and permits and conservation activities;</w:t>
      </w:r>
      <w:r w:rsidR="0035081F">
        <w:rPr>
          <w:rFonts w:cstheme="minorHAnsi"/>
        </w:rPr>
        <w:t xml:space="preserve"> </w:t>
      </w:r>
      <w:r w:rsidR="0035081F" w:rsidRPr="0035081F">
        <w:rPr>
          <w:rFonts w:cstheme="minorHAnsi"/>
        </w:rPr>
        <w:t>Sea fisheries, aquaculture and fish health policy in Northern Ireland.</w:t>
      </w:r>
    </w:p>
    <w:p w14:paraId="38A2F534" w14:textId="789C85AB" w:rsidR="00702D03" w:rsidRPr="00A07F0B" w:rsidRDefault="0039501F" w:rsidP="00A07F0B">
      <w:pPr>
        <w:rPr>
          <w:rFonts w:cstheme="minorHAnsi"/>
          <w:b/>
          <w:bCs/>
        </w:rPr>
      </w:pPr>
      <w:r w:rsidRPr="00243C63">
        <w:rPr>
          <w:rFonts w:cstheme="minorHAnsi"/>
          <w:b/>
          <w:bCs/>
        </w:rPr>
        <w:t>Appendix</w:t>
      </w:r>
      <w:r w:rsidR="00430513" w:rsidRPr="00243C63">
        <w:rPr>
          <w:rFonts w:cstheme="minorHAnsi"/>
          <w:b/>
          <w:bCs/>
        </w:rPr>
        <w:t xml:space="preserve"> 7</w:t>
      </w:r>
      <w:r w:rsidR="00A07F0B">
        <w:rPr>
          <w:rFonts w:cstheme="minorHAnsi"/>
          <w:b/>
          <w:bCs/>
        </w:rPr>
        <w:br/>
      </w:r>
      <w:r w:rsidR="00702D03" w:rsidRPr="00243C63">
        <w:rPr>
          <w:rFonts w:cstheme="minorHAnsi"/>
          <w:b/>
          <w:bCs/>
        </w:rPr>
        <w:t>Key conservation designations</w:t>
      </w:r>
    </w:p>
    <w:p w14:paraId="4D2BFE1B" w14:textId="1419FE5B" w:rsidR="00702D03" w:rsidRPr="00883645" w:rsidRDefault="00702D03" w:rsidP="00702D03">
      <w:pPr>
        <w:autoSpaceDE w:val="0"/>
        <w:autoSpaceDN w:val="0"/>
        <w:adjustRightInd w:val="0"/>
        <w:spacing w:after="0" w:line="240" w:lineRule="auto"/>
        <w:rPr>
          <w:rFonts w:cstheme="minorHAnsi"/>
          <w:b/>
          <w:bCs/>
        </w:rPr>
      </w:pPr>
      <w:r w:rsidRPr="00243C63">
        <w:rPr>
          <w:rFonts w:cstheme="minorHAnsi"/>
          <w:b/>
          <w:bCs/>
        </w:rPr>
        <w:t>North Antrim Coast Special Area of Conservation (SAC)</w:t>
      </w:r>
    </w:p>
    <w:p w14:paraId="08E6B37E"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The terrestrial aspect of the World Heritage Site falls within the North Antrim Coast Special Area of Conservation (SAC). The SAC includes the cliffs, beaches, platforms and isles between White Park Bay in the east and Runkerry Strand in the west. The narrow-mouthed whorl snail, Vertigo angustior, is the species identified as the primary reason for this designation. This area supports the only known living population of this snail in Northern Ireland.</w:t>
      </w:r>
    </w:p>
    <w:p w14:paraId="1580AF49" w14:textId="77777777" w:rsidR="00702D03" w:rsidRPr="00243C63" w:rsidRDefault="00702D03" w:rsidP="00702D03">
      <w:pPr>
        <w:autoSpaceDE w:val="0"/>
        <w:autoSpaceDN w:val="0"/>
        <w:adjustRightInd w:val="0"/>
        <w:spacing w:after="0" w:line="240" w:lineRule="auto"/>
        <w:rPr>
          <w:rFonts w:cstheme="minorHAnsi"/>
          <w:b/>
          <w:bCs/>
        </w:rPr>
      </w:pPr>
      <w:r w:rsidRPr="00243C63">
        <w:rPr>
          <w:rFonts w:cstheme="minorHAnsi"/>
        </w:rPr>
        <w:t>A variety of habitats are identified as significant but not the primary reason for the designation. These are: annual vegetation of drift lines; Atlantic salt meadows (Glauco-Puccinellietalia maritime); species-rich nardus grassland, on siliceous substrates in mountain areas; and vegetated sea cliffs.</w:t>
      </w:r>
    </w:p>
    <w:p w14:paraId="04D13414" w14:textId="77777777" w:rsidR="00702D03" w:rsidRPr="00243C63" w:rsidRDefault="00702D03" w:rsidP="00702D03">
      <w:pPr>
        <w:autoSpaceDE w:val="0"/>
        <w:autoSpaceDN w:val="0"/>
        <w:adjustRightInd w:val="0"/>
        <w:spacing w:after="0" w:line="240" w:lineRule="auto"/>
        <w:rPr>
          <w:rFonts w:cstheme="minorHAnsi"/>
          <w:color w:val="333333"/>
          <w:shd w:val="clear" w:color="auto" w:fill="FFFFFF"/>
        </w:rPr>
      </w:pPr>
    </w:p>
    <w:p w14:paraId="68C78B5A" w14:textId="77777777" w:rsidR="00702D03" w:rsidRPr="00243C63" w:rsidRDefault="00702D03" w:rsidP="00702D03">
      <w:pPr>
        <w:autoSpaceDE w:val="0"/>
        <w:autoSpaceDN w:val="0"/>
        <w:adjustRightInd w:val="0"/>
        <w:spacing w:after="0" w:line="240" w:lineRule="auto"/>
        <w:rPr>
          <w:rFonts w:cstheme="minorHAnsi"/>
          <w:color w:val="7F7F7F" w:themeColor="text1" w:themeTint="80"/>
          <w:shd w:val="clear" w:color="auto" w:fill="FFFFFF"/>
        </w:rPr>
      </w:pPr>
      <w:r w:rsidRPr="00243C63">
        <w:rPr>
          <w:rFonts w:cstheme="minorHAnsi"/>
          <w:color w:val="7F7F7F" w:themeColor="text1" w:themeTint="80"/>
        </w:rPr>
        <w:t>Annex I habitats that are a primary reason for selection of this site:</w:t>
      </w:r>
    </w:p>
    <w:p w14:paraId="4A39DC5A" w14:textId="77777777" w:rsidR="00702D03" w:rsidRPr="00243C63" w:rsidRDefault="00702D03" w:rsidP="00702D03">
      <w:pPr>
        <w:shd w:val="clear" w:color="auto" w:fill="FEFEFE"/>
        <w:spacing w:after="0" w:line="240" w:lineRule="auto"/>
        <w:rPr>
          <w:rFonts w:cstheme="minorHAnsi"/>
          <w:color w:val="7F7F7F" w:themeColor="text1" w:themeTint="80"/>
        </w:rPr>
      </w:pPr>
      <w:r w:rsidRPr="00243C63">
        <w:rPr>
          <w:rFonts w:cstheme="minorHAnsi"/>
          <w:color w:val="7F7F7F" w:themeColor="text1" w:themeTint="80"/>
        </w:rPr>
        <w:t>1230 </w:t>
      </w:r>
      <w:hyperlink r:id="rId76" w:history="1">
        <w:r w:rsidRPr="00243C63">
          <w:rPr>
            <w:rStyle w:val="Hyperlink"/>
            <w:rFonts w:cstheme="minorHAnsi"/>
            <w:color w:val="7F7F7F" w:themeColor="text1" w:themeTint="80"/>
            <w:u w:val="none"/>
          </w:rPr>
          <w:t>Vegetated sea cliffs of the Atlantic and Baltic Coasts</w:t>
        </w:r>
      </w:hyperlink>
    </w:p>
    <w:p w14:paraId="28C74EAD" w14:textId="77777777" w:rsidR="00702D03" w:rsidRPr="00243C63" w:rsidRDefault="00702D03" w:rsidP="00702D03">
      <w:pPr>
        <w:pStyle w:val="NormalWeb"/>
        <w:shd w:val="clear" w:color="auto" w:fill="FEFEFE"/>
        <w:spacing w:before="0" w:beforeAutospacing="0" w:after="300" w:afterAutospacing="0"/>
        <w:rPr>
          <w:rFonts w:asciiTheme="minorHAnsi" w:hAnsiTheme="minorHAnsi" w:cstheme="minorHAnsi"/>
          <w:color w:val="7F7F7F" w:themeColor="text1" w:themeTint="80"/>
          <w:sz w:val="22"/>
          <w:szCs w:val="22"/>
        </w:rPr>
      </w:pPr>
      <w:r w:rsidRPr="00243C63">
        <w:rPr>
          <w:rFonts w:asciiTheme="minorHAnsi" w:hAnsiTheme="minorHAnsi" w:cstheme="minorHAnsi"/>
          <w:color w:val="7F7F7F" w:themeColor="text1" w:themeTint="80"/>
          <w:sz w:val="22"/>
          <w:szCs w:val="22"/>
        </w:rPr>
        <w:t>The North Antrim Coast represents an extensive area of hard cliff along one of the most exposed coastlines in Northern Ireland. The site exhibits contrasting geology. The western part is centred on the Giant’s Causeway with its geochemically alkali and intermediate basaltic high cliff, interspersed with a series of coves. The eastern section hosts the limited active and extensive fossil chalk sea-cliffs. The basalt series supports a range of communities including those associated with rock crevices and cliff ledges, and with a range of typical maritime grasslands and heath. Notable species for the site include Wilson’s filmy-fern </w:t>
      </w:r>
      <w:r w:rsidRPr="00243C63">
        <w:rPr>
          <w:rFonts w:asciiTheme="minorHAnsi" w:hAnsiTheme="minorHAnsi" w:cstheme="minorHAnsi"/>
          <w:i/>
          <w:iCs/>
          <w:color w:val="7F7F7F" w:themeColor="text1" w:themeTint="80"/>
          <w:sz w:val="22"/>
          <w:szCs w:val="22"/>
        </w:rPr>
        <w:t>Hymenophyllum wilsonii</w:t>
      </w:r>
      <w:r w:rsidRPr="00243C63">
        <w:rPr>
          <w:rFonts w:asciiTheme="minorHAnsi" w:hAnsiTheme="minorHAnsi" w:cstheme="minorHAnsi"/>
          <w:color w:val="7F7F7F" w:themeColor="text1" w:themeTint="80"/>
          <w:sz w:val="22"/>
          <w:szCs w:val="22"/>
        </w:rPr>
        <w:t>, thyme broomrape </w:t>
      </w:r>
      <w:r w:rsidRPr="00243C63">
        <w:rPr>
          <w:rFonts w:asciiTheme="minorHAnsi" w:hAnsiTheme="minorHAnsi" w:cstheme="minorHAnsi"/>
          <w:i/>
          <w:iCs/>
          <w:color w:val="7F7F7F" w:themeColor="text1" w:themeTint="80"/>
          <w:sz w:val="22"/>
          <w:szCs w:val="22"/>
        </w:rPr>
        <w:t>Orobanche alba</w:t>
      </w:r>
      <w:r w:rsidRPr="00243C63">
        <w:rPr>
          <w:rFonts w:asciiTheme="minorHAnsi" w:hAnsiTheme="minorHAnsi" w:cstheme="minorHAnsi"/>
          <w:color w:val="7F7F7F" w:themeColor="text1" w:themeTint="80"/>
          <w:sz w:val="22"/>
          <w:szCs w:val="22"/>
        </w:rPr>
        <w:t xml:space="preserve">, </w:t>
      </w:r>
      <w:r w:rsidRPr="00243C63">
        <w:rPr>
          <w:rFonts w:asciiTheme="minorHAnsi" w:hAnsiTheme="minorHAnsi" w:cstheme="minorHAnsi"/>
          <w:color w:val="7F7F7F" w:themeColor="text1" w:themeTint="80"/>
          <w:sz w:val="22"/>
          <w:szCs w:val="22"/>
        </w:rPr>
        <w:lastRenderedPageBreak/>
        <w:t>hare’s-foot clover </w:t>
      </w:r>
      <w:r w:rsidRPr="00243C63">
        <w:rPr>
          <w:rFonts w:asciiTheme="minorHAnsi" w:hAnsiTheme="minorHAnsi" w:cstheme="minorHAnsi"/>
          <w:i/>
          <w:iCs/>
          <w:color w:val="7F7F7F" w:themeColor="text1" w:themeTint="80"/>
          <w:sz w:val="22"/>
          <w:szCs w:val="22"/>
        </w:rPr>
        <w:t>Trifolium arvense</w:t>
      </w:r>
      <w:r w:rsidRPr="00243C63">
        <w:rPr>
          <w:rFonts w:asciiTheme="minorHAnsi" w:hAnsiTheme="minorHAnsi" w:cstheme="minorHAnsi"/>
          <w:color w:val="7F7F7F" w:themeColor="text1" w:themeTint="80"/>
          <w:sz w:val="22"/>
          <w:szCs w:val="22"/>
        </w:rPr>
        <w:t>, zigzag clover </w:t>
      </w:r>
      <w:r w:rsidRPr="00243C63">
        <w:rPr>
          <w:rFonts w:asciiTheme="minorHAnsi" w:hAnsiTheme="minorHAnsi" w:cstheme="minorHAnsi"/>
          <w:i/>
          <w:iCs/>
          <w:color w:val="7F7F7F" w:themeColor="text1" w:themeTint="80"/>
          <w:sz w:val="22"/>
          <w:szCs w:val="22"/>
        </w:rPr>
        <w:t>Trifolium medium</w:t>
      </w:r>
      <w:r w:rsidRPr="00243C63">
        <w:rPr>
          <w:rFonts w:asciiTheme="minorHAnsi" w:hAnsiTheme="minorHAnsi" w:cstheme="minorHAnsi"/>
          <w:color w:val="7F7F7F" w:themeColor="text1" w:themeTint="80"/>
          <w:sz w:val="22"/>
          <w:szCs w:val="22"/>
        </w:rPr>
        <w:t> and common juniper </w:t>
      </w:r>
      <w:r w:rsidRPr="00243C63">
        <w:rPr>
          <w:rFonts w:asciiTheme="minorHAnsi" w:hAnsiTheme="minorHAnsi" w:cstheme="minorHAnsi"/>
          <w:i/>
          <w:iCs/>
          <w:color w:val="7F7F7F" w:themeColor="text1" w:themeTint="80"/>
          <w:sz w:val="22"/>
          <w:szCs w:val="22"/>
        </w:rPr>
        <w:t>Juniperus communis</w:t>
      </w:r>
      <w:r w:rsidRPr="00243C63">
        <w:rPr>
          <w:rFonts w:asciiTheme="minorHAnsi" w:hAnsiTheme="minorHAnsi" w:cstheme="minorHAnsi"/>
          <w:color w:val="7F7F7F" w:themeColor="text1" w:themeTint="80"/>
          <w:sz w:val="22"/>
          <w:szCs w:val="22"/>
        </w:rPr>
        <w:t>. The chalk cliffs support mesotrophic and calcareous grasslands</w:t>
      </w:r>
    </w:p>
    <w:p w14:paraId="0121FE7F" w14:textId="77777777" w:rsidR="00702D03" w:rsidRPr="00243C63" w:rsidRDefault="00702D03" w:rsidP="00702D03">
      <w:pPr>
        <w:pStyle w:val="NormalWeb"/>
        <w:shd w:val="clear" w:color="auto" w:fill="FEFEFE"/>
        <w:spacing w:before="0" w:beforeAutospacing="0" w:after="300" w:afterAutospacing="0"/>
        <w:rPr>
          <w:rFonts w:asciiTheme="minorHAnsi" w:hAnsiTheme="minorHAnsi" w:cstheme="minorHAnsi"/>
          <w:color w:val="7F7F7F" w:themeColor="text1" w:themeTint="80"/>
          <w:sz w:val="22"/>
          <w:szCs w:val="22"/>
        </w:rPr>
      </w:pPr>
      <w:r w:rsidRPr="00243C63">
        <w:rPr>
          <w:rFonts w:asciiTheme="minorHAnsi" w:hAnsiTheme="minorHAnsi" w:cstheme="minorHAnsi"/>
          <w:color w:val="7F7F7F" w:themeColor="text1" w:themeTint="80"/>
          <w:sz w:val="22"/>
          <w:szCs w:val="22"/>
        </w:rPr>
        <w:t>Annex I habitats present as a qualifying feature, but not a primary reason for selection of this site</w:t>
      </w:r>
    </w:p>
    <w:p w14:paraId="102CF1BB" w14:textId="77777777" w:rsidR="00702D03" w:rsidRPr="00243C63" w:rsidRDefault="00702D03" w:rsidP="008669C0">
      <w:pPr>
        <w:numPr>
          <w:ilvl w:val="0"/>
          <w:numId w:val="9"/>
        </w:numPr>
        <w:shd w:val="clear" w:color="auto" w:fill="FEFEFE"/>
        <w:tabs>
          <w:tab w:val="clear" w:pos="720"/>
          <w:tab w:val="num" w:pos="426"/>
        </w:tabs>
        <w:spacing w:after="0" w:line="240" w:lineRule="auto"/>
        <w:ind w:left="709" w:hanging="720"/>
        <w:rPr>
          <w:rFonts w:cstheme="minorHAnsi"/>
          <w:color w:val="7F7F7F" w:themeColor="text1" w:themeTint="80"/>
        </w:rPr>
      </w:pPr>
      <w:r w:rsidRPr="00243C63">
        <w:rPr>
          <w:rFonts w:cstheme="minorHAnsi"/>
          <w:color w:val="7F7F7F" w:themeColor="text1" w:themeTint="80"/>
        </w:rPr>
        <w:t>1210 </w:t>
      </w:r>
      <w:hyperlink r:id="rId77" w:history="1">
        <w:r w:rsidRPr="00243C63">
          <w:rPr>
            <w:rStyle w:val="Hyperlink"/>
            <w:rFonts w:cstheme="minorHAnsi"/>
            <w:color w:val="7F7F7F" w:themeColor="text1" w:themeTint="80"/>
            <w:u w:val="none"/>
          </w:rPr>
          <w:t>Annual vegetation of drift lines</w:t>
        </w:r>
      </w:hyperlink>
    </w:p>
    <w:p w14:paraId="27425121" w14:textId="77777777" w:rsidR="00702D03" w:rsidRPr="00243C63" w:rsidRDefault="00702D03" w:rsidP="008669C0">
      <w:pPr>
        <w:numPr>
          <w:ilvl w:val="0"/>
          <w:numId w:val="9"/>
        </w:numPr>
        <w:shd w:val="clear" w:color="auto" w:fill="FEFEFE"/>
        <w:tabs>
          <w:tab w:val="clear" w:pos="720"/>
          <w:tab w:val="num" w:pos="426"/>
        </w:tabs>
        <w:spacing w:after="0" w:line="240" w:lineRule="auto"/>
        <w:ind w:left="709" w:hanging="720"/>
        <w:rPr>
          <w:rFonts w:cstheme="minorHAnsi"/>
          <w:color w:val="7F7F7F" w:themeColor="text1" w:themeTint="80"/>
        </w:rPr>
      </w:pPr>
      <w:r w:rsidRPr="00243C63">
        <w:rPr>
          <w:rFonts w:cstheme="minorHAnsi"/>
          <w:color w:val="7F7F7F" w:themeColor="text1" w:themeTint="80"/>
        </w:rPr>
        <w:t>1330 </w:t>
      </w:r>
      <w:hyperlink r:id="rId78" w:history="1">
        <w:r w:rsidRPr="00243C63">
          <w:rPr>
            <w:rStyle w:val="Hyperlink"/>
            <w:rFonts w:cstheme="minorHAnsi"/>
            <w:color w:val="7F7F7F" w:themeColor="text1" w:themeTint="80"/>
            <w:u w:val="none"/>
          </w:rPr>
          <w:t>Atlantic salt meadows (Glauco-Puccinellietalia maritimae)</w:t>
        </w:r>
      </w:hyperlink>
    </w:p>
    <w:p w14:paraId="362F14D3" w14:textId="77777777" w:rsidR="00702D03" w:rsidRPr="00243C63" w:rsidRDefault="00702D03" w:rsidP="008669C0">
      <w:pPr>
        <w:numPr>
          <w:ilvl w:val="0"/>
          <w:numId w:val="9"/>
        </w:numPr>
        <w:shd w:val="clear" w:color="auto" w:fill="FEFEFE"/>
        <w:tabs>
          <w:tab w:val="clear" w:pos="720"/>
          <w:tab w:val="num" w:pos="426"/>
        </w:tabs>
        <w:spacing w:after="0" w:line="240" w:lineRule="auto"/>
        <w:ind w:left="709" w:hanging="720"/>
        <w:rPr>
          <w:rFonts w:cstheme="minorHAnsi"/>
          <w:color w:val="7F7F7F" w:themeColor="text1" w:themeTint="80"/>
        </w:rPr>
      </w:pPr>
      <w:r w:rsidRPr="00243C63">
        <w:rPr>
          <w:rFonts w:cstheme="minorHAnsi"/>
          <w:color w:val="7F7F7F" w:themeColor="text1" w:themeTint="80"/>
        </w:rPr>
        <w:t>2120 </w:t>
      </w:r>
      <w:hyperlink r:id="rId79" w:history="1">
        <w:r w:rsidRPr="00243C63">
          <w:rPr>
            <w:rStyle w:val="Hyperlink"/>
            <w:rFonts w:cstheme="minorHAnsi"/>
            <w:color w:val="7F7F7F" w:themeColor="text1" w:themeTint="80"/>
            <w:u w:val="none"/>
          </w:rPr>
          <w:t>"Shifting dunes along the shoreline with Ammophila arenaria (""white dunes"")"</w:t>
        </w:r>
      </w:hyperlink>
    </w:p>
    <w:p w14:paraId="473EBCD4" w14:textId="77777777" w:rsidR="00702D03" w:rsidRPr="00243C63" w:rsidRDefault="00702D03" w:rsidP="008669C0">
      <w:pPr>
        <w:numPr>
          <w:ilvl w:val="0"/>
          <w:numId w:val="9"/>
        </w:numPr>
        <w:shd w:val="clear" w:color="auto" w:fill="FEFEFE"/>
        <w:tabs>
          <w:tab w:val="clear" w:pos="720"/>
          <w:tab w:val="num" w:pos="426"/>
        </w:tabs>
        <w:spacing w:after="0" w:line="240" w:lineRule="auto"/>
        <w:ind w:left="709" w:hanging="720"/>
        <w:rPr>
          <w:rFonts w:cstheme="minorHAnsi"/>
          <w:color w:val="7F7F7F" w:themeColor="text1" w:themeTint="80"/>
        </w:rPr>
      </w:pPr>
      <w:r w:rsidRPr="00243C63">
        <w:rPr>
          <w:rFonts w:cstheme="minorHAnsi"/>
          <w:color w:val="7F7F7F" w:themeColor="text1" w:themeTint="80"/>
        </w:rPr>
        <w:t>2130 </w:t>
      </w:r>
      <w:hyperlink r:id="rId80" w:history="1">
        <w:r w:rsidRPr="00243C63">
          <w:rPr>
            <w:rStyle w:val="Hyperlink"/>
            <w:rFonts w:cstheme="minorHAnsi"/>
            <w:color w:val="7F7F7F" w:themeColor="text1" w:themeTint="80"/>
            <w:u w:val="none"/>
          </w:rPr>
          <w:t>"Fixed coastal dunes with herbaceous vegetation (""grey dunes"")"</w:t>
        </w:r>
      </w:hyperlink>
      <w:r w:rsidRPr="00243C63">
        <w:rPr>
          <w:rFonts w:cstheme="minorHAnsi"/>
          <w:color w:val="7F7F7F" w:themeColor="text1" w:themeTint="80"/>
        </w:rPr>
        <w:t>  * Priority feature</w:t>
      </w:r>
    </w:p>
    <w:p w14:paraId="4CDEEED3" w14:textId="77777777" w:rsidR="00702D03" w:rsidRPr="00243C63" w:rsidRDefault="00702D03" w:rsidP="008669C0">
      <w:pPr>
        <w:numPr>
          <w:ilvl w:val="0"/>
          <w:numId w:val="9"/>
        </w:numPr>
        <w:shd w:val="clear" w:color="auto" w:fill="FEFEFE"/>
        <w:tabs>
          <w:tab w:val="clear" w:pos="720"/>
          <w:tab w:val="num" w:pos="426"/>
        </w:tabs>
        <w:spacing w:after="0" w:line="240" w:lineRule="auto"/>
        <w:ind w:left="709" w:hanging="720"/>
        <w:rPr>
          <w:rFonts w:cstheme="minorHAnsi"/>
          <w:color w:val="7F7F7F" w:themeColor="text1" w:themeTint="80"/>
        </w:rPr>
      </w:pPr>
      <w:r w:rsidRPr="00243C63">
        <w:rPr>
          <w:rFonts w:cstheme="minorHAnsi"/>
          <w:color w:val="7F7F7F" w:themeColor="text1" w:themeTint="80"/>
        </w:rPr>
        <w:t>6230 </w:t>
      </w:r>
      <w:hyperlink r:id="rId81" w:history="1">
        <w:r w:rsidRPr="00243C63">
          <w:rPr>
            <w:rStyle w:val="Hyperlink"/>
            <w:rFonts w:cstheme="minorHAnsi"/>
            <w:color w:val="7F7F7F" w:themeColor="text1" w:themeTint="80"/>
            <w:u w:val="none"/>
          </w:rPr>
          <w:t>Species-rich Nardus grasslands, on silicious substrates in mountain areas (and submountain areas in Continental Europe)</w:t>
        </w:r>
      </w:hyperlink>
      <w:r w:rsidRPr="00243C63">
        <w:rPr>
          <w:rFonts w:cstheme="minorHAnsi"/>
          <w:color w:val="7F7F7F" w:themeColor="text1" w:themeTint="80"/>
        </w:rPr>
        <w:t>  * Priority feature</w:t>
      </w:r>
    </w:p>
    <w:p w14:paraId="1F7CFE61" w14:textId="77777777" w:rsidR="00702D03" w:rsidRPr="00243C63" w:rsidRDefault="00702D03" w:rsidP="00702D03">
      <w:pPr>
        <w:shd w:val="clear" w:color="auto" w:fill="FEFEFE"/>
        <w:spacing w:after="0" w:line="240" w:lineRule="auto"/>
        <w:ind w:left="-11"/>
        <w:rPr>
          <w:rFonts w:cstheme="minorHAnsi"/>
          <w:color w:val="7F7F7F" w:themeColor="text1" w:themeTint="80"/>
        </w:rPr>
      </w:pPr>
    </w:p>
    <w:p w14:paraId="19378E08" w14:textId="77777777" w:rsidR="00702D03" w:rsidRPr="00243C63" w:rsidRDefault="00702D03" w:rsidP="00702D03">
      <w:pPr>
        <w:shd w:val="clear" w:color="auto" w:fill="FEFEFE"/>
        <w:spacing w:after="0" w:line="240" w:lineRule="auto"/>
        <w:ind w:left="-11"/>
        <w:rPr>
          <w:rFonts w:cstheme="minorHAnsi"/>
          <w:color w:val="7F7F7F" w:themeColor="text1" w:themeTint="80"/>
        </w:rPr>
      </w:pPr>
      <w:r w:rsidRPr="00243C63">
        <w:rPr>
          <w:rFonts w:cstheme="minorHAnsi"/>
          <w:color w:val="7F7F7F" w:themeColor="text1" w:themeTint="80"/>
        </w:rPr>
        <w:t>Annex II species that are a primary reason for selection of this site</w:t>
      </w:r>
    </w:p>
    <w:p w14:paraId="035084A1" w14:textId="77777777" w:rsidR="00702D03" w:rsidRPr="00243C63" w:rsidRDefault="00702D03" w:rsidP="00702D03">
      <w:pPr>
        <w:shd w:val="clear" w:color="auto" w:fill="FEFEFE"/>
        <w:spacing w:after="0" w:line="240" w:lineRule="auto"/>
        <w:rPr>
          <w:rFonts w:cstheme="minorHAnsi"/>
          <w:color w:val="7F7F7F" w:themeColor="text1" w:themeTint="80"/>
        </w:rPr>
      </w:pPr>
      <w:r w:rsidRPr="00243C63">
        <w:rPr>
          <w:rFonts w:cstheme="minorHAnsi"/>
          <w:color w:val="7F7F7F" w:themeColor="text1" w:themeTint="80"/>
        </w:rPr>
        <w:t>1014 </w:t>
      </w:r>
      <w:hyperlink r:id="rId82" w:history="1">
        <w:r w:rsidRPr="00243C63">
          <w:rPr>
            <w:rStyle w:val="Hyperlink"/>
            <w:rFonts w:cstheme="minorHAnsi"/>
            <w:color w:val="7F7F7F" w:themeColor="text1" w:themeTint="80"/>
            <w:u w:val="none"/>
          </w:rPr>
          <w:t>Narrow-mouthed whorl snail</w:t>
        </w:r>
      </w:hyperlink>
      <w:r w:rsidRPr="00243C63">
        <w:rPr>
          <w:rFonts w:cstheme="minorHAnsi"/>
          <w:color w:val="7F7F7F" w:themeColor="text1" w:themeTint="80"/>
        </w:rPr>
        <w:t> </w:t>
      </w:r>
      <w:r w:rsidRPr="00243C63">
        <w:rPr>
          <w:rFonts w:cstheme="minorHAnsi"/>
          <w:i/>
          <w:iCs/>
          <w:color w:val="7F7F7F" w:themeColor="text1" w:themeTint="80"/>
        </w:rPr>
        <w:t>Vertigo angustior</w:t>
      </w:r>
    </w:p>
    <w:p w14:paraId="42FCBF0C" w14:textId="77777777" w:rsidR="00702D03" w:rsidRPr="00243C63" w:rsidRDefault="00702D03" w:rsidP="00702D03">
      <w:pPr>
        <w:pStyle w:val="NormalWeb"/>
        <w:shd w:val="clear" w:color="auto" w:fill="FEFEFE"/>
        <w:spacing w:before="0" w:beforeAutospacing="0" w:after="300" w:afterAutospacing="0"/>
        <w:rPr>
          <w:rFonts w:asciiTheme="minorHAnsi" w:hAnsiTheme="minorHAnsi" w:cstheme="minorHAnsi"/>
          <w:color w:val="7F7F7F" w:themeColor="text1" w:themeTint="80"/>
          <w:sz w:val="22"/>
          <w:szCs w:val="22"/>
        </w:rPr>
      </w:pPr>
      <w:r w:rsidRPr="00243C63">
        <w:rPr>
          <w:rFonts w:asciiTheme="minorHAnsi" w:hAnsiTheme="minorHAnsi" w:cstheme="minorHAnsi"/>
          <w:color w:val="7F7F7F" w:themeColor="text1" w:themeTint="80"/>
          <w:sz w:val="22"/>
          <w:szCs w:val="22"/>
        </w:rPr>
        <w:t>The North Antrim Coast supports the only known living population of narrow-mouthed whorl snail </w:t>
      </w:r>
      <w:r w:rsidRPr="00243C63">
        <w:rPr>
          <w:rFonts w:asciiTheme="minorHAnsi" w:hAnsiTheme="minorHAnsi" w:cstheme="minorHAnsi"/>
          <w:i/>
          <w:iCs/>
          <w:color w:val="7F7F7F" w:themeColor="text1" w:themeTint="80"/>
          <w:sz w:val="22"/>
          <w:szCs w:val="22"/>
        </w:rPr>
        <w:t>Vertigo angustior</w:t>
      </w:r>
      <w:r w:rsidRPr="00243C63">
        <w:rPr>
          <w:rFonts w:asciiTheme="minorHAnsi" w:hAnsiTheme="minorHAnsi" w:cstheme="minorHAnsi"/>
          <w:color w:val="7F7F7F" w:themeColor="text1" w:themeTint="80"/>
          <w:sz w:val="22"/>
          <w:szCs w:val="22"/>
        </w:rPr>
        <w:t> in Northern Ireland. The species was rediscovered in 2002 at two separate localities on the site. Both support strong populations of the species in areas of ideal habitat – i.e. tall, lightly-grazed, damp grassland – and it is likely that they have persisted for many decades.</w:t>
      </w:r>
    </w:p>
    <w:p w14:paraId="79A6B2A0" w14:textId="77777777" w:rsidR="00C90BF3" w:rsidRPr="00243C63" w:rsidRDefault="00C90BF3" w:rsidP="00C90BF3">
      <w:pPr>
        <w:autoSpaceDE w:val="0"/>
        <w:autoSpaceDN w:val="0"/>
        <w:adjustRightInd w:val="0"/>
        <w:spacing w:after="0" w:line="240" w:lineRule="auto"/>
        <w:rPr>
          <w:rFonts w:cstheme="minorHAnsi"/>
          <w:b/>
          <w:bCs/>
        </w:rPr>
      </w:pPr>
      <w:r w:rsidRPr="00243C63">
        <w:rPr>
          <w:rFonts w:cstheme="minorHAnsi"/>
          <w:b/>
          <w:bCs/>
        </w:rPr>
        <w:t>Skerries and Causeway Marine Special Area of Conservation (Marine SAC)</w:t>
      </w:r>
    </w:p>
    <w:p w14:paraId="56496F33" w14:textId="77777777" w:rsidR="00C90BF3" w:rsidRPr="00243C63" w:rsidRDefault="00C90BF3" w:rsidP="00C90BF3">
      <w:pPr>
        <w:autoSpaceDE w:val="0"/>
        <w:autoSpaceDN w:val="0"/>
        <w:adjustRightInd w:val="0"/>
        <w:spacing w:after="0" w:line="240" w:lineRule="auto"/>
        <w:rPr>
          <w:rFonts w:cstheme="minorHAnsi"/>
          <w:shd w:val="clear" w:color="auto" w:fill="FFFFFF"/>
        </w:rPr>
      </w:pPr>
      <w:r w:rsidRPr="00243C63">
        <w:rPr>
          <w:rFonts w:cstheme="minorHAnsi"/>
          <w:shd w:val="clear" w:color="auto" w:fill="FFFFFF"/>
        </w:rPr>
        <w:t xml:space="preserve">In Northern Ireland designation of SACs with Marine Components is carried out jointly by DAERA Marine and Fisheries Division and </w:t>
      </w:r>
      <w:r>
        <w:rPr>
          <w:rFonts w:cstheme="minorHAnsi"/>
          <w:shd w:val="clear" w:color="auto" w:fill="FFFFFF"/>
        </w:rPr>
        <w:t xml:space="preserve">DAERA </w:t>
      </w:r>
      <w:r w:rsidRPr="00243C63">
        <w:rPr>
          <w:rFonts w:cstheme="minorHAnsi"/>
          <w:shd w:val="clear" w:color="auto" w:fill="FFFFFF"/>
        </w:rPr>
        <w:t>NIEA Natural Environment Division.</w:t>
      </w:r>
      <w:r w:rsidRPr="00243C63">
        <w:rPr>
          <w:rFonts w:cstheme="minorHAnsi"/>
        </w:rPr>
        <w:t xml:space="preserve"> </w:t>
      </w:r>
      <w:r w:rsidRPr="00243C63">
        <w:rPr>
          <w:rFonts w:cstheme="minorHAnsi"/>
          <w:shd w:val="clear" w:color="auto" w:fill="FFFFFF"/>
        </w:rPr>
        <w:t>The designations protect the features, habitats and species. Marine SACs are protected and conserved by working with the various maritime competent authorities to ensure that activities under their control are managed appropriately.</w:t>
      </w:r>
    </w:p>
    <w:p w14:paraId="5A3BC8E6" w14:textId="77777777" w:rsidR="00C90BF3" w:rsidRPr="00243C63" w:rsidRDefault="00C90BF3" w:rsidP="00C90BF3">
      <w:pPr>
        <w:autoSpaceDE w:val="0"/>
        <w:autoSpaceDN w:val="0"/>
        <w:adjustRightInd w:val="0"/>
        <w:spacing w:after="0" w:line="240" w:lineRule="auto"/>
        <w:rPr>
          <w:rFonts w:cstheme="minorHAnsi"/>
        </w:rPr>
      </w:pPr>
      <w:r w:rsidRPr="00243C63">
        <w:rPr>
          <w:rFonts w:cstheme="minorHAnsi"/>
          <w:shd w:val="clear" w:color="auto" w:fill="FFFFFF"/>
        </w:rPr>
        <w:t xml:space="preserve">Almost 100% (99.2%) of the designated area is marine. The Marine SAC covers 10,867.43 hectares. The terrestrial aspect includes the </w:t>
      </w:r>
      <w:r w:rsidRPr="00243C63">
        <w:rPr>
          <w:rFonts w:cstheme="minorHAnsi"/>
        </w:rPr>
        <w:t xml:space="preserve">Giant’s Causeway &amp; Dunseverick (ASSI), which includes the World Heritage Site apart from a small aspect located around the visitor centre. This demonstrates the multiple layers of designations and therefore protection at the World Heritage Site.  </w:t>
      </w:r>
    </w:p>
    <w:p w14:paraId="4297036F" w14:textId="77777777" w:rsidR="00C90BF3" w:rsidRPr="00243C63" w:rsidRDefault="00C90BF3" w:rsidP="00C90BF3">
      <w:pPr>
        <w:autoSpaceDE w:val="0"/>
        <w:autoSpaceDN w:val="0"/>
        <w:adjustRightInd w:val="0"/>
        <w:spacing w:after="0" w:line="240" w:lineRule="auto"/>
        <w:rPr>
          <w:rFonts w:cstheme="minorHAnsi"/>
        </w:rPr>
      </w:pPr>
    </w:p>
    <w:p w14:paraId="366B9809" w14:textId="77777777" w:rsidR="00C90BF3" w:rsidRPr="00243C63" w:rsidRDefault="00C90BF3" w:rsidP="00C90BF3">
      <w:pPr>
        <w:autoSpaceDE w:val="0"/>
        <w:autoSpaceDN w:val="0"/>
        <w:adjustRightInd w:val="0"/>
        <w:spacing w:after="0" w:line="240" w:lineRule="auto"/>
        <w:rPr>
          <w:rFonts w:cstheme="minorHAnsi"/>
        </w:rPr>
      </w:pPr>
      <w:r w:rsidRPr="00243C63">
        <w:rPr>
          <w:rFonts w:cstheme="minorHAnsi"/>
        </w:rPr>
        <w:t xml:space="preserve">Skerries and Causeway </w:t>
      </w:r>
      <w:r>
        <w:rPr>
          <w:rFonts w:cstheme="minorHAnsi"/>
        </w:rPr>
        <w:t>M</w:t>
      </w:r>
      <w:r w:rsidRPr="00243C63">
        <w:rPr>
          <w:rFonts w:cstheme="minorHAnsi"/>
        </w:rPr>
        <w:t xml:space="preserve">arine SAC has been designated for the habitats </w:t>
      </w:r>
      <w:r w:rsidRPr="00243C63">
        <w:rPr>
          <w:rFonts w:cstheme="minorHAnsi"/>
          <w:i/>
          <w:iCs/>
        </w:rPr>
        <w:t>reefs</w:t>
      </w:r>
      <w:r w:rsidRPr="00243C63">
        <w:rPr>
          <w:rFonts w:cstheme="minorHAnsi"/>
        </w:rPr>
        <w:t xml:space="preserve">, </w:t>
      </w:r>
      <w:r w:rsidRPr="00243C63">
        <w:rPr>
          <w:rFonts w:cstheme="minorHAnsi"/>
          <w:i/>
          <w:iCs/>
        </w:rPr>
        <w:t xml:space="preserve">sandbanks which are slightly covered by seawater all the time </w:t>
      </w:r>
      <w:r w:rsidRPr="00243C63">
        <w:rPr>
          <w:rFonts w:cstheme="minorHAnsi"/>
        </w:rPr>
        <w:t xml:space="preserve">and </w:t>
      </w:r>
      <w:r w:rsidRPr="00243C63">
        <w:rPr>
          <w:rFonts w:cstheme="minorHAnsi"/>
          <w:i/>
          <w:iCs/>
        </w:rPr>
        <w:t>Submerged, or partial submerged sea caves listed</w:t>
      </w:r>
      <w:r w:rsidRPr="00243C63">
        <w:rPr>
          <w:rFonts w:cstheme="minorHAnsi"/>
        </w:rPr>
        <w:t xml:space="preserve"> and the species </w:t>
      </w:r>
      <w:r w:rsidRPr="001A24F2">
        <w:rPr>
          <w:rFonts w:cstheme="minorHAnsi"/>
          <w:i/>
          <w:iCs/>
        </w:rPr>
        <w:t>Phocoena phocoena</w:t>
      </w:r>
      <w:r w:rsidRPr="00243C63">
        <w:rPr>
          <w:rFonts w:cstheme="minorHAnsi"/>
        </w:rPr>
        <w:t>, Harbour porpoise.</w:t>
      </w:r>
    </w:p>
    <w:p w14:paraId="58B45B86" w14:textId="77777777" w:rsidR="00C90BF3" w:rsidRPr="00243C63" w:rsidRDefault="00C90BF3" w:rsidP="00C90BF3">
      <w:pPr>
        <w:autoSpaceDE w:val="0"/>
        <w:autoSpaceDN w:val="0"/>
        <w:adjustRightInd w:val="0"/>
        <w:spacing w:after="0" w:line="240" w:lineRule="auto"/>
        <w:rPr>
          <w:rFonts w:cstheme="minorHAnsi"/>
        </w:rPr>
      </w:pPr>
    </w:p>
    <w:p w14:paraId="1A27FDBF" w14:textId="77777777" w:rsidR="00C90BF3" w:rsidRPr="00243C63" w:rsidRDefault="00C90BF3" w:rsidP="00C90BF3">
      <w:pPr>
        <w:autoSpaceDE w:val="0"/>
        <w:autoSpaceDN w:val="0"/>
        <w:adjustRightInd w:val="0"/>
        <w:spacing w:after="0" w:line="240" w:lineRule="auto"/>
        <w:rPr>
          <w:rFonts w:cstheme="minorHAnsi"/>
        </w:rPr>
      </w:pPr>
      <w:r w:rsidRPr="00243C63">
        <w:rPr>
          <w:rFonts w:cstheme="minorHAnsi"/>
        </w:rPr>
        <w:t xml:space="preserve">The Skerries and Causeway marine SAC area contains a wide variety of ground types, depths (down to 155m), tidal strength (up to 6 knots) and exposure to wave action (to a wave base 70-80m deep). This produces a complex mosaic of habitats that contain many rare and priority species. Many of the rare habitats and species present are there as a result of the warming influence of the Gulf Stream, the variation in underlying geology of the reef, the complex tidal currents and the interaction between reef and sandbank in this area. It is also an important site for marine mammals, particularly the harbour porpoise </w:t>
      </w:r>
      <w:r w:rsidRPr="00030321">
        <w:rPr>
          <w:rFonts w:cstheme="minorHAnsi"/>
          <w:i/>
          <w:iCs/>
        </w:rPr>
        <w:t>Phocoena</w:t>
      </w:r>
      <w:r>
        <w:rPr>
          <w:rFonts w:cstheme="minorHAnsi"/>
        </w:rPr>
        <w:t xml:space="preserve"> </w:t>
      </w:r>
      <w:r w:rsidRPr="001A24F2">
        <w:rPr>
          <w:rFonts w:cstheme="minorHAnsi"/>
          <w:i/>
          <w:iCs/>
        </w:rPr>
        <w:t>phocoena</w:t>
      </w:r>
      <w:r w:rsidRPr="00243C63">
        <w:rPr>
          <w:rFonts w:cstheme="minorHAnsi"/>
        </w:rPr>
        <w:t>.</w:t>
      </w:r>
    </w:p>
    <w:p w14:paraId="0B3E489B" w14:textId="77777777" w:rsidR="00C90BF3" w:rsidRPr="00243C63" w:rsidRDefault="00C90BF3" w:rsidP="00C90BF3">
      <w:pPr>
        <w:autoSpaceDE w:val="0"/>
        <w:autoSpaceDN w:val="0"/>
        <w:adjustRightInd w:val="0"/>
        <w:spacing w:after="0" w:line="240" w:lineRule="auto"/>
        <w:rPr>
          <w:rFonts w:cstheme="minorHAnsi"/>
          <w:color w:val="7F7F7F" w:themeColor="text1" w:themeTint="80"/>
        </w:rPr>
      </w:pPr>
    </w:p>
    <w:p w14:paraId="6F7408F8" w14:textId="77777777" w:rsidR="00C90BF3" w:rsidRPr="00243C63" w:rsidRDefault="00C90BF3" w:rsidP="00C90BF3">
      <w:pPr>
        <w:autoSpaceDE w:val="0"/>
        <w:autoSpaceDN w:val="0"/>
        <w:adjustRightInd w:val="0"/>
        <w:spacing w:after="0" w:line="240" w:lineRule="auto"/>
        <w:rPr>
          <w:rFonts w:cstheme="minorHAnsi"/>
          <w:color w:val="7F7F7F" w:themeColor="text1" w:themeTint="80"/>
        </w:rPr>
      </w:pPr>
      <w:r w:rsidRPr="00243C63">
        <w:rPr>
          <w:rFonts w:cstheme="minorHAnsi"/>
          <w:color w:val="7F7F7F" w:themeColor="text1" w:themeTint="80"/>
        </w:rPr>
        <w:t>Annex I habitats that are a primary reason for selection of this site</w:t>
      </w:r>
    </w:p>
    <w:p w14:paraId="518907CE" w14:textId="77777777" w:rsidR="00C90BF3" w:rsidRPr="00243C63" w:rsidRDefault="00C90BF3" w:rsidP="008669C0">
      <w:pPr>
        <w:numPr>
          <w:ilvl w:val="0"/>
          <w:numId w:val="11"/>
        </w:numPr>
        <w:shd w:val="clear" w:color="auto" w:fill="FEFEFE"/>
        <w:spacing w:after="0" w:line="240" w:lineRule="auto"/>
        <w:rPr>
          <w:rFonts w:cstheme="minorHAnsi"/>
          <w:color w:val="7F7F7F" w:themeColor="text1" w:themeTint="80"/>
        </w:rPr>
      </w:pPr>
      <w:r w:rsidRPr="00243C63">
        <w:rPr>
          <w:rFonts w:cstheme="minorHAnsi"/>
          <w:color w:val="7F7F7F" w:themeColor="text1" w:themeTint="80"/>
        </w:rPr>
        <w:t>1110 </w:t>
      </w:r>
      <w:hyperlink r:id="rId83" w:history="1">
        <w:r w:rsidRPr="00243C63">
          <w:rPr>
            <w:rStyle w:val="Hyperlink"/>
            <w:rFonts w:cstheme="minorHAnsi"/>
            <w:color w:val="7F7F7F" w:themeColor="text1" w:themeTint="80"/>
            <w:u w:val="none"/>
          </w:rPr>
          <w:t>Sandbanks which are slightly covered by sea water all the time</w:t>
        </w:r>
      </w:hyperlink>
    </w:p>
    <w:p w14:paraId="10FD5177" w14:textId="77777777" w:rsidR="00C90BF3" w:rsidRPr="00243C63" w:rsidRDefault="00C90BF3" w:rsidP="008669C0">
      <w:pPr>
        <w:numPr>
          <w:ilvl w:val="0"/>
          <w:numId w:val="11"/>
        </w:numPr>
        <w:shd w:val="clear" w:color="auto" w:fill="FEFEFE"/>
        <w:spacing w:after="0" w:line="240" w:lineRule="auto"/>
        <w:rPr>
          <w:rFonts w:cstheme="minorHAnsi"/>
          <w:color w:val="7F7F7F" w:themeColor="text1" w:themeTint="80"/>
        </w:rPr>
      </w:pPr>
      <w:r w:rsidRPr="00243C63">
        <w:rPr>
          <w:rFonts w:cstheme="minorHAnsi"/>
          <w:color w:val="7F7F7F" w:themeColor="text1" w:themeTint="80"/>
        </w:rPr>
        <w:t>1170 </w:t>
      </w:r>
      <w:hyperlink r:id="rId84" w:history="1">
        <w:r w:rsidRPr="00243C63">
          <w:rPr>
            <w:rStyle w:val="Hyperlink"/>
            <w:rFonts w:cstheme="minorHAnsi"/>
            <w:color w:val="7F7F7F" w:themeColor="text1" w:themeTint="80"/>
            <w:u w:val="none"/>
          </w:rPr>
          <w:t>Reefs</w:t>
        </w:r>
      </w:hyperlink>
    </w:p>
    <w:p w14:paraId="612AFDB9" w14:textId="77777777" w:rsidR="00C90BF3" w:rsidRPr="00243C63" w:rsidRDefault="00C90BF3" w:rsidP="008669C0">
      <w:pPr>
        <w:numPr>
          <w:ilvl w:val="0"/>
          <w:numId w:val="11"/>
        </w:numPr>
        <w:shd w:val="clear" w:color="auto" w:fill="FEFEFE"/>
        <w:spacing w:after="0" w:line="240" w:lineRule="auto"/>
        <w:rPr>
          <w:rFonts w:cstheme="minorHAnsi"/>
          <w:color w:val="7F7F7F" w:themeColor="text1" w:themeTint="80"/>
        </w:rPr>
      </w:pPr>
      <w:r w:rsidRPr="00243C63">
        <w:rPr>
          <w:rFonts w:cstheme="minorHAnsi"/>
          <w:color w:val="7F7F7F" w:themeColor="text1" w:themeTint="80"/>
        </w:rPr>
        <w:t>8330 </w:t>
      </w:r>
      <w:hyperlink r:id="rId85" w:history="1">
        <w:r w:rsidRPr="00243C63">
          <w:rPr>
            <w:rStyle w:val="Hyperlink"/>
            <w:rFonts w:cstheme="minorHAnsi"/>
            <w:color w:val="7F7F7F" w:themeColor="text1" w:themeTint="80"/>
            <w:u w:val="none"/>
          </w:rPr>
          <w:t>Submerged or partially submerged sea caves</w:t>
        </w:r>
      </w:hyperlink>
    </w:p>
    <w:p w14:paraId="49548496" w14:textId="77777777" w:rsidR="00C90BF3" w:rsidRDefault="00C90BF3" w:rsidP="00C90BF3">
      <w:pPr>
        <w:pStyle w:val="NormalWeb"/>
        <w:shd w:val="clear" w:color="auto" w:fill="FEFEFE"/>
        <w:spacing w:before="0" w:beforeAutospacing="0" w:after="300" w:afterAutospacing="0"/>
        <w:rPr>
          <w:rFonts w:asciiTheme="minorHAnsi" w:hAnsiTheme="minorHAnsi" w:cstheme="minorHAnsi"/>
          <w:color w:val="7F7F7F" w:themeColor="text1" w:themeTint="80"/>
          <w:sz w:val="22"/>
          <w:szCs w:val="22"/>
        </w:rPr>
      </w:pPr>
      <w:r w:rsidRPr="00243C63">
        <w:rPr>
          <w:rFonts w:asciiTheme="minorHAnsi" w:hAnsiTheme="minorHAnsi" w:cstheme="minorHAnsi"/>
          <w:color w:val="7F7F7F" w:themeColor="text1" w:themeTint="80"/>
          <w:sz w:val="22"/>
          <w:szCs w:val="22"/>
        </w:rPr>
        <w:t>Annex II species present as a qualifying feature, but not a primary reason for site selection</w:t>
      </w:r>
    </w:p>
    <w:p w14:paraId="753A0FCB" w14:textId="5230CD03" w:rsidR="00702D03" w:rsidRPr="00A07F0B" w:rsidRDefault="00C90BF3" w:rsidP="008669C0">
      <w:pPr>
        <w:pStyle w:val="NormalWeb"/>
        <w:numPr>
          <w:ilvl w:val="0"/>
          <w:numId w:val="26"/>
        </w:numPr>
        <w:shd w:val="clear" w:color="auto" w:fill="FEFEFE"/>
        <w:spacing w:before="0" w:beforeAutospacing="0" w:after="300" w:afterAutospacing="0"/>
        <w:rPr>
          <w:rFonts w:asciiTheme="minorHAnsi" w:hAnsiTheme="minorHAnsi" w:cstheme="minorHAnsi"/>
          <w:color w:val="7F7F7F" w:themeColor="text1" w:themeTint="80"/>
          <w:sz w:val="22"/>
          <w:szCs w:val="22"/>
        </w:rPr>
      </w:pPr>
      <w:r w:rsidRPr="00243C63">
        <w:rPr>
          <w:rFonts w:asciiTheme="minorHAnsi" w:hAnsiTheme="minorHAnsi" w:cstheme="minorHAnsi"/>
          <w:color w:val="7F7F7F" w:themeColor="text1" w:themeTint="80"/>
          <w:sz w:val="22"/>
          <w:szCs w:val="22"/>
        </w:rPr>
        <w:t>1351 </w:t>
      </w:r>
      <w:hyperlink r:id="rId86" w:history="1">
        <w:r w:rsidRPr="00243C63">
          <w:rPr>
            <w:rStyle w:val="Hyperlink"/>
            <w:rFonts w:asciiTheme="minorHAnsi" w:hAnsiTheme="minorHAnsi" w:cstheme="minorHAnsi"/>
            <w:color w:val="7F7F7F" w:themeColor="text1" w:themeTint="80"/>
            <w:sz w:val="22"/>
            <w:szCs w:val="22"/>
            <w:u w:val="none"/>
          </w:rPr>
          <w:t>Harbour porpoise</w:t>
        </w:r>
      </w:hyperlink>
      <w:r w:rsidRPr="00243C63">
        <w:rPr>
          <w:rFonts w:asciiTheme="minorHAnsi" w:hAnsiTheme="minorHAnsi" w:cstheme="minorHAnsi"/>
          <w:color w:val="7F7F7F" w:themeColor="text1" w:themeTint="80"/>
          <w:sz w:val="22"/>
          <w:szCs w:val="22"/>
        </w:rPr>
        <w:t> </w:t>
      </w:r>
      <w:r w:rsidRPr="00030321">
        <w:rPr>
          <w:rFonts w:asciiTheme="minorHAnsi" w:hAnsiTheme="minorHAnsi" w:cstheme="minorHAnsi"/>
          <w:i/>
          <w:iCs/>
          <w:color w:val="7F7F7F" w:themeColor="text1" w:themeTint="80"/>
          <w:sz w:val="22"/>
          <w:szCs w:val="22"/>
        </w:rPr>
        <w:t xml:space="preserve">Phocoena </w:t>
      </w:r>
      <w:r w:rsidRPr="00030321">
        <w:rPr>
          <w:rFonts w:cstheme="minorHAnsi"/>
          <w:i/>
          <w:iCs/>
        </w:rPr>
        <w:t>phocoena</w:t>
      </w:r>
    </w:p>
    <w:p w14:paraId="5137AFBE" w14:textId="77777777" w:rsidR="00702D03" w:rsidRPr="00243C63" w:rsidRDefault="00702D03" w:rsidP="00702D03">
      <w:pPr>
        <w:autoSpaceDE w:val="0"/>
        <w:autoSpaceDN w:val="0"/>
        <w:adjustRightInd w:val="0"/>
        <w:spacing w:after="0" w:line="240" w:lineRule="auto"/>
        <w:rPr>
          <w:rFonts w:cstheme="minorHAnsi"/>
          <w:b/>
          <w:bCs/>
        </w:rPr>
      </w:pPr>
      <w:r w:rsidRPr="00243C63">
        <w:rPr>
          <w:rFonts w:cstheme="minorHAnsi"/>
          <w:b/>
          <w:bCs/>
        </w:rPr>
        <w:t>Giant’s Causeway National Nature Reserve (NNR)</w:t>
      </w:r>
    </w:p>
    <w:p w14:paraId="0FD78EF0" w14:textId="77777777" w:rsidR="00702D03" w:rsidRPr="00243C63" w:rsidRDefault="00702D03" w:rsidP="00702D03">
      <w:pPr>
        <w:autoSpaceDE w:val="0"/>
        <w:autoSpaceDN w:val="0"/>
        <w:adjustRightInd w:val="0"/>
        <w:spacing w:after="0" w:line="240" w:lineRule="auto"/>
        <w:rPr>
          <w:rFonts w:cstheme="minorHAnsi"/>
          <w:color w:val="333333"/>
          <w:shd w:val="clear" w:color="auto" w:fill="FFFFFF"/>
        </w:rPr>
      </w:pPr>
      <w:r w:rsidRPr="00243C63">
        <w:rPr>
          <w:rFonts w:cstheme="minorHAnsi"/>
          <w:color w:val="333333"/>
          <w:shd w:val="clear" w:color="auto" w:fill="FFFFFF"/>
        </w:rPr>
        <w:lastRenderedPageBreak/>
        <w:t>Nature reserves are chosen from among the very best examples of Northern Ireland’s wildlife, habitats and geology. Their designation is a public recognition by Government of their importance.</w:t>
      </w:r>
    </w:p>
    <w:p w14:paraId="5B934BAD" w14:textId="77777777" w:rsidR="00702D03" w:rsidRPr="00243C63" w:rsidRDefault="00702D03" w:rsidP="00702D03">
      <w:pPr>
        <w:autoSpaceDE w:val="0"/>
        <w:autoSpaceDN w:val="0"/>
        <w:adjustRightInd w:val="0"/>
        <w:spacing w:after="0" w:line="240" w:lineRule="auto"/>
        <w:rPr>
          <w:rFonts w:cstheme="minorHAnsi"/>
          <w:b/>
          <w:bCs/>
        </w:rPr>
      </w:pPr>
      <w:r w:rsidRPr="00243C63">
        <w:rPr>
          <w:rFonts w:cstheme="minorHAnsi"/>
        </w:rPr>
        <w:t xml:space="preserve">The Giant’s Causeway NNR was designated in 1987 due to its natural beauty, geological features and biological interest. The NNR covers almost exactly the terrestrial territory of the WHS. A small portion of inland area around the visitor centre and carparks is not included. </w:t>
      </w:r>
    </w:p>
    <w:p w14:paraId="3CCB186B" w14:textId="77777777" w:rsidR="00702D03" w:rsidRPr="00243C63" w:rsidRDefault="00702D03" w:rsidP="00702D03">
      <w:pPr>
        <w:autoSpaceDE w:val="0"/>
        <w:autoSpaceDN w:val="0"/>
        <w:adjustRightInd w:val="0"/>
        <w:spacing w:after="0" w:line="240" w:lineRule="auto"/>
        <w:rPr>
          <w:rFonts w:cstheme="minorHAnsi"/>
          <w:b/>
          <w:bCs/>
        </w:rPr>
      </w:pPr>
    </w:p>
    <w:p w14:paraId="5674A247" w14:textId="77777777" w:rsidR="00702D03" w:rsidRPr="00243C63" w:rsidRDefault="00702D03" w:rsidP="00702D03">
      <w:pPr>
        <w:autoSpaceDE w:val="0"/>
        <w:autoSpaceDN w:val="0"/>
        <w:adjustRightInd w:val="0"/>
        <w:spacing w:after="0" w:line="240" w:lineRule="auto"/>
        <w:rPr>
          <w:rFonts w:cstheme="minorHAnsi"/>
          <w:b/>
          <w:bCs/>
        </w:rPr>
      </w:pPr>
      <w:r w:rsidRPr="00243C63">
        <w:rPr>
          <w:rFonts w:cstheme="minorHAnsi"/>
          <w:b/>
          <w:bCs/>
        </w:rPr>
        <w:t>Giant’s Causeway &amp; Dunseverick Area of Special Scientific Interest (ASSI)</w:t>
      </w:r>
    </w:p>
    <w:p w14:paraId="4B2C2ABB"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color w:val="333333"/>
          <w:shd w:val="clear" w:color="auto" w:fill="FFFFFF"/>
        </w:rPr>
        <w:t xml:space="preserve">Areas of Special Scientific Interest (ASSIs) are protected areas that represent the finest wildlife and geological sites that make a considerable contribution to the conservation of natural places. They are identified by scientific survey </w:t>
      </w:r>
      <w:r w:rsidRPr="00243C63">
        <w:rPr>
          <w:rFonts w:cstheme="minorHAnsi"/>
        </w:rPr>
        <w:t xml:space="preserve">and by and large remain in private ownership. They are designated by </w:t>
      </w:r>
      <w:r>
        <w:rPr>
          <w:rFonts w:cstheme="minorHAnsi"/>
        </w:rPr>
        <w:t xml:space="preserve">DAERA </w:t>
      </w:r>
      <w:r w:rsidRPr="00243C63">
        <w:rPr>
          <w:rFonts w:cstheme="minorHAnsi"/>
        </w:rPr>
        <w:t>NIEA under the Environmental (NI) Order 2002. The Giant’s Causeway and Dunseverick ASSI was designated in 2000 and covers a predominantly coastal area including the terrestrial aspects of the World Heritage Site. The outstanding geological features of the Causeway, the exposed cliffs and bays are recognised by the ASSI designation.</w:t>
      </w:r>
    </w:p>
    <w:p w14:paraId="787015A2" w14:textId="77777777" w:rsidR="00702D03" w:rsidRPr="00243C63" w:rsidRDefault="00702D03" w:rsidP="00702D03">
      <w:pPr>
        <w:autoSpaceDE w:val="0"/>
        <w:autoSpaceDN w:val="0"/>
        <w:adjustRightInd w:val="0"/>
        <w:spacing w:after="0" w:line="240" w:lineRule="auto"/>
        <w:rPr>
          <w:rFonts w:cstheme="minorHAnsi"/>
        </w:rPr>
      </w:pPr>
    </w:p>
    <w:p w14:paraId="7EFACF8C"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The following habitats, features and species are notable in the ASSI.</w:t>
      </w:r>
    </w:p>
    <w:p w14:paraId="76F93D0B" w14:textId="77777777" w:rsidR="00702D03" w:rsidRPr="00243C63" w:rsidRDefault="00702D03" w:rsidP="008669C0">
      <w:pPr>
        <w:pStyle w:val="ListParagraph"/>
        <w:numPr>
          <w:ilvl w:val="0"/>
          <w:numId w:val="10"/>
        </w:numPr>
        <w:autoSpaceDE w:val="0"/>
        <w:autoSpaceDN w:val="0"/>
        <w:adjustRightInd w:val="0"/>
        <w:spacing w:after="0" w:line="240" w:lineRule="auto"/>
        <w:rPr>
          <w:rFonts w:cstheme="minorHAnsi"/>
        </w:rPr>
      </w:pPr>
      <w:r w:rsidRPr="00243C63">
        <w:rPr>
          <w:rFonts w:cstheme="minorHAnsi"/>
        </w:rPr>
        <w:t>Maritime cliff communities - the cliff lands are enhanced by patches of heath, flushes, slips and screes, rock exposure with lichen cover and ledge / crevice flora. A variety of birds including Choughs and overwintering birds are supported at the site.</w:t>
      </w:r>
    </w:p>
    <w:p w14:paraId="52A7D3B1"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 Wet and dry heath - the relict heath and species-rich grassland on the clifftop are of particular significance, representing valuable relicts of a vegetation which was presumably once wide-spread along these cliff-tops;</w:t>
      </w:r>
    </w:p>
    <w:p w14:paraId="0B712185"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 xml:space="preserve">• Species-rich grasslands - The large extent of unimproved grassland within the NNR is particularly notable as are the stands of greater woodrush, </w:t>
      </w:r>
      <w:r w:rsidRPr="00F7462C">
        <w:rPr>
          <w:rFonts w:cstheme="minorHAnsi"/>
          <w:i/>
          <w:iCs/>
        </w:rPr>
        <w:t>Luzula sylvatica</w:t>
      </w:r>
      <w:r w:rsidRPr="00243C63">
        <w:rPr>
          <w:rFonts w:cstheme="minorHAnsi"/>
        </w:rPr>
        <w:t>.</w:t>
      </w:r>
    </w:p>
    <w:p w14:paraId="0E1F943B"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 xml:space="preserve">• Saltmarsh - This contains some uncommon species, including the saltmarsh flat-sedge, </w:t>
      </w:r>
      <w:r w:rsidRPr="00F7462C">
        <w:rPr>
          <w:rFonts w:cstheme="minorHAnsi"/>
          <w:i/>
          <w:iCs/>
        </w:rPr>
        <w:t>Blysmus rufus</w:t>
      </w:r>
      <w:r w:rsidRPr="00243C63">
        <w:rPr>
          <w:rFonts w:cstheme="minorHAnsi"/>
        </w:rPr>
        <w:t>, which is rare in Ireland.</w:t>
      </w:r>
    </w:p>
    <w:p w14:paraId="6C8655A7" w14:textId="77777777" w:rsidR="00702D03" w:rsidRPr="00243C63" w:rsidRDefault="00702D03" w:rsidP="00702D03">
      <w:pPr>
        <w:autoSpaceDE w:val="0"/>
        <w:autoSpaceDN w:val="0"/>
        <w:adjustRightInd w:val="0"/>
        <w:spacing w:after="0" w:line="240" w:lineRule="auto"/>
        <w:rPr>
          <w:rFonts w:cstheme="minorHAnsi"/>
        </w:rPr>
      </w:pPr>
      <w:r w:rsidRPr="00243C63">
        <w:rPr>
          <w:rFonts w:cstheme="minorHAnsi"/>
        </w:rPr>
        <w:t xml:space="preserve">• Strandline and Intertidal communities - these include coastal vegetated shingle, which comprises the rare and decreasing species, oysterplant </w:t>
      </w:r>
      <w:r w:rsidRPr="00B3462F">
        <w:rPr>
          <w:rFonts w:cstheme="minorHAnsi"/>
          <w:i/>
          <w:iCs/>
        </w:rPr>
        <w:t>Mertensia maritima</w:t>
      </w:r>
      <w:r w:rsidRPr="00243C63">
        <w:rPr>
          <w:rFonts w:cstheme="minorHAnsi"/>
        </w:rPr>
        <w:t>, and bedrock with rock pools; and</w:t>
      </w:r>
    </w:p>
    <w:p w14:paraId="7890C6AD" w14:textId="77777777" w:rsidR="00702D03" w:rsidRPr="00243C63" w:rsidRDefault="00702D03" w:rsidP="00702D03">
      <w:pPr>
        <w:autoSpaceDE w:val="0"/>
        <w:autoSpaceDN w:val="0"/>
        <w:adjustRightInd w:val="0"/>
        <w:spacing w:after="0" w:line="240" w:lineRule="auto"/>
        <w:rPr>
          <w:rFonts w:cstheme="minorHAnsi"/>
          <w:b/>
          <w:bCs/>
        </w:rPr>
      </w:pPr>
      <w:r w:rsidRPr="00243C63">
        <w:rPr>
          <w:rFonts w:cstheme="minorHAnsi"/>
        </w:rPr>
        <w:t>• Sub-tidal communities - This area is dominated by bedrock with wave-cut platforms often reaching substantial widths and boulders providing habitats rich in biodiversity. Further offshore, sand dominates the seabed.</w:t>
      </w:r>
    </w:p>
    <w:p w14:paraId="79B4331A" w14:textId="111965AF" w:rsidR="0050756E" w:rsidRDefault="0050756E" w:rsidP="00874AA5">
      <w:pPr>
        <w:rPr>
          <w:rFonts w:cstheme="minorHAnsi"/>
          <w:b/>
          <w:bCs/>
        </w:rPr>
      </w:pPr>
    </w:p>
    <w:bookmarkEnd w:id="23"/>
    <w:p w14:paraId="39EC68A5" w14:textId="5E5FA078" w:rsidR="00BD7918" w:rsidRDefault="00D15B03" w:rsidP="0050756E">
      <w:pPr>
        <w:rPr>
          <w:rFonts w:cstheme="minorHAnsi"/>
          <w:b/>
          <w:bCs/>
        </w:rPr>
      </w:pPr>
      <w:r w:rsidRPr="00243C63">
        <w:rPr>
          <w:rFonts w:cstheme="minorHAnsi"/>
          <w:b/>
          <w:bCs/>
        </w:rPr>
        <w:t>Appendix</w:t>
      </w:r>
      <w:r w:rsidR="00C66068" w:rsidRPr="00243C63">
        <w:rPr>
          <w:rFonts w:cstheme="minorHAnsi"/>
          <w:b/>
          <w:bCs/>
        </w:rPr>
        <w:t xml:space="preserve"> </w:t>
      </w:r>
      <w:r w:rsidR="008B178D" w:rsidRPr="00243C63">
        <w:rPr>
          <w:rFonts w:cstheme="minorHAnsi"/>
          <w:b/>
          <w:bCs/>
        </w:rPr>
        <w:t>8</w:t>
      </w:r>
    </w:p>
    <w:p w14:paraId="51455F8E" w14:textId="6E7774DA" w:rsidR="00BD7918" w:rsidRPr="00A07F0B" w:rsidRDefault="00BD7918" w:rsidP="00BD7918">
      <w:pPr>
        <w:rPr>
          <w:rFonts w:cstheme="minorHAnsi"/>
          <w:i/>
          <w:iCs/>
        </w:rPr>
      </w:pPr>
      <w:r w:rsidRPr="00A34358">
        <w:rPr>
          <w:rFonts w:cstheme="minorHAnsi"/>
          <w:i/>
          <w:iCs/>
        </w:rPr>
        <w:t>Portballintrae</w:t>
      </w:r>
      <w:r>
        <w:rPr>
          <w:rFonts w:cstheme="minorHAnsi"/>
          <w:i/>
          <w:iCs/>
        </w:rPr>
        <w:t xml:space="preserve"> (Outside DLS)</w:t>
      </w:r>
      <w:r w:rsidR="00A07F0B">
        <w:rPr>
          <w:rFonts w:cstheme="minorHAnsi"/>
          <w:i/>
          <w:iCs/>
        </w:rPr>
        <w:br/>
      </w:r>
      <w:r w:rsidRPr="00243C63">
        <w:rPr>
          <w:rFonts w:cstheme="minorHAnsi"/>
        </w:rPr>
        <w:t xml:space="preserve">Portballintrae is a small coastal village </w:t>
      </w:r>
      <w:r>
        <w:rPr>
          <w:rFonts w:cstheme="minorHAnsi"/>
        </w:rPr>
        <w:t>with</w:t>
      </w:r>
      <w:r w:rsidRPr="00243C63">
        <w:rPr>
          <w:rFonts w:cstheme="minorHAnsi"/>
        </w:rPr>
        <w:t xml:space="preserve"> approximately </w:t>
      </w:r>
      <w:r w:rsidRPr="005D56B0">
        <w:rPr>
          <w:rFonts w:cstheme="minorHAnsi"/>
        </w:rPr>
        <w:t xml:space="preserve">600 residents. It </w:t>
      </w:r>
      <w:r w:rsidRPr="00243C63">
        <w:rPr>
          <w:rFonts w:cstheme="minorHAnsi"/>
        </w:rPr>
        <w:t xml:space="preserve">developed as a fishing village </w:t>
      </w:r>
      <w:r>
        <w:rPr>
          <w:rFonts w:cstheme="minorHAnsi"/>
        </w:rPr>
        <w:t>and s</w:t>
      </w:r>
      <w:r w:rsidRPr="00243C63">
        <w:rPr>
          <w:rFonts w:cstheme="minorHAnsi"/>
        </w:rPr>
        <w:t xml:space="preserve">ome fishing vessels still use the harbour </w:t>
      </w:r>
      <w:r>
        <w:rPr>
          <w:rFonts w:cstheme="minorHAnsi"/>
        </w:rPr>
        <w:t>but</w:t>
      </w:r>
      <w:r w:rsidRPr="00243C63">
        <w:rPr>
          <w:rFonts w:cstheme="minorHAnsi"/>
        </w:rPr>
        <w:t>, it is mainly used for recreation</w:t>
      </w:r>
      <w:r>
        <w:rPr>
          <w:rFonts w:cstheme="minorHAnsi"/>
        </w:rPr>
        <w:t xml:space="preserve"> now</w:t>
      </w:r>
      <w:r w:rsidRPr="00243C63">
        <w:rPr>
          <w:rFonts w:cstheme="minorHAnsi"/>
        </w:rPr>
        <w:t xml:space="preserve">. Artefacts recovered from the Girona were brought onshore here. </w:t>
      </w:r>
    </w:p>
    <w:p w14:paraId="6D6FB7FB" w14:textId="77777777" w:rsidR="00BD7918" w:rsidRPr="005D56B0" w:rsidRDefault="00BD7918" w:rsidP="00BD7918">
      <w:pPr>
        <w:autoSpaceDE w:val="0"/>
        <w:autoSpaceDN w:val="0"/>
        <w:adjustRightInd w:val="0"/>
        <w:spacing w:after="0" w:line="240" w:lineRule="auto"/>
      </w:pPr>
      <w:r>
        <w:t xml:space="preserve">In the village are </w:t>
      </w:r>
      <w:r w:rsidRPr="42C342A3">
        <w:t xml:space="preserve">Lissanduff </w:t>
      </w:r>
      <w:r w:rsidRPr="005D56B0">
        <w:t>Earthworks</w:t>
      </w:r>
      <w:r>
        <w:t>, a</w:t>
      </w:r>
      <w:r w:rsidRPr="005D56B0">
        <w:t xml:space="preserve"> State Care Monument consist</w:t>
      </w:r>
      <w:r>
        <w:t>ing</w:t>
      </w:r>
      <w:r w:rsidRPr="005D56B0">
        <w:t xml:space="preserve"> of two large circular earthworks with concentric ramparts date to the Bronze Age (3000BC). It has yet to be fully understood or archaeologically excavated.</w:t>
      </w:r>
    </w:p>
    <w:p w14:paraId="71F1F983" w14:textId="77777777" w:rsidR="00BD7918" w:rsidRDefault="00BD7918" w:rsidP="00BD7918">
      <w:pPr>
        <w:autoSpaceDE w:val="0"/>
        <w:autoSpaceDN w:val="0"/>
        <w:adjustRightInd w:val="0"/>
        <w:spacing w:after="0" w:line="240" w:lineRule="auto"/>
        <w:rPr>
          <w:rFonts w:cstheme="minorHAnsi"/>
        </w:rPr>
      </w:pPr>
    </w:p>
    <w:p w14:paraId="6AFE14FE" w14:textId="77777777" w:rsidR="00BD7918" w:rsidRPr="00243C63" w:rsidRDefault="00BD7918" w:rsidP="00BD7918">
      <w:pPr>
        <w:autoSpaceDE w:val="0"/>
        <w:autoSpaceDN w:val="0"/>
        <w:adjustRightInd w:val="0"/>
        <w:spacing w:after="0" w:line="240" w:lineRule="auto"/>
        <w:rPr>
          <w:rFonts w:cstheme="minorHAnsi"/>
        </w:rPr>
      </w:pPr>
      <w:r>
        <w:rPr>
          <w:rFonts w:cstheme="minorHAnsi"/>
        </w:rPr>
        <w:t xml:space="preserve">A </w:t>
      </w:r>
      <w:r w:rsidRPr="00243C63">
        <w:rPr>
          <w:rFonts w:cstheme="minorHAnsi"/>
        </w:rPr>
        <w:t>thatch</w:t>
      </w:r>
      <w:r>
        <w:rPr>
          <w:rFonts w:cstheme="minorHAnsi"/>
        </w:rPr>
        <w:t>ed</w:t>
      </w:r>
      <w:r w:rsidRPr="00243C63">
        <w:rPr>
          <w:rFonts w:cstheme="minorHAnsi"/>
        </w:rPr>
        <w:t xml:space="preserve"> cottage overlooking the harbour</w:t>
      </w:r>
      <w:r>
        <w:rPr>
          <w:rFonts w:cstheme="minorHAnsi"/>
        </w:rPr>
        <w:t xml:space="preserve"> is</w:t>
      </w:r>
      <w:r w:rsidRPr="00243C63">
        <w:rPr>
          <w:rFonts w:cstheme="minorHAnsi"/>
        </w:rPr>
        <w:t xml:space="preserve"> the last example of the cottage style that once surrounded the bay. </w:t>
      </w:r>
      <w:r>
        <w:rPr>
          <w:rFonts w:cstheme="minorHAnsi"/>
        </w:rPr>
        <w:t xml:space="preserve">Housing is now mostly modern townhouses, holiday homes, replacement dwellings and a sizeable holiday park. </w:t>
      </w:r>
      <w:r w:rsidRPr="00243C63">
        <w:rPr>
          <w:rFonts w:cstheme="minorHAnsi"/>
        </w:rPr>
        <w:br/>
        <w:t xml:space="preserve">Runkerry House, </w:t>
      </w:r>
      <w:r>
        <w:rPr>
          <w:rFonts w:cstheme="minorHAnsi"/>
        </w:rPr>
        <w:t xml:space="preserve">situated to the east across the bay </w:t>
      </w:r>
      <w:r w:rsidRPr="00243C63">
        <w:rPr>
          <w:rFonts w:cstheme="minorHAnsi"/>
        </w:rPr>
        <w:t>on Runkerry Headland was built in the 18th century by Edward Macnaghten</w:t>
      </w:r>
      <w:r>
        <w:rPr>
          <w:rFonts w:cstheme="minorHAnsi"/>
        </w:rPr>
        <w:t>,</w:t>
      </w:r>
      <w:r w:rsidRPr="00243C63">
        <w:rPr>
          <w:rFonts w:cstheme="minorHAnsi"/>
        </w:rPr>
        <w:t xml:space="preserve"> of Dundarave</w:t>
      </w:r>
      <w:r>
        <w:rPr>
          <w:rFonts w:cstheme="minorHAnsi"/>
        </w:rPr>
        <w:t xml:space="preserve">, </w:t>
      </w:r>
      <w:r w:rsidRPr="00243C63">
        <w:rPr>
          <w:rFonts w:cstheme="minorHAnsi"/>
        </w:rPr>
        <w:t>and is in private ownership today.</w:t>
      </w:r>
    </w:p>
    <w:p w14:paraId="30783E99" w14:textId="77777777" w:rsidR="00BD7918" w:rsidRDefault="00BD7918" w:rsidP="00BD7918">
      <w:pPr>
        <w:autoSpaceDE w:val="0"/>
        <w:autoSpaceDN w:val="0"/>
        <w:adjustRightInd w:val="0"/>
        <w:spacing w:after="0" w:line="240" w:lineRule="auto"/>
        <w:rPr>
          <w:rFonts w:cstheme="minorHAnsi"/>
        </w:rPr>
      </w:pPr>
      <w:r>
        <w:rPr>
          <w:rFonts w:cstheme="minorHAnsi"/>
        </w:rPr>
        <w:t xml:space="preserve">The Causeway Coast Way runs through the </w:t>
      </w:r>
      <w:r w:rsidRPr="00243C63">
        <w:rPr>
          <w:rFonts w:cstheme="minorHAnsi"/>
        </w:rPr>
        <w:t>village</w:t>
      </w:r>
      <w:r>
        <w:rPr>
          <w:rFonts w:cstheme="minorHAnsi"/>
        </w:rPr>
        <w:t xml:space="preserve"> providing access</w:t>
      </w:r>
      <w:r w:rsidRPr="00243C63">
        <w:rPr>
          <w:rFonts w:cstheme="minorHAnsi"/>
        </w:rPr>
        <w:t xml:space="preserve"> to the World Heritage Site.</w:t>
      </w:r>
    </w:p>
    <w:p w14:paraId="100643D5" w14:textId="77777777" w:rsidR="00BD7918" w:rsidRPr="003550EA" w:rsidRDefault="00BD7918" w:rsidP="00BD7918">
      <w:pPr>
        <w:autoSpaceDE w:val="0"/>
        <w:autoSpaceDN w:val="0"/>
        <w:adjustRightInd w:val="0"/>
        <w:spacing w:after="0" w:line="240" w:lineRule="auto"/>
        <w:rPr>
          <w:rFonts w:cstheme="minorHAnsi"/>
        </w:rPr>
      </w:pPr>
    </w:p>
    <w:p w14:paraId="4E4F20AA" w14:textId="0AB5423E" w:rsidR="00BD7918" w:rsidRPr="00A07F0B" w:rsidRDefault="00BD7918" w:rsidP="00BD7918">
      <w:pPr>
        <w:rPr>
          <w:rFonts w:cstheme="minorHAnsi"/>
          <w:i/>
          <w:iCs/>
        </w:rPr>
      </w:pPr>
      <w:r w:rsidRPr="00A34358">
        <w:rPr>
          <w:rFonts w:cstheme="minorHAnsi"/>
          <w:i/>
          <w:iCs/>
        </w:rPr>
        <w:lastRenderedPageBreak/>
        <w:t xml:space="preserve">Bushmills </w:t>
      </w:r>
      <w:r>
        <w:rPr>
          <w:rFonts w:cstheme="minorHAnsi"/>
          <w:i/>
          <w:iCs/>
        </w:rPr>
        <w:t>(Outside DLS)</w:t>
      </w:r>
      <w:r w:rsidR="00A07F0B">
        <w:rPr>
          <w:rFonts w:cstheme="minorHAnsi"/>
          <w:i/>
          <w:iCs/>
        </w:rPr>
        <w:br/>
      </w:r>
      <w:r w:rsidRPr="00243C63">
        <w:rPr>
          <w:rFonts w:cstheme="minorHAnsi"/>
        </w:rPr>
        <w:t>Bushmills is considered the gateway to the Giant’s Causeway. It is the largest</w:t>
      </w:r>
      <w:r>
        <w:rPr>
          <w:rFonts w:cstheme="minorHAnsi"/>
        </w:rPr>
        <w:t xml:space="preserve"> nearby</w:t>
      </w:r>
      <w:r w:rsidRPr="00243C63">
        <w:rPr>
          <w:rFonts w:cstheme="minorHAnsi"/>
        </w:rPr>
        <w:t xml:space="preserve"> settlement</w:t>
      </w:r>
      <w:r>
        <w:rPr>
          <w:rFonts w:cstheme="minorHAnsi"/>
        </w:rPr>
        <w:t xml:space="preserve"> with 1,300 residents</w:t>
      </w:r>
      <w:r w:rsidRPr="00243C63">
        <w:rPr>
          <w:rFonts w:cstheme="minorHAnsi"/>
        </w:rPr>
        <w:t xml:space="preserve"> and developed as an industrial town from the 1600s onwards with the River Bush powering at least seven mills. </w:t>
      </w:r>
    </w:p>
    <w:p w14:paraId="4CA504C1" w14:textId="77777777" w:rsidR="00BD7918" w:rsidRPr="00243C63" w:rsidRDefault="00BD7918" w:rsidP="00BD7918">
      <w:pPr>
        <w:autoSpaceDE w:val="0"/>
        <w:autoSpaceDN w:val="0"/>
        <w:adjustRightInd w:val="0"/>
        <w:spacing w:after="0" w:line="240" w:lineRule="auto"/>
        <w:rPr>
          <w:rFonts w:cstheme="minorHAnsi"/>
        </w:rPr>
      </w:pPr>
      <w:r w:rsidRPr="00243C63">
        <w:rPr>
          <w:rFonts w:cstheme="minorHAnsi"/>
        </w:rPr>
        <w:t>The Macnaghten family played a role in shaping</w:t>
      </w:r>
      <w:r>
        <w:rPr>
          <w:rFonts w:cstheme="minorHAnsi"/>
        </w:rPr>
        <w:t xml:space="preserve"> Bushmills</w:t>
      </w:r>
      <w:r w:rsidRPr="00243C63">
        <w:rPr>
          <w:rFonts w:cstheme="minorHAnsi"/>
        </w:rPr>
        <w:t xml:space="preserve">. Their efforts can be seen in the clock tower and courthouse as well as their former private residence, the Grade A Listed Building, Dundarave House which lies between </w:t>
      </w:r>
      <w:r>
        <w:rPr>
          <w:rFonts w:cstheme="minorHAnsi"/>
        </w:rPr>
        <w:t>Bushmills</w:t>
      </w:r>
      <w:r w:rsidRPr="00243C63">
        <w:rPr>
          <w:rFonts w:cstheme="minorHAnsi"/>
        </w:rPr>
        <w:t xml:space="preserve"> and the Site. </w:t>
      </w:r>
    </w:p>
    <w:p w14:paraId="71B448A3" w14:textId="77777777" w:rsidR="00BD7918" w:rsidRPr="00243C63" w:rsidRDefault="00BD7918" w:rsidP="00BD7918">
      <w:pPr>
        <w:autoSpaceDE w:val="0"/>
        <w:autoSpaceDN w:val="0"/>
        <w:adjustRightInd w:val="0"/>
        <w:spacing w:after="0" w:line="240" w:lineRule="auto"/>
        <w:rPr>
          <w:rFonts w:cstheme="minorHAnsi"/>
        </w:rPr>
      </w:pPr>
      <w:r w:rsidRPr="00243C63">
        <w:rPr>
          <w:rFonts w:cstheme="minorHAnsi"/>
        </w:rPr>
        <w:t xml:space="preserve">Renowned architect Clough Williams-Ellis designed the former Grammar School and the Causeway Memorial School, located adjacent to the World Heritage Site. </w:t>
      </w:r>
      <w:r>
        <w:rPr>
          <w:rFonts w:cstheme="minorHAnsi"/>
        </w:rPr>
        <w:t>Bushmills</w:t>
      </w:r>
      <w:r w:rsidRPr="00243C63">
        <w:rPr>
          <w:rFonts w:cstheme="minorHAnsi"/>
        </w:rPr>
        <w:t xml:space="preserve"> was designated a</w:t>
      </w:r>
      <w:r>
        <w:rPr>
          <w:rFonts w:cstheme="minorHAnsi"/>
        </w:rPr>
        <w:t xml:space="preserve">s a </w:t>
      </w:r>
      <w:r w:rsidRPr="00243C63">
        <w:rPr>
          <w:rFonts w:cstheme="minorHAnsi"/>
        </w:rPr>
        <w:t xml:space="preserve">Conservation Area in 1992. </w:t>
      </w:r>
    </w:p>
    <w:p w14:paraId="2C537DF7" w14:textId="77777777" w:rsidR="00BD7918" w:rsidRPr="00243C63" w:rsidRDefault="00BD7918" w:rsidP="00BD7918">
      <w:pPr>
        <w:autoSpaceDE w:val="0"/>
        <w:autoSpaceDN w:val="0"/>
        <w:adjustRightInd w:val="0"/>
        <w:spacing w:after="0" w:line="240" w:lineRule="auto"/>
        <w:rPr>
          <w:rFonts w:cstheme="minorHAnsi"/>
        </w:rPr>
      </w:pPr>
    </w:p>
    <w:p w14:paraId="1A14442D" w14:textId="6396F5C6" w:rsidR="00BD7918" w:rsidRPr="00243C63" w:rsidRDefault="00BD7918" w:rsidP="00BD7918">
      <w:pPr>
        <w:autoSpaceDE w:val="0"/>
        <w:autoSpaceDN w:val="0"/>
        <w:adjustRightInd w:val="0"/>
        <w:spacing w:after="0" w:line="240" w:lineRule="auto"/>
      </w:pPr>
      <w:r w:rsidRPr="42C342A3">
        <w:t>There are several amenities and attractions for visitors including shops, a seasonal visitor information centre and the Bushmills Distillery, the oldest licensed distillery in the world which attracts over 130,000 visitors per year (2017). Park and Ride facilities are in place from Bushmills to the Giant’s Causeway</w:t>
      </w:r>
      <w:r w:rsidR="00B466B5">
        <w:t>.</w:t>
      </w:r>
    </w:p>
    <w:p w14:paraId="7FFA8300" w14:textId="7356FFAE" w:rsidR="00BD7918" w:rsidRDefault="00BD7918" w:rsidP="00A07F0B">
      <w:pPr>
        <w:autoSpaceDE w:val="0"/>
        <w:autoSpaceDN w:val="0"/>
        <w:adjustRightInd w:val="0"/>
        <w:spacing w:after="0" w:line="240" w:lineRule="auto"/>
        <w:rPr>
          <w:rFonts w:cstheme="minorHAnsi"/>
          <w:b/>
          <w:bCs/>
          <w:u w:val="single"/>
        </w:rPr>
      </w:pPr>
      <w:r w:rsidRPr="004133F5">
        <w:rPr>
          <w:rFonts w:cstheme="minorHAnsi"/>
        </w:rPr>
        <w:t xml:space="preserve">The privately run Giant's Causeway Tramway operates seasonally linking Bushmills and the Site. A walking path follows the tram’s route and provides the only off-road route from Bushmills to the Causeway. </w:t>
      </w:r>
    </w:p>
    <w:p w14:paraId="6B9BA4E1" w14:textId="77777777" w:rsidR="00A97DD4" w:rsidRPr="00A07F0B" w:rsidRDefault="00A97DD4" w:rsidP="00A07F0B">
      <w:pPr>
        <w:autoSpaceDE w:val="0"/>
        <w:autoSpaceDN w:val="0"/>
        <w:adjustRightInd w:val="0"/>
        <w:spacing w:after="0" w:line="240" w:lineRule="auto"/>
        <w:rPr>
          <w:rFonts w:cstheme="minorHAnsi"/>
          <w:b/>
          <w:bCs/>
          <w:u w:val="single"/>
        </w:rPr>
      </w:pPr>
    </w:p>
    <w:p w14:paraId="4880A5F7" w14:textId="77777777" w:rsidR="00BD7918" w:rsidRPr="00A34358" w:rsidRDefault="00BD7918" w:rsidP="00BD7918">
      <w:pPr>
        <w:rPr>
          <w:rFonts w:cstheme="minorHAnsi"/>
          <w:i/>
          <w:iCs/>
        </w:rPr>
      </w:pPr>
      <w:r w:rsidRPr="00A34358">
        <w:rPr>
          <w:rFonts w:cstheme="minorHAnsi"/>
          <w:i/>
          <w:iCs/>
        </w:rPr>
        <w:t>Lisnagunogue &amp; Dunseverick</w:t>
      </w:r>
      <w:r>
        <w:rPr>
          <w:rFonts w:cstheme="minorHAnsi"/>
          <w:i/>
          <w:iCs/>
        </w:rPr>
        <w:t xml:space="preserve"> (Lisnagunogue and Dunseverick Castle are inside the DLS and Dunserverick area and harbour are outside the DLS)</w:t>
      </w:r>
    </w:p>
    <w:p w14:paraId="0A6BBE17" w14:textId="77777777" w:rsidR="00BD7918" w:rsidRPr="00A56B50" w:rsidRDefault="00BD7918" w:rsidP="00BD7918">
      <w:pPr>
        <w:autoSpaceDE w:val="0"/>
        <w:autoSpaceDN w:val="0"/>
        <w:adjustRightInd w:val="0"/>
        <w:spacing w:after="0" w:line="240" w:lineRule="auto"/>
        <w:rPr>
          <w:rFonts w:cstheme="minorHAnsi"/>
        </w:rPr>
      </w:pPr>
      <w:r w:rsidRPr="00243C63">
        <w:rPr>
          <w:rFonts w:cstheme="minorHAnsi"/>
        </w:rPr>
        <w:t xml:space="preserve">Lisnagunogue is an inland hamlet south of the World Heritage Site. The public house forms the focal </w:t>
      </w:r>
      <w:r w:rsidRPr="00A56B50">
        <w:rPr>
          <w:rFonts w:cstheme="minorHAnsi"/>
        </w:rPr>
        <w:t xml:space="preserve">point of the settlement and the Church is a distinctive landmark. </w:t>
      </w:r>
    </w:p>
    <w:p w14:paraId="62682529" w14:textId="77777777" w:rsidR="00BD7918" w:rsidRPr="00A56B50" w:rsidRDefault="00BD7918" w:rsidP="00BD7918">
      <w:pPr>
        <w:autoSpaceDE w:val="0"/>
        <w:autoSpaceDN w:val="0"/>
        <w:adjustRightInd w:val="0"/>
        <w:spacing w:after="0" w:line="240" w:lineRule="auto"/>
        <w:rPr>
          <w:rFonts w:cstheme="minorHAnsi"/>
        </w:rPr>
      </w:pPr>
    </w:p>
    <w:p w14:paraId="5066878F" w14:textId="77777777" w:rsidR="00BD7918" w:rsidRPr="00A56B50" w:rsidRDefault="00BD7918" w:rsidP="00BD7918">
      <w:pPr>
        <w:autoSpaceDE w:val="0"/>
        <w:autoSpaceDN w:val="0"/>
        <w:adjustRightInd w:val="0"/>
        <w:spacing w:after="0" w:line="240" w:lineRule="auto"/>
        <w:rPr>
          <w:rFonts w:cstheme="minorHAnsi"/>
        </w:rPr>
      </w:pPr>
      <w:r w:rsidRPr="00A56B50">
        <w:rPr>
          <w:rFonts w:cstheme="minorHAnsi"/>
        </w:rPr>
        <w:t xml:space="preserve">Dunseverick is home to a cluster of houses and is associated with the nearby harbour, and Dunseverick Castle &amp; Earthworks which are Scheduled Historic Monuments. Dunseverick lies at the northern end of one of the royal roads from Tara, the seat of the High Kings of Ireland. The remains of the castle are a popular stop on the Causeway Coastal Route driving route and there is a small carpark for visitors. </w:t>
      </w:r>
    </w:p>
    <w:p w14:paraId="086B67D9" w14:textId="77777777" w:rsidR="00BD7918" w:rsidRPr="00A56B50" w:rsidRDefault="00BD7918" w:rsidP="00BD7918">
      <w:pPr>
        <w:autoSpaceDE w:val="0"/>
        <w:autoSpaceDN w:val="0"/>
        <w:adjustRightInd w:val="0"/>
        <w:spacing w:after="0" w:line="240" w:lineRule="auto"/>
        <w:rPr>
          <w:rFonts w:cstheme="minorHAnsi"/>
        </w:rPr>
      </w:pPr>
    </w:p>
    <w:p w14:paraId="1B7B9CB7" w14:textId="77777777" w:rsidR="00BD7918" w:rsidRPr="00A56B50" w:rsidRDefault="00BD7918" w:rsidP="00BD7918">
      <w:pPr>
        <w:autoSpaceDE w:val="0"/>
        <w:autoSpaceDN w:val="0"/>
        <w:adjustRightInd w:val="0"/>
        <w:spacing w:after="0" w:line="240" w:lineRule="auto"/>
        <w:rPr>
          <w:rFonts w:cstheme="minorHAnsi"/>
          <w:b/>
          <w:bCs/>
        </w:rPr>
      </w:pPr>
      <w:r w:rsidRPr="00A56B50">
        <w:rPr>
          <w:rFonts w:cstheme="minorHAnsi"/>
          <w:i/>
          <w:iCs/>
        </w:rPr>
        <w:t>Portbradden</w:t>
      </w:r>
      <w:r>
        <w:rPr>
          <w:rFonts w:cstheme="minorHAnsi"/>
          <w:i/>
          <w:iCs/>
        </w:rPr>
        <w:t xml:space="preserve"> (outside the DLS)</w:t>
      </w:r>
      <w:r w:rsidRPr="00A56B50">
        <w:rPr>
          <w:rFonts w:cstheme="minorHAnsi"/>
        </w:rPr>
        <w:br/>
        <w:t xml:space="preserve">Consisting of just fifteen houses, Portbradden is located under a cliff at the western end of White Park Bay. Portbradden translates as </w:t>
      </w:r>
      <w:r w:rsidRPr="00A56B50">
        <w:rPr>
          <w:rFonts w:cstheme="minorHAnsi"/>
          <w:i/>
          <w:iCs/>
        </w:rPr>
        <w:t xml:space="preserve">Port of the Salmon </w:t>
      </w:r>
      <w:r w:rsidRPr="00A56B50">
        <w:rPr>
          <w:rFonts w:cstheme="minorHAnsi"/>
        </w:rPr>
        <w:t>and a traditional salmon fishing station was located here. The small slipway remains operational.</w:t>
      </w:r>
    </w:p>
    <w:p w14:paraId="7037EAC0" w14:textId="77777777" w:rsidR="00BD7918" w:rsidRPr="00A56B50" w:rsidRDefault="00BD7918" w:rsidP="00BD7918">
      <w:pPr>
        <w:autoSpaceDE w:val="0"/>
        <w:autoSpaceDN w:val="0"/>
        <w:adjustRightInd w:val="0"/>
        <w:spacing w:after="0" w:line="240" w:lineRule="auto"/>
        <w:rPr>
          <w:rFonts w:cstheme="minorHAnsi"/>
        </w:rPr>
      </w:pPr>
      <w:r w:rsidRPr="00A56B50">
        <w:rPr>
          <w:rFonts w:cstheme="minorHAnsi"/>
        </w:rPr>
        <w:t>White Park Bay is an important archaeological site and was home to some of Ireland’s early settlers. Evidence of these Mesolithic and Neolithic peoples are sometimes exposed in the Bay, which is also a popular recreation spot with residents and visitors alike.</w:t>
      </w:r>
    </w:p>
    <w:p w14:paraId="2C35B286" w14:textId="77777777" w:rsidR="00BD7918" w:rsidRPr="00A56B50" w:rsidRDefault="00BD7918" w:rsidP="00BD7918">
      <w:pPr>
        <w:autoSpaceDE w:val="0"/>
        <w:autoSpaceDN w:val="0"/>
        <w:adjustRightInd w:val="0"/>
        <w:spacing w:after="0" w:line="240" w:lineRule="auto"/>
        <w:rPr>
          <w:rFonts w:cstheme="minorHAnsi"/>
        </w:rPr>
      </w:pPr>
    </w:p>
    <w:p w14:paraId="01124299" w14:textId="596C0A41" w:rsidR="00BD7918" w:rsidRPr="00A07F0B" w:rsidRDefault="00BD7918" w:rsidP="00A07F0B">
      <w:pPr>
        <w:rPr>
          <w:rFonts w:cstheme="minorHAnsi"/>
          <w:i/>
          <w:iCs/>
        </w:rPr>
      </w:pPr>
      <w:r w:rsidRPr="00A56B50">
        <w:rPr>
          <w:rFonts w:cstheme="minorHAnsi"/>
          <w:i/>
          <w:iCs/>
        </w:rPr>
        <w:t>Ballintoy</w:t>
      </w:r>
      <w:r>
        <w:rPr>
          <w:rFonts w:cstheme="minorHAnsi"/>
          <w:i/>
          <w:iCs/>
        </w:rPr>
        <w:t xml:space="preserve"> (Outside the DLS)</w:t>
      </w:r>
      <w:r w:rsidR="00A07F0B">
        <w:rPr>
          <w:rFonts w:cstheme="minorHAnsi"/>
          <w:i/>
          <w:iCs/>
        </w:rPr>
        <w:br/>
      </w:r>
      <w:r w:rsidRPr="00A56B50">
        <w:rPr>
          <w:rFonts w:cstheme="minorHAnsi"/>
        </w:rPr>
        <w:t xml:space="preserve">Ballintoy is home to approximately 150 people. The main aspect of the village is inland and a narrow winding road leads down to the harbour. The uninhabited Sheep Island sits proudly offshore. The harbour, Parish Church and a striking private residence are notable features. </w:t>
      </w:r>
    </w:p>
    <w:p w14:paraId="34919344" w14:textId="77777777" w:rsidR="00BD7918" w:rsidRPr="00A56B50" w:rsidRDefault="00BD7918" w:rsidP="00BD7918">
      <w:pPr>
        <w:autoSpaceDE w:val="0"/>
        <w:autoSpaceDN w:val="0"/>
        <w:adjustRightInd w:val="0"/>
        <w:spacing w:after="0" w:line="240" w:lineRule="auto"/>
        <w:rPr>
          <w:rFonts w:cstheme="minorHAnsi"/>
        </w:rPr>
      </w:pPr>
      <w:r w:rsidRPr="00A56B50">
        <w:rPr>
          <w:rFonts w:cstheme="minorHAnsi"/>
        </w:rPr>
        <w:t>The harbour, constructed from limestone, was relatively large and accessible and so became a hub for fishing. Lime kilns close to the harbour in 1860 remain fairly intact and were granted Listed Building status in 2019. Recent interest in the village has increased since HBO’s ‘Game of Thrones’ used the harbour area as a film location.</w:t>
      </w:r>
    </w:p>
    <w:p w14:paraId="0733BBC5" w14:textId="63E79748" w:rsidR="0050756E" w:rsidRDefault="00BD7918" w:rsidP="00BD7918">
      <w:pPr>
        <w:autoSpaceDE w:val="0"/>
        <w:autoSpaceDN w:val="0"/>
        <w:adjustRightInd w:val="0"/>
        <w:spacing w:after="0" w:line="240" w:lineRule="auto"/>
        <w:rPr>
          <w:rFonts w:cstheme="minorHAnsi"/>
        </w:rPr>
      </w:pPr>
      <w:r w:rsidRPr="00A56B50">
        <w:rPr>
          <w:rFonts w:cstheme="minorHAnsi"/>
        </w:rPr>
        <w:t xml:space="preserve">Ballintoy has two translations, one </w:t>
      </w:r>
      <w:r w:rsidRPr="00A56B50">
        <w:rPr>
          <w:rFonts w:cstheme="minorHAnsi"/>
          <w:i/>
          <w:iCs/>
        </w:rPr>
        <w:t>Town of the North,</w:t>
      </w:r>
      <w:r w:rsidRPr="00A56B50">
        <w:rPr>
          <w:rFonts w:cstheme="minorHAnsi"/>
        </w:rPr>
        <w:t xml:space="preserve"> while another refers to it as </w:t>
      </w:r>
      <w:r w:rsidRPr="00A56B50">
        <w:rPr>
          <w:rFonts w:cstheme="minorHAnsi"/>
          <w:i/>
          <w:iCs/>
        </w:rPr>
        <w:t>the place of the axe</w:t>
      </w:r>
      <w:r w:rsidRPr="00A56B50">
        <w:rPr>
          <w:rFonts w:cstheme="minorHAnsi"/>
        </w:rPr>
        <w:t>.</w:t>
      </w:r>
    </w:p>
    <w:p w14:paraId="0EE9068D" w14:textId="1CACFF41" w:rsidR="0050756E" w:rsidRDefault="0050756E" w:rsidP="00BD7918">
      <w:pPr>
        <w:autoSpaceDE w:val="0"/>
        <w:autoSpaceDN w:val="0"/>
        <w:adjustRightInd w:val="0"/>
        <w:spacing w:after="0" w:line="240" w:lineRule="auto"/>
        <w:rPr>
          <w:rFonts w:cstheme="minorHAnsi"/>
        </w:rPr>
      </w:pPr>
    </w:p>
    <w:p w14:paraId="3DCCE306" w14:textId="1B832142" w:rsidR="0050756E" w:rsidRPr="00A97DD4" w:rsidRDefault="0050756E" w:rsidP="00A97DD4">
      <w:pPr>
        <w:spacing w:after="0"/>
        <w:rPr>
          <w:rFonts w:cstheme="minorHAnsi"/>
          <w:b/>
          <w:bCs/>
        </w:rPr>
      </w:pPr>
      <w:r>
        <w:rPr>
          <w:rFonts w:cstheme="minorHAnsi"/>
          <w:b/>
          <w:bCs/>
        </w:rPr>
        <w:lastRenderedPageBreak/>
        <w:t>Appendix 9</w:t>
      </w:r>
      <w:r w:rsidR="00A07F0B">
        <w:rPr>
          <w:rFonts w:cstheme="minorHAnsi"/>
          <w:b/>
          <w:bCs/>
        </w:rPr>
        <w:br/>
      </w:r>
      <w:r w:rsidRPr="00243C63">
        <w:rPr>
          <w:rFonts w:cstheme="minorHAnsi"/>
          <w:b/>
          <w:bCs/>
        </w:rPr>
        <w:t>Maps</w:t>
      </w:r>
      <w:r w:rsidR="00A97DD4">
        <w:rPr>
          <w:rFonts w:cstheme="minorHAnsi"/>
          <w:b/>
          <w:bCs/>
        </w:rPr>
        <w:br/>
      </w:r>
      <w:r w:rsidRPr="00243C63">
        <w:rPr>
          <w:rFonts w:cstheme="minorHAnsi"/>
        </w:rPr>
        <w:t>WHS in UK and Ireland context</w:t>
      </w:r>
      <w:r w:rsidR="00A97DD4">
        <w:rPr>
          <w:rFonts w:cstheme="minorHAnsi"/>
          <w:b/>
          <w:bCs/>
        </w:rPr>
        <w:br/>
      </w:r>
      <w:r w:rsidRPr="00243C63">
        <w:rPr>
          <w:rFonts w:cstheme="minorHAnsi"/>
        </w:rPr>
        <w:t xml:space="preserve">WHS in Northern Ireland context </w:t>
      </w:r>
    </w:p>
    <w:p w14:paraId="782E349E" w14:textId="77777777" w:rsidR="0050756E" w:rsidRPr="00243C63" w:rsidRDefault="0050756E" w:rsidP="00A97DD4">
      <w:pPr>
        <w:spacing w:after="0"/>
        <w:rPr>
          <w:rFonts w:cstheme="minorHAnsi"/>
        </w:rPr>
      </w:pPr>
      <w:r w:rsidRPr="00243C63">
        <w:rPr>
          <w:rFonts w:cstheme="minorHAnsi"/>
        </w:rPr>
        <w:t>WHS in local area context</w:t>
      </w:r>
    </w:p>
    <w:p w14:paraId="1FA590A1" w14:textId="77777777" w:rsidR="0050756E" w:rsidRPr="00243C63" w:rsidRDefault="0050756E" w:rsidP="00A97DD4">
      <w:pPr>
        <w:spacing w:after="0"/>
        <w:rPr>
          <w:rFonts w:cstheme="minorHAnsi"/>
        </w:rPr>
      </w:pPr>
      <w:r w:rsidRPr="00243C63">
        <w:rPr>
          <w:rFonts w:cstheme="minorHAnsi"/>
        </w:rPr>
        <w:t xml:space="preserve">Original WHS boundary, extended WHS boundary  </w:t>
      </w:r>
    </w:p>
    <w:p w14:paraId="2DAA3473" w14:textId="77777777" w:rsidR="0050756E" w:rsidRPr="00243C63" w:rsidRDefault="0050756E" w:rsidP="0050756E">
      <w:pPr>
        <w:spacing w:after="0"/>
        <w:rPr>
          <w:rFonts w:cstheme="minorHAnsi"/>
        </w:rPr>
      </w:pPr>
      <w:r w:rsidRPr="00243C63">
        <w:rPr>
          <w:rFonts w:cstheme="minorHAnsi"/>
        </w:rPr>
        <w:t xml:space="preserve">WHS and Distinctive Landscape Setting </w:t>
      </w:r>
    </w:p>
    <w:p w14:paraId="75AAEFF3" w14:textId="77777777" w:rsidR="0050756E" w:rsidRPr="00236158" w:rsidRDefault="0050756E" w:rsidP="0050756E">
      <w:pPr>
        <w:spacing w:after="0"/>
        <w:rPr>
          <w:rFonts w:cstheme="minorHAnsi"/>
          <w:color w:val="ED7D31" w:themeColor="accent2"/>
        </w:rPr>
      </w:pPr>
      <w:r w:rsidRPr="00236158">
        <w:rPr>
          <w:rFonts w:cstheme="minorHAnsi"/>
          <w:color w:val="ED7D31" w:themeColor="accent2"/>
        </w:rPr>
        <w:t>Landowners within the WHS and if their landownership stretches beyond</w:t>
      </w:r>
    </w:p>
    <w:p w14:paraId="39C424C1" w14:textId="77777777" w:rsidR="0050756E" w:rsidRPr="00243C63" w:rsidRDefault="0050756E" w:rsidP="0050756E">
      <w:pPr>
        <w:spacing w:after="0"/>
        <w:rPr>
          <w:rFonts w:cstheme="minorHAnsi"/>
        </w:rPr>
      </w:pPr>
      <w:r w:rsidRPr="00243C63">
        <w:rPr>
          <w:rFonts w:cstheme="minorHAnsi"/>
        </w:rPr>
        <w:t>WHS boundary and ASSI</w:t>
      </w:r>
    </w:p>
    <w:p w14:paraId="34C2D41C" w14:textId="77777777" w:rsidR="0050756E" w:rsidRPr="00243C63" w:rsidRDefault="0050756E" w:rsidP="0050756E">
      <w:pPr>
        <w:spacing w:after="0"/>
        <w:rPr>
          <w:rFonts w:cstheme="minorHAnsi"/>
        </w:rPr>
      </w:pPr>
      <w:r w:rsidRPr="00243C63">
        <w:rPr>
          <w:rFonts w:cstheme="minorHAnsi"/>
        </w:rPr>
        <w:t>WHS boundary and SAC/SPA/MCZ/MPA</w:t>
      </w:r>
    </w:p>
    <w:p w14:paraId="31500167" w14:textId="77777777" w:rsidR="0050756E" w:rsidRPr="00243C63" w:rsidRDefault="0050756E" w:rsidP="0050756E">
      <w:pPr>
        <w:spacing w:after="0"/>
        <w:rPr>
          <w:rFonts w:cstheme="minorHAnsi"/>
        </w:rPr>
      </w:pPr>
      <w:r w:rsidRPr="00243C63">
        <w:rPr>
          <w:rFonts w:cstheme="minorHAnsi"/>
        </w:rPr>
        <w:t>WHs and Regional Landscape Character Areas</w:t>
      </w:r>
    </w:p>
    <w:p w14:paraId="65528DFA" w14:textId="77777777" w:rsidR="0050756E" w:rsidRPr="00243C63" w:rsidRDefault="0050756E" w:rsidP="0050756E">
      <w:pPr>
        <w:spacing w:after="0"/>
        <w:rPr>
          <w:rFonts w:cstheme="minorHAnsi"/>
        </w:rPr>
      </w:pPr>
      <w:r w:rsidRPr="00243C63">
        <w:rPr>
          <w:rFonts w:cstheme="minorHAnsi"/>
        </w:rPr>
        <w:t>WHS and Landscape Character Area</w:t>
      </w:r>
    </w:p>
    <w:p w14:paraId="2B1DAD8D" w14:textId="77777777" w:rsidR="0050756E" w:rsidRPr="00243C63" w:rsidRDefault="0050756E" w:rsidP="0050756E">
      <w:pPr>
        <w:spacing w:after="0"/>
        <w:rPr>
          <w:rFonts w:cstheme="minorHAnsi"/>
        </w:rPr>
      </w:pPr>
      <w:r w:rsidRPr="00243C63">
        <w:rPr>
          <w:rFonts w:cstheme="minorHAnsi"/>
        </w:rPr>
        <w:t>WHS and Regional Seascape Character Area</w:t>
      </w:r>
    </w:p>
    <w:p w14:paraId="2C97CC1F" w14:textId="77777777" w:rsidR="0050756E" w:rsidRPr="00243C63" w:rsidRDefault="0050756E" w:rsidP="0050756E">
      <w:pPr>
        <w:spacing w:after="0"/>
        <w:rPr>
          <w:rFonts w:cstheme="minorHAnsi"/>
        </w:rPr>
      </w:pPr>
      <w:r w:rsidRPr="00243C63">
        <w:rPr>
          <w:rFonts w:cstheme="minorHAnsi"/>
        </w:rPr>
        <w:t xml:space="preserve">WHS and AONB </w:t>
      </w:r>
    </w:p>
    <w:p w14:paraId="65240E1C" w14:textId="350BC6DF" w:rsidR="00163DE4" w:rsidRPr="00A97DD4" w:rsidRDefault="0050756E" w:rsidP="0088728B">
      <w:pPr>
        <w:spacing w:after="0"/>
        <w:rPr>
          <w:rFonts w:cstheme="minorHAnsi"/>
          <w:b/>
          <w:bCs/>
        </w:rPr>
      </w:pPr>
      <w:r w:rsidRPr="00243C63">
        <w:rPr>
          <w:rFonts w:cstheme="minorHAnsi"/>
        </w:rPr>
        <w:t>WHS and townlands</w:t>
      </w:r>
      <w:r w:rsidRPr="00243C63">
        <w:rPr>
          <w:rFonts w:cstheme="minorHAnsi"/>
          <w:b/>
          <w:bCs/>
        </w:rPr>
        <w:t xml:space="preserve"> </w:t>
      </w:r>
    </w:p>
    <w:sectPr w:rsidR="00163DE4" w:rsidRPr="00A97DD4">
      <w:headerReference w:type="even" r:id="rId87"/>
      <w:headerReference w:type="default" r:id="rId88"/>
      <w:footerReference w:type="default" r:id="rId89"/>
      <w:headerReference w:type="firs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B9EFD" w14:textId="77777777" w:rsidR="00DE065E" w:rsidRDefault="00DE065E" w:rsidP="007F21BB">
      <w:pPr>
        <w:spacing w:after="0" w:line="240" w:lineRule="auto"/>
      </w:pPr>
      <w:r>
        <w:separator/>
      </w:r>
    </w:p>
  </w:endnote>
  <w:endnote w:type="continuationSeparator" w:id="0">
    <w:p w14:paraId="08F75720" w14:textId="77777777" w:rsidR="00DE065E" w:rsidRDefault="00DE065E" w:rsidP="007F21BB">
      <w:pPr>
        <w:spacing w:after="0" w:line="240" w:lineRule="auto"/>
      </w:pPr>
      <w:r>
        <w:continuationSeparator/>
      </w:r>
    </w:p>
  </w:endnote>
  <w:endnote w:type="continuationNotice" w:id="1">
    <w:p w14:paraId="154FE4AB" w14:textId="77777777" w:rsidR="00DE065E" w:rsidRDefault="00DE06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thernIrelan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2 Extra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49985"/>
      <w:docPartObj>
        <w:docPartGallery w:val="Page Numbers (Bottom of Page)"/>
        <w:docPartUnique/>
      </w:docPartObj>
    </w:sdtPr>
    <w:sdtEndPr>
      <w:rPr>
        <w:noProof/>
      </w:rPr>
    </w:sdtEndPr>
    <w:sdtContent>
      <w:p w14:paraId="1534F778" w14:textId="0EAF943D" w:rsidR="00F47980" w:rsidRDefault="00F47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DDA4A4" w14:textId="77777777" w:rsidR="00F47980" w:rsidRDefault="00F47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D0F82" w14:textId="77777777" w:rsidR="00DE065E" w:rsidRDefault="00DE065E" w:rsidP="007F21BB">
      <w:pPr>
        <w:spacing w:after="0" w:line="240" w:lineRule="auto"/>
      </w:pPr>
      <w:r>
        <w:separator/>
      </w:r>
    </w:p>
  </w:footnote>
  <w:footnote w:type="continuationSeparator" w:id="0">
    <w:p w14:paraId="031B9A37" w14:textId="77777777" w:rsidR="00DE065E" w:rsidRDefault="00DE065E" w:rsidP="007F21BB">
      <w:pPr>
        <w:spacing w:after="0" w:line="240" w:lineRule="auto"/>
      </w:pPr>
      <w:r>
        <w:continuationSeparator/>
      </w:r>
    </w:p>
  </w:footnote>
  <w:footnote w:type="continuationNotice" w:id="1">
    <w:p w14:paraId="44149A3B" w14:textId="77777777" w:rsidR="00DE065E" w:rsidRDefault="00DE06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F04F2" w14:textId="4E3A6897" w:rsidR="00F47980" w:rsidRDefault="00DE065E">
    <w:pPr>
      <w:pStyle w:val="Header"/>
    </w:pPr>
    <w:r>
      <w:rPr>
        <w:noProof/>
      </w:rPr>
      <w:pict w14:anchorId="0F586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67626" o:spid="_x0000_s2050" type="#_x0000_t136" style="position:absolute;margin-left:0;margin-top:0;width:397.7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6FE7" w14:textId="32F60122" w:rsidR="00F47980" w:rsidRDefault="00DE065E">
    <w:pPr>
      <w:pStyle w:val="Header"/>
    </w:pPr>
    <w:r>
      <w:rPr>
        <w:noProof/>
      </w:rPr>
      <w:pict w14:anchorId="1696D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67627" o:spid="_x0000_s2051" type="#_x0000_t136" style="position:absolute;margin-left:0;margin-top:0;width:397.7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71096" w14:textId="78E45AFC" w:rsidR="00F47980" w:rsidRDefault="00DE065E">
    <w:pPr>
      <w:pStyle w:val="Header"/>
    </w:pPr>
    <w:r>
      <w:rPr>
        <w:noProof/>
      </w:rPr>
      <w:pict w14:anchorId="6E958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67625" o:spid="_x0000_s2049" type="#_x0000_t136" style="position:absolute;margin-left:0;margin-top:0;width:397.7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0857"/>
    <w:multiLevelType w:val="multilevel"/>
    <w:tmpl w:val="45D8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D5295"/>
    <w:multiLevelType w:val="hybridMultilevel"/>
    <w:tmpl w:val="6378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76B70"/>
    <w:multiLevelType w:val="hybridMultilevel"/>
    <w:tmpl w:val="D2AE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85344"/>
    <w:multiLevelType w:val="multilevel"/>
    <w:tmpl w:val="36F6E09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AF5CB1"/>
    <w:multiLevelType w:val="hybridMultilevel"/>
    <w:tmpl w:val="54AE18F0"/>
    <w:lvl w:ilvl="0" w:tplc="D6922B94">
      <w:numFmt w:val="bullet"/>
      <w:lvlText w:val="-"/>
      <w:lvlJc w:val="left"/>
      <w:pPr>
        <w:ind w:left="720" w:hanging="360"/>
      </w:pPr>
      <w:rPr>
        <w:rFonts w:ascii="NorthernIreland" w:eastAsiaTheme="minorHAnsi" w:hAnsi="NorthernIreland" w:cs="NorthernIrela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095C7C"/>
    <w:multiLevelType w:val="hybridMultilevel"/>
    <w:tmpl w:val="6BBEE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A3306E"/>
    <w:multiLevelType w:val="hybridMultilevel"/>
    <w:tmpl w:val="9DA0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65224"/>
    <w:multiLevelType w:val="multilevel"/>
    <w:tmpl w:val="39DE6D36"/>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1F7A3459"/>
    <w:multiLevelType w:val="multilevel"/>
    <w:tmpl w:val="D5AA6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B009FF"/>
    <w:multiLevelType w:val="hybridMultilevel"/>
    <w:tmpl w:val="7CD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37744"/>
    <w:multiLevelType w:val="multilevel"/>
    <w:tmpl w:val="39DE6D36"/>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3682545C"/>
    <w:multiLevelType w:val="hybridMultilevel"/>
    <w:tmpl w:val="2AAEB1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75B6B75"/>
    <w:multiLevelType w:val="hybridMultilevel"/>
    <w:tmpl w:val="741A8D34"/>
    <w:lvl w:ilvl="0" w:tplc="BF56E262">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8B64BBE"/>
    <w:multiLevelType w:val="hybridMultilevel"/>
    <w:tmpl w:val="03227F1C"/>
    <w:lvl w:ilvl="0" w:tplc="E752C408">
      <w:start w:val="20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21269"/>
    <w:multiLevelType w:val="multilevel"/>
    <w:tmpl w:val="87D209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 w:eastAsiaTheme="minorHAnsi" w:hAnsi="Symbol"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7B79E4"/>
    <w:multiLevelType w:val="hybridMultilevel"/>
    <w:tmpl w:val="19C62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E01293"/>
    <w:multiLevelType w:val="hybridMultilevel"/>
    <w:tmpl w:val="3DEC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85EA3"/>
    <w:multiLevelType w:val="hybridMultilevel"/>
    <w:tmpl w:val="C7EAFEF2"/>
    <w:lvl w:ilvl="0" w:tplc="DB968DAE">
      <w:start w:val="3"/>
      <w:numFmt w:val="decimal"/>
      <w:lvlText w:val="%1"/>
      <w:lvlJc w:val="left"/>
      <w:pPr>
        <w:ind w:left="400" w:hanging="400"/>
      </w:pPr>
      <w:rPr>
        <w:rFonts w:hint="default"/>
      </w:rPr>
    </w:lvl>
    <w:lvl w:ilvl="1" w:tplc="E64EF43A">
      <w:start w:val="2"/>
      <w:numFmt w:val="decimal"/>
      <w:lvlText w:val="%1.%2"/>
      <w:lvlJc w:val="left"/>
      <w:pPr>
        <w:ind w:left="400" w:hanging="400"/>
      </w:pPr>
      <w:rPr>
        <w:rFonts w:hint="default"/>
      </w:rPr>
    </w:lvl>
    <w:lvl w:ilvl="2" w:tplc="E912024E">
      <w:start w:val="1"/>
      <w:numFmt w:val="decimal"/>
      <w:lvlText w:val="%1.%2.%3"/>
      <w:lvlJc w:val="left"/>
      <w:pPr>
        <w:ind w:left="720" w:hanging="720"/>
      </w:pPr>
      <w:rPr>
        <w:rFonts w:hint="default"/>
      </w:rPr>
    </w:lvl>
    <w:lvl w:ilvl="3" w:tplc="B3B007D4">
      <w:start w:val="1"/>
      <w:numFmt w:val="decimal"/>
      <w:lvlText w:val="%1.%2.%3.%4"/>
      <w:lvlJc w:val="left"/>
      <w:pPr>
        <w:ind w:left="720" w:hanging="720"/>
      </w:pPr>
      <w:rPr>
        <w:rFonts w:hint="default"/>
      </w:rPr>
    </w:lvl>
    <w:lvl w:ilvl="4" w:tplc="A1967CF8">
      <w:start w:val="1"/>
      <w:numFmt w:val="decimal"/>
      <w:lvlText w:val="%1.%2.%3.%4.%5"/>
      <w:lvlJc w:val="left"/>
      <w:pPr>
        <w:ind w:left="720" w:hanging="720"/>
      </w:pPr>
      <w:rPr>
        <w:rFonts w:hint="default"/>
      </w:rPr>
    </w:lvl>
    <w:lvl w:ilvl="5" w:tplc="AD9CAB86">
      <w:start w:val="1"/>
      <w:numFmt w:val="decimal"/>
      <w:lvlText w:val="%1.%2.%3.%4.%5.%6"/>
      <w:lvlJc w:val="left"/>
      <w:pPr>
        <w:ind w:left="1080" w:hanging="1080"/>
      </w:pPr>
      <w:rPr>
        <w:rFonts w:hint="default"/>
      </w:rPr>
    </w:lvl>
    <w:lvl w:ilvl="6" w:tplc="ADAAE2E2">
      <w:start w:val="1"/>
      <w:numFmt w:val="decimal"/>
      <w:lvlText w:val="%1.%2.%3.%4.%5.%6.%7"/>
      <w:lvlJc w:val="left"/>
      <w:pPr>
        <w:ind w:left="1080" w:hanging="1080"/>
      </w:pPr>
      <w:rPr>
        <w:rFonts w:hint="default"/>
      </w:rPr>
    </w:lvl>
    <w:lvl w:ilvl="7" w:tplc="A44A58D8">
      <w:start w:val="1"/>
      <w:numFmt w:val="decimal"/>
      <w:lvlText w:val="%1.%2.%3.%4.%5.%6.%7.%8"/>
      <w:lvlJc w:val="left"/>
      <w:pPr>
        <w:ind w:left="1440" w:hanging="1440"/>
      </w:pPr>
      <w:rPr>
        <w:rFonts w:hint="default"/>
      </w:rPr>
    </w:lvl>
    <w:lvl w:ilvl="8" w:tplc="A922ECFE">
      <w:start w:val="1"/>
      <w:numFmt w:val="decimal"/>
      <w:lvlText w:val="%1.%2.%3.%4.%5.%6.%7.%8.%9"/>
      <w:lvlJc w:val="left"/>
      <w:pPr>
        <w:ind w:left="1440" w:hanging="1440"/>
      </w:pPr>
      <w:rPr>
        <w:rFonts w:hint="default"/>
      </w:rPr>
    </w:lvl>
  </w:abstractNum>
  <w:abstractNum w:abstractNumId="18" w15:restartNumberingAfterBreak="0">
    <w:nsid w:val="57CA37E8"/>
    <w:multiLevelType w:val="hybridMultilevel"/>
    <w:tmpl w:val="1D267ACC"/>
    <w:lvl w:ilvl="0" w:tplc="BF56E26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33047"/>
    <w:multiLevelType w:val="hybridMultilevel"/>
    <w:tmpl w:val="CE32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D6255"/>
    <w:multiLevelType w:val="multilevel"/>
    <w:tmpl w:val="90C4340A"/>
    <w:lvl w:ilvl="0">
      <w:start w:val="1"/>
      <w:numFmt w:val="decimal"/>
      <w:lvlText w:val="%1."/>
      <w:lvlJc w:val="left"/>
      <w:pPr>
        <w:ind w:left="720" w:hanging="360"/>
      </w:pPr>
      <w:rPr>
        <w:rFonts w:hint="default"/>
      </w:rPr>
    </w:lvl>
    <w:lvl w:ilvl="1">
      <w:start w:val="2"/>
      <w:numFmt w:val="decimal"/>
      <w:isLgl/>
      <w:lvlText w:val="%1.%2"/>
      <w:lvlJc w:val="left"/>
      <w:pPr>
        <w:ind w:left="909" w:hanging="549"/>
      </w:pPr>
      <w:rPr>
        <w:rFonts w:hint="default"/>
        <w:sz w:val="24"/>
      </w:rPr>
    </w:lvl>
    <w:lvl w:ilvl="2">
      <w:start w:val="3"/>
      <w:numFmt w:val="decimal"/>
      <w:isLgl/>
      <w:lvlText w:val="%1.%2.%3"/>
      <w:lvlJc w:val="left"/>
      <w:pPr>
        <w:ind w:left="1080" w:hanging="720"/>
      </w:pPr>
      <w:rPr>
        <w:rFonts w:hint="default"/>
        <w:color w:val="FF0000"/>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1" w15:restartNumberingAfterBreak="0">
    <w:nsid w:val="62A23D6C"/>
    <w:multiLevelType w:val="multilevel"/>
    <w:tmpl w:val="D5AA6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721585"/>
    <w:multiLevelType w:val="hybridMultilevel"/>
    <w:tmpl w:val="9DC2B748"/>
    <w:lvl w:ilvl="0" w:tplc="D5A0F55C">
      <w:start w:val="1"/>
      <w:numFmt w:val="decimal"/>
      <w:lvlText w:val="%1."/>
      <w:lvlJc w:val="left"/>
      <w:pPr>
        <w:ind w:left="720" w:hanging="360"/>
      </w:pPr>
      <w:rPr>
        <w:rFonts w:hint="default"/>
      </w:rPr>
    </w:lvl>
    <w:lvl w:ilvl="1" w:tplc="73C4A450">
      <w:start w:val="1"/>
      <w:numFmt w:val="decimal"/>
      <w:lvlText w:val="%1.%2"/>
      <w:lvlJc w:val="left"/>
      <w:pPr>
        <w:ind w:left="720" w:hanging="360"/>
      </w:pPr>
      <w:rPr>
        <w:b w:val="0"/>
        <w:bCs w:val="0"/>
      </w:rPr>
    </w:lvl>
    <w:lvl w:ilvl="2" w:tplc="2DAEE048">
      <w:start w:val="1"/>
      <w:numFmt w:val="decimal"/>
      <w:lvlText w:val="%1.%2.%3"/>
      <w:lvlJc w:val="left"/>
      <w:pPr>
        <w:ind w:left="1430" w:hanging="720"/>
      </w:pPr>
    </w:lvl>
    <w:lvl w:ilvl="3" w:tplc="C688F610">
      <w:start w:val="1"/>
      <w:numFmt w:val="decimal"/>
      <w:lvlText w:val="%1.%2.%3.%4"/>
      <w:lvlJc w:val="left"/>
      <w:pPr>
        <w:ind w:left="1080" w:hanging="720"/>
      </w:pPr>
    </w:lvl>
    <w:lvl w:ilvl="4" w:tplc="693CB480">
      <w:start w:val="1"/>
      <w:numFmt w:val="decimal"/>
      <w:lvlText w:val="%1.%2.%3.%4.%5"/>
      <w:lvlJc w:val="left"/>
      <w:pPr>
        <w:ind w:left="1440" w:hanging="1080"/>
      </w:pPr>
    </w:lvl>
    <w:lvl w:ilvl="5" w:tplc="130E6780">
      <w:start w:val="1"/>
      <w:numFmt w:val="decimal"/>
      <w:lvlText w:val="%1.%2.%3.%4.%5.%6"/>
      <w:lvlJc w:val="left"/>
      <w:pPr>
        <w:ind w:left="1440" w:hanging="1080"/>
      </w:pPr>
    </w:lvl>
    <w:lvl w:ilvl="6" w:tplc="3A7AB4F2">
      <w:start w:val="1"/>
      <w:numFmt w:val="decimal"/>
      <w:lvlText w:val="%1.%2.%3.%4.%5.%6.%7"/>
      <w:lvlJc w:val="left"/>
      <w:pPr>
        <w:ind w:left="1800" w:hanging="1440"/>
      </w:pPr>
    </w:lvl>
    <w:lvl w:ilvl="7" w:tplc="54F21D6C">
      <w:start w:val="1"/>
      <w:numFmt w:val="decimal"/>
      <w:lvlText w:val="%1.%2.%3.%4.%5.%6.%7.%8"/>
      <w:lvlJc w:val="left"/>
      <w:pPr>
        <w:ind w:left="1800" w:hanging="1440"/>
      </w:pPr>
    </w:lvl>
    <w:lvl w:ilvl="8" w:tplc="FE08FC60">
      <w:start w:val="1"/>
      <w:numFmt w:val="decimal"/>
      <w:lvlText w:val="%1.%2.%3.%4.%5.%6.%7.%8.%9"/>
      <w:lvlJc w:val="left"/>
      <w:pPr>
        <w:ind w:left="1800" w:hanging="1440"/>
      </w:pPr>
    </w:lvl>
  </w:abstractNum>
  <w:abstractNum w:abstractNumId="23" w15:restartNumberingAfterBreak="0">
    <w:nsid w:val="69E840B6"/>
    <w:multiLevelType w:val="hybridMultilevel"/>
    <w:tmpl w:val="6E9E1580"/>
    <w:lvl w:ilvl="0" w:tplc="DA103642">
      <w:start w:val="1"/>
      <w:numFmt w:val="bullet"/>
      <w:lvlText w:val=""/>
      <w:lvlJc w:val="left"/>
      <w:pPr>
        <w:tabs>
          <w:tab w:val="num" w:pos="720"/>
        </w:tabs>
        <w:ind w:left="720" w:hanging="360"/>
      </w:pPr>
      <w:rPr>
        <w:rFonts w:ascii="Symbol" w:hAnsi="Symbol" w:hint="default"/>
        <w:sz w:val="20"/>
      </w:rPr>
    </w:lvl>
    <w:lvl w:ilvl="1" w:tplc="F3689050" w:tentative="1">
      <w:start w:val="1"/>
      <w:numFmt w:val="bullet"/>
      <w:lvlText w:val=""/>
      <w:lvlJc w:val="left"/>
      <w:pPr>
        <w:tabs>
          <w:tab w:val="num" w:pos="1440"/>
        </w:tabs>
        <w:ind w:left="1440" w:hanging="360"/>
      </w:pPr>
      <w:rPr>
        <w:rFonts w:ascii="Symbol" w:hAnsi="Symbol" w:hint="default"/>
        <w:sz w:val="20"/>
      </w:rPr>
    </w:lvl>
    <w:lvl w:ilvl="2" w:tplc="C30C3534" w:tentative="1">
      <w:start w:val="1"/>
      <w:numFmt w:val="bullet"/>
      <w:lvlText w:val=""/>
      <w:lvlJc w:val="left"/>
      <w:pPr>
        <w:tabs>
          <w:tab w:val="num" w:pos="2160"/>
        </w:tabs>
        <w:ind w:left="2160" w:hanging="360"/>
      </w:pPr>
      <w:rPr>
        <w:rFonts w:ascii="Symbol" w:hAnsi="Symbol" w:hint="default"/>
        <w:sz w:val="20"/>
      </w:rPr>
    </w:lvl>
    <w:lvl w:ilvl="3" w:tplc="95403B36" w:tentative="1">
      <w:start w:val="1"/>
      <w:numFmt w:val="bullet"/>
      <w:lvlText w:val=""/>
      <w:lvlJc w:val="left"/>
      <w:pPr>
        <w:tabs>
          <w:tab w:val="num" w:pos="2880"/>
        </w:tabs>
        <w:ind w:left="2880" w:hanging="360"/>
      </w:pPr>
      <w:rPr>
        <w:rFonts w:ascii="Symbol" w:hAnsi="Symbol" w:hint="default"/>
        <w:sz w:val="20"/>
      </w:rPr>
    </w:lvl>
    <w:lvl w:ilvl="4" w:tplc="F28C890A" w:tentative="1">
      <w:start w:val="1"/>
      <w:numFmt w:val="bullet"/>
      <w:lvlText w:val=""/>
      <w:lvlJc w:val="left"/>
      <w:pPr>
        <w:tabs>
          <w:tab w:val="num" w:pos="3600"/>
        </w:tabs>
        <w:ind w:left="3600" w:hanging="360"/>
      </w:pPr>
      <w:rPr>
        <w:rFonts w:ascii="Symbol" w:hAnsi="Symbol" w:hint="default"/>
        <w:sz w:val="20"/>
      </w:rPr>
    </w:lvl>
    <w:lvl w:ilvl="5" w:tplc="F0023EEE" w:tentative="1">
      <w:start w:val="1"/>
      <w:numFmt w:val="bullet"/>
      <w:lvlText w:val=""/>
      <w:lvlJc w:val="left"/>
      <w:pPr>
        <w:tabs>
          <w:tab w:val="num" w:pos="4320"/>
        </w:tabs>
        <w:ind w:left="4320" w:hanging="360"/>
      </w:pPr>
      <w:rPr>
        <w:rFonts w:ascii="Symbol" w:hAnsi="Symbol" w:hint="default"/>
        <w:sz w:val="20"/>
      </w:rPr>
    </w:lvl>
    <w:lvl w:ilvl="6" w:tplc="90686A5E" w:tentative="1">
      <w:start w:val="1"/>
      <w:numFmt w:val="bullet"/>
      <w:lvlText w:val=""/>
      <w:lvlJc w:val="left"/>
      <w:pPr>
        <w:tabs>
          <w:tab w:val="num" w:pos="5040"/>
        </w:tabs>
        <w:ind w:left="5040" w:hanging="360"/>
      </w:pPr>
      <w:rPr>
        <w:rFonts w:ascii="Symbol" w:hAnsi="Symbol" w:hint="default"/>
        <w:sz w:val="20"/>
      </w:rPr>
    </w:lvl>
    <w:lvl w:ilvl="7" w:tplc="148CB2E8" w:tentative="1">
      <w:start w:val="1"/>
      <w:numFmt w:val="bullet"/>
      <w:lvlText w:val=""/>
      <w:lvlJc w:val="left"/>
      <w:pPr>
        <w:tabs>
          <w:tab w:val="num" w:pos="5760"/>
        </w:tabs>
        <w:ind w:left="5760" w:hanging="360"/>
      </w:pPr>
      <w:rPr>
        <w:rFonts w:ascii="Symbol" w:hAnsi="Symbol" w:hint="default"/>
        <w:sz w:val="20"/>
      </w:rPr>
    </w:lvl>
    <w:lvl w:ilvl="8" w:tplc="EE4A2F0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1C6B68"/>
    <w:multiLevelType w:val="hybridMultilevel"/>
    <w:tmpl w:val="8522D9AE"/>
    <w:lvl w:ilvl="0" w:tplc="DA881ED4">
      <w:numFmt w:val="bullet"/>
      <w:lvlText w:val="•"/>
      <w:lvlJc w:val="left"/>
      <w:pPr>
        <w:ind w:left="360" w:hanging="360"/>
      </w:pPr>
      <w:rPr>
        <w:rFonts w:ascii="NorthernIreland" w:eastAsiaTheme="minorHAnsi" w:hAnsi="NorthernIreland" w:cs="NorthernIrelan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75F87C4E"/>
    <w:multiLevelType w:val="multilevel"/>
    <w:tmpl w:val="3DBA6C8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6546C4"/>
    <w:multiLevelType w:val="hybridMultilevel"/>
    <w:tmpl w:val="D0EA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6"/>
  </w:num>
  <w:num w:numId="4">
    <w:abstractNumId w:val="18"/>
  </w:num>
  <w:num w:numId="5">
    <w:abstractNumId w:val="10"/>
  </w:num>
  <w:num w:numId="6">
    <w:abstractNumId w:val="7"/>
  </w:num>
  <w:num w:numId="7">
    <w:abstractNumId w:val="17"/>
  </w:num>
  <w:num w:numId="8">
    <w:abstractNumId w:val="0"/>
  </w:num>
  <w:num w:numId="9">
    <w:abstractNumId w:val="23"/>
  </w:num>
  <w:num w:numId="10">
    <w:abstractNumId w:val="15"/>
  </w:num>
  <w:num w:numId="11">
    <w:abstractNumId w:val="14"/>
  </w:num>
  <w:num w:numId="12">
    <w:abstractNumId w:val="11"/>
  </w:num>
  <w:num w:numId="13">
    <w:abstractNumId w:val="4"/>
  </w:num>
  <w:num w:numId="14">
    <w:abstractNumId w:val="24"/>
  </w:num>
  <w:num w:numId="15">
    <w:abstractNumId w:val="12"/>
  </w:num>
  <w:num w:numId="16">
    <w:abstractNumId w:val="5"/>
  </w:num>
  <w:num w:numId="17">
    <w:abstractNumId w:val="26"/>
  </w:num>
  <w:num w:numId="18">
    <w:abstractNumId w:val="19"/>
  </w:num>
  <w:num w:numId="19">
    <w:abstractNumId w:val="16"/>
  </w:num>
  <w:num w:numId="20">
    <w:abstractNumId w:val="9"/>
  </w:num>
  <w:num w:numId="21">
    <w:abstractNumId w:val="20"/>
  </w:num>
  <w:num w:numId="22">
    <w:abstractNumId w:val="2"/>
  </w:num>
  <w:num w:numId="23">
    <w:abstractNumId w:val="13"/>
  </w:num>
  <w:num w:numId="24">
    <w:abstractNumId w:val="3"/>
  </w:num>
  <w:num w:numId="25">
    <w:abstractNumId w:val="8"/>
  </w:num>
  <w:num w:numId="26">
    <w:abstractNumId w:val="21"/>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FCF"/>
    <w:rsid w:val="0000027F"/>
    <w:rsid w:val="000003A9"/>
    <w:rsid w:val="0000144B"/>
    <w:rsid w:val="000015AB"/>
    <w:rsid w:val="00001694"/>
    <w:rsid w:val="000016FF"/>
    <w:rsid w:val="00001795"/>
    <w:rsid w:val="00001BBF"/>
    <w:rsid w:val="000020DD"/>
    <w:rsid w:val="0000226B"/>
    <w:rsid w:val="00002547"/>
    <w:rsid w:val="00002909"/>
    <w:rsid w:val="00002F58"/>
    <w:rsid w:val="00003351"/>
    <w:rsid w:val="0000341E"/>
    <w:rsid w:val="000037D4"/>
    <w:rsid w:val="0000395C"/>
    <w:rsid w:val="000039FB"/>
    <w:rsid w:val="00003A44"/>
    <w:rsid w:val="00003BA6"/>
    <w:rsid w:val="0000426A"/>
    <w:rsid w:val="00004EB9"/>
    <w:rsid w:val="000054E2"/>
    <w:rsid w:val="00005EB0"/>
    <w:rsid w:val="000063E2"/>
    <w:rsid w:val="00006699"/>
    <w:rsid w:val="0000669F"/>
    <w:rsid w:val="00006859"/>
    <w:rsid w:val="000070E0"/>
    <w:rsid w:val="000076F7"/>
    <w:rsid w:val="000077A7"/>
    <w:rsid w:val="000078DA"/>
    <w:rsid w:val="00007A64"/>
    <w:rsid w:val="00007B1F"/>
    <w:rsid w:val="00007CCA"/>
    <w:rsid w:val="00010E74"/>
    <w:rsid w:val="00012730"/>
    <w:rsid w:val="00012815"/>
    <w:rsid w:val="00012A76"/>
    <w:rsid w:val="00012DAC"/>
    <w:rsid w:val="000133A5"/>
    <w:rsid w:val="00013B8D"/>
    <w:rsid w:val="000144BB"/>
    <w:rsid w:val="00014E1E"/>
    <w:rsid w:val="00014FAE"/>
    <w:rsid w:val="00015070"/>
    <w:rsid w:val="00015B88"/>
    <w:rsid w:val="00015DBB"/>
    <w:rsid w:val="000163FA"/>
    <w:rsid w:val="000164C3"/>
    <w:rsid w:val="000169D4"/>
    <w:rsid w:val="00016BE5"/>
    <w:rsid w:val="00017449"/>
    <w:rsid w:val="000178FE"/>
    <w:rsid w:val="00017A65"/>
    <w:rsid w:val="00017AFC"/>
    <w:rsid w:val="00017D07"/>
    <w:rsid w:val="0002060A"/>
    <w:rsid w:val="00020EF5"/>
    <w:rsid w:val="00020F2A"/>
    <w:rsid w:val="0002124E"/>
    <w:rsid w:val="000215A3"/>
    <w:rsid w:val="00021A6A"/>
    <w:rsid w:val="00021B62"/>
    <w:rsid w:val="00021DFA"/>
    <w:rsid w:val="00021EF1"/>
    <w:rsid w:val="000221E0"/>
    <w:rsid w:val="00022201"/>
    <w:rsid w:val="0002289E"/>
    <w:rsid w:val="00022AFE"/>
    <w:rsid w:val="000232FD"/>
    <w:rsid w:val="0002352D"/>
    <w:rsid w:val="000235C0"/>
    <w:rsid w:val="000237A4"/>
    <w:rsid w:val="00023901"/>
    <w:rsid w:val="00023BFC"/>
    <w:rsid w:val="000240B6"/>
    <w:rsid w:val="000245FB"/>
    <w:rsid w:val="000247F9"/>
    <w:rsid w:val="00024ADE"/>
    <w:rsid w:val="00024B92"/>
    <w:rsid w:val="00024DD4"/>
    <w:rsid w:val="000253B2"/>
    <w:rsid w:val="000259D4"/>
    <w:rsid w:val="00025C77"/>
    <w:rsid w:val="00026558"/>
    <w:rsid w:val="00026E18"/>
    <w:rsid w:val="000300D0"/>
    <w:rsid w:val="00030116"/>
    <w:rsid w:val="00030262"/>
    <w:rsid w:val="000302D1"/>
    <w:rsid w:val="00030321"/>
    <w:rsid w:val="0003084B"/>
    <w:rsid w:val="00030918"/>
    <w:rsid w:val="00030AA3"/>
    <w:rsid w:val="00030C08"/>
    <w:rsid w:val="00030D36"/>
    <w:rsid w:val="00030F60"/>
    <w:rsid w:val="00031621"/>
    <w:rsid w:val="0003162D"/>
    <w:rsid w:val="000318BD"/>
    <w:rsid w:val="00031E22"/>
    <w:rsid w:val="00031E69"/>
    <w:rsid w:val="00032515"/>
    <w:rsid w:val="000325F6"/>
    <w:rsid w:val="0003263F"/>
    <w:rsid w:val="000329F7"/>
    <w:rsid w:val="00032B3F"/>
    <w:rsid w:val="00032CD2"/>
    <w:rsid w:val="00032EC2"/>
    <w:rsid w:val="000331C9"/>
    <w:rsid w:val="00033E44"/>
    <w:rsid w:val="00033EC9"/>
    <w:rsid w:val="0003479D"/>
    <w:rsid w:val="000347FC"/>
    <w:rsid w:val="000351D7"/>
    <w:rsid w:val="00035582"/>
    <w:rsid w:val="00035B1E"/>
    <w:rsid w:val="0003738D"/>
    <w:rsid w:val="00037490"/>
    <w:rsid w:val="000379F0"/>
    <w:rsid w:val="00040311"/>
    <w:rsid w:val="00040A2B"/>
    <w:rsid w:val="00040C75"/>
    <w:rsid w:val="00041584"/>
    <w:rsid w:val="000416DF"/>
    <w:rsid w:val="00041E77"/>
    <w:rsid w:val="0004213C"/>
    <w:rsid w:val="000423ED"/>
    <w:rsid w:val="00042F39"/>
    <w:rsid w:val="0004300D"/>
    <w:rsid w:val="0004318F"/>
    <w:rsid w:val="00043203"/>
    <w:rsid w:val="0004339A"/>
    <w:rsid w:val="000434CA"/>
    <w:rsid w:val="00043B52"/>
    <w:rsid w:val="00043BDB"/>
    <w:rsid w:val="00043E4D"/>
    <w:rsid w:val="00043E6F"/>
    <w:rsid w:val="000441A0"/>
    <w:rsid w:val="000442AD"/>
    <w:rsid w:val="000443B8"/>
    <w:rsid w:val="00044581"/>
    <w:rsid w:val="00044673"/>
    <w:rsid w:val="00044871"/>
    <w:rsid w:val="00044885"/>
    <w:rsid w:val="00044F2D"/>
    <w:rsid w:val="0004520C"/>
    <w:rsid w:val="000452DA"/>
    <w:rsid w:val="00045407"/>
    <w:rsid w:val="00045676"/>
    <w:rsid w:val="00045C4F"/>
    <w:rsid w:val="0004619F"/>
    <w:rsid w:val="00046342"/>
    <w:rsid w:val="000468B7"/>
    <w:rsid w:val="000468C9"/>
    <w:rsid w:val="000469B1"/>
    <w:rsid w:val="00046B1B"/>
    <w:rsid w:val="00046D7A"/>
    <w:rsid w:val="000508D0"/>
    <w:rsid w:val="00050DEB"/>
    <w:rsid w:val="00050E35"/>
    <w:rsid w:val="000513F3"/>
    <w:rsid w:val="0005192B"/>
    <w:rsid w:val="00051D03"/>
    <w:rsid w:val="00051EB8"/>
    <w:rsid w:val="00052451"/>
    <w:rsid w:val="00052659"/>
    <w:rsid w:val="000537C7"/>
    <w:rsid w:val="00053EC4"/>
    <w:rsid w:val="00054827"/>
    <w:rsid w:val="00054B1B"/>
    <w:rsid w:val="00055734"/>
    <w:rsid w:val="00055ED3"/>
    <w:rsid w:val="000561B2"/>
    <w:rsid w:val="000561BC"/>
    <w:rsid w:val="00056304"/>
    <w:rsid w:val="0005649F"/>
    <w:rsid w:val="0005697D"/>
    <w:rsid w:val="0005765A"/>
    <w:rsid w:val="0006034F"/>
    <w:rsid w:val="00060786"/>
    <w:rsid w:val="000612AC"/>
    <w:rsid w:val="00061438"/>
    <w:rsid w:val="00062364"/>
    <w:rsid w:val="000623C6"/>
    <w:rsid w:val="00062B5D"/>
    <w:rsid w:val="00062C72"/>
    <w:rsid w:val="00062DB1"/>
    <w:rsid w:val="00062FC4"/>
    <w:rsid w:val="00063737"/>
    <w:rsid w:val="000638CB"/>
    <w:rsid w:val="00063906"/>
    <w:rsid w:val="00063BC2"/>
    <w:rsid w:val="00063CB2"/>
    <w:rsid w:val="000641BE"/>
    <w:rsid w:val="0006434A"/>
    <w:rsid w:val="0006436F"/>
    <w:rsid w:val="00064564"/>
    <w:rsid w:val="000649ED"/>
    <w:rsid w:val="00064A58"/>
    <w:rsid w:val="00064A6C"/>
    <w:rsid w:val="00064D1C"/>
    <w:rsid w:val="0006512E"/>
    <w:rsid w:val="000651E9"/>
    <w:rsid w:val="00065DFE"/>
    <w:rsid w:val="0006615B"/>
    <w:rsid w:val="000663A4"/>
    <w:rsid w:val="000665C8"/>
    <w:rsid w:val="00066D6D"/>
    <w:rsid w:val="00066E9D"/>
    <w:rsid w:val="00066F60"/>
    <w:rsid w:val="00067C22"/>
    <w:rsid w:val="000704A5"/>
    <w:rsid w:val="00070697"/>
    <w:rsid w:val="00070BE9"/>
    <w:rsid w:val="00070DBB"/>
    <w:rsid w:val="00071369"/>
    <w:rsid w:val="000717CA"/>
    <w:rsid w:val="00071803"/>
    <w:rsid w:val="00071E7C"/>
    <w:rsid w:val="00071EF0"/>
    <w:rsid w:val="00072569"/>
    <w:rsid w:val="0007281B"/>
    <w:rsid w:val="000734CB"/>
    <w:rsid w:val="0007364C"/>
    <w:rsid w:val="00073934"/>
    <w:rsid w:val="00073AC5"/>
    <w:rsid w:val="000740DD"/>
    <w:rsid w:val="00074588"/>
    <w:rsid w:val="00074EAC"/>
    <w:rsid w:val="00074EF5"/>
    <w:rsid w:val="00075198"/>
    <w:rsid w:val="000751C2"/>
    <w:rsid w:val="00075736"/>
    <w:rsid w:val="000757FF"/>
    <w:rsid w:val="00075872"/>
    <w:rsid w:val="00075BF4"/>
    <w:rsid w:val="00075F04"/>
    <w:rsid w:val="00076A2A"/>
    <w:rsid w:val="000774E1"/>
    <w:rsid w:val="00077504"/>
    <w:rsid w:val="0007783F"/>
    <w:rsid w:val="000779D5"/>
    <w:rsid w:val="00077D32"/>
    <w:rsid w:val="00077E4B"/>
    <w:rsid w:val="000802A6"/>
    <w:rsid w:val="00080623"/>
    <w:rsid w:val="0008075C"/>
    <w:rsid w:val="00080CF2"/>
    <w:rsid w:val="00080E15"/>
    <w:rsid w:val="00081489"/>
    <w:rsid w:val="00081665"/>
    <w:rsid w:val="0008185C"/>
    <w:rsid w:val="000820A1"/>
    <w:rsid w:val="000820F9"/>
    <w:rsid w:val="000825EB"/>
    <w:rsid w:val="000834AE"/>
    <w:rsid w:val="00083A2A"/>
    <w:rsid w:val="00083D09"/>
    <w:rsid w:val="00083E14"/>
    <w:rsid w:val="000844C6"/>
    <w:rsid w:val="00084C4A"/>
    <w:rsid w:val="000851A3"/>
    <w:rsid w:val="00086243"/>
    <w:rsid w:val="00086338"/>
    <w:rsid w:val="00086362"/>
    <w:rsid w:val="00086BC1"/>
    <w:rsid w:val="00087121"/>
    <w:rsid w:val="00087C24"/>
    <w:rsid w:val="00087DD9"/>
    <w:rsid w:val="00087E41"/>
    <w:rsid w:val="00087F42"/>
    <w:rsid w:val="00087F97"/>
    <w:rsid w:val="0009018B"/>
    <w:rsid w:val="000903F9"/>
    <w:rsid w:val="000905A8"/>
    <w:rsid w:val="000906D1"/>
    <w:rsid w:val="00091288"/>
    <w:rsid w:val="00091A66"/>
    <w:rsid w:val="00091F98"/>
    <w:rsid w:val="00091FDF"/>
    <w:rsid w:val="0009248F"/>
    <w:rsid w:val="00092A4E"/>
    <w:rsid w:val="00092B03"/>
    <w:rsid w:val="00092CEF"/>
    <w:rsid w:val="000933A7"/>
    <w:rsid w:val="000936FE"/>
    <w:rsid w:val="00093742"/>
    <w:rsid w:val="00093B22"/>
    <w:rsid w:val="00093C96"/>
    <w:rsid w:val="0009409C"/>
    <w:rsid w:val="00094378"/>
    <w:rsid w:val="00094567"/>
    <w:rsid w:val="000948FF"/>
    <w:rsid w:val="00094AA2"/>
    <w:rsid w:val="00095072"/>
    <w:rsid w:val="00095081"/>
    <w:rsid w:val="000955F6"/>
    <w:rsid w:val="00095A78"/>
    <w:rsid w:val="00095DD0"/>
    <w:rsid w:val="00095F25"/>
    <w:rsid w:val="00096135"/>
    <w:rsid w:val="00096291"/>
    <w:rsid w:val="00096D06"/>
    <w:rsid w:val="00096DFA"/>
    <w:rsid w:val="00097C1B"/>
    <w:rsid w:val="000A0050"/>
    <w:rsid w:val="000A0345"/>
    <w:rsid w:val="000A04EC"/>
    <w:rsid w:val="000A0D39"/>
    <w:rsid w:val="000A0D7A"/>
    <w:rsid w:val="000A1D19"/>
    <w:rsid w:val="000A1E51"/>
    <w:rsid w:val="000A2143"/>
    <w:rsid w:val="000A23EF"/>
    <w:rsid w:val="000A2747"/>
    <w:rsid w:val="000A2923"/>
    <w:rsid w:val="000A31A2"/>
    <w:rsid w:val="000A379F"/>
    <w:rsid w:val="000A3C08"/>
    <w:rsid w:val="000A3E1F"/>
    <w:rsid w:val="000A4128"/>
    <w:rsid w:val="000A41C6"/>
    <w:rsid w:val="000A4663"/>
    <w:rsid w:val="000A56F7"/>
    <w:rsid w:val="000A5C08"/>
    <w:rsid w:val="000A5D65"/>
    <w:rsid w:val="000A6E19"/>
    <w:rsid w:val="000A71C8"/>
    <w:rsid w:val="000A72D1"/>
    <w:rsid w:val="000A748D"/>
    <w:rsid w:val="000A781C"/>
    <w:rsid w:val="000A7A64"/>
    <w:rsid w:val="000B06AF"/>
    <w:rsid w:val="000B0713"/>
    <w:rsid w:val="000B07FA"/>
    <w:rsid w:val="000B12C4"/>
    <w:rsid w:val="000B1577"/>
    <w:rsid w:val="000B1B71"/>
    <w:rsid w:val="000B2869"/>
    <w:rsid w:val="000B2BDA"/>
    <w:rsid w:val="000B2D38"/>
    <w:rsid w:val="000B3317"/>
    <w:rsid w:val="000B35BF"/>
    <w:rsid w:val="000B3ACD"/>
    <w:rsid w:val="000B3B4A"/>
    <w:rsid w:val="000B438A"/>
    <w:rsid w:val="000B458C"/>
    <w:rsid w:val="000B4A82"/>
    <w:rsid w:val="000B4E04"/>
    <w:rsid w:val="000B4F05"/>
    <w:rsid w:val="000B4F16"/>
    <w:rsid w:val="000B5C40"/>
    <w:rsid w:val="000B6391"/>
    <w:rsid w:val="000B63DB"/>
    <w:rsid w:val="000B6534"/>
    <w:rsid w:val="000B67CC"/>
    <w:rsid w:val="000B6A49"/>
    <w:rsid w:val="000B6B7C"/>
    <w:rsid w:val="000B6ECF"/>
    <w:rsid w:val="000B6F0C"/>
    <w:rsid w:val="000B7438"/>
    <w:rsid w:val="000B7DB6"/>
    <w:rsid w:val="000B7FAE"/>
    <w:rsid w:val="000C01F6"/>
    <w:rsid w:val="000C07F6"/>
    <w:rsid w:val="000C081F"/>
    <w:rsid w:val="000C0C53"/>
    <w:rsid w:val="000C0D1A"/>
    <w:rsid w:val="000C15E1"/>
    <w:rsid w:val="000C1F6B"/>
    <w:rsid w:val="000C24B2"/>
    <w:rsid w:val="000C26F6"/>
    <w:rsid w:val="000C2FF7"/>
    <w:rsid w:val="000C374D"/>
    <w:rsid w:val="000C3841"/>
    <w:rsid w:val="000C39E9"/>
    <w:rsid w:val="000C427E"/>
    <w:rsid w:val="000C474B"/>
    <w:rsid w:val="000C4776"/>
    <w:rsid w:val="000C49BA"/>
    <w:rsid w:val="000C49C9"/>
    <w:rsid w:val="000C526F"/>
    <w:rsid w:val="000C567B"/>
    <w:rsid w:val="000C59C3"/>
    <w:rsid w:val="000C5CB4"/>
    <w:rsid w:val="000C5F05"/>
    <w:rsid w:val="000C61CD"/>
    <w:rsid w:val="000C63C9"/>
    <w:rsid w:val="000C63FC"/>
    <w:rsid w:val="000C674B"/>
    <w:rsid w:val="000C67A8"/>
    <w:rsid w:val="000C68AE"/>
    <w:rsid w:val="000C68F5"/>
    <w:rsid w:val="000C6E93"/>
    <w:rsid w:val="000C6EF8"/>
    <w:rsid w:val="000C7112"/>
    <w:rsid w:val="000C735A"/>
    <w:rsid w:val="000C7892"/>
    <w:rsid w:val="000C7B74"/>
    <w:rsid w:val="000C7BBA"/>
    <w:rsid w:val="000D0A78"/>
    <w:rsid w:val="000D0B71"/>
    <w:rsid w:val="000D1909"/>
    <w:rsid w:val="000D1CA4"/>
    <w:rsid w:val="000D1E80"/>
    <w:rsid w:val="000D1FE8"/>
    <w:rsid w:val="000D21FC"/>
    <w:rsid w:val="000D262E"/>
    <w:rsid w:val="000D2CDD"/>
    <w:rsid w:val="000D2EBB"/>
    <w:rsid w:val="000D351A"/>
    <w:rsid w:val="000D363B"/>
    <w:rsid w:val="000D3698"/>
    <w:rsid w:val="000D36D7"/>
    <w:rsid w:val="000D3844"/>
    <w:rsid w:val="000D4188"/>
    <w:rsid w:val="000D4493"/>
    <w:rsid w:val="000D4A91"/>
    <w:rsid w:val="000D4C55"/>
    <w:rsid w:val="000D4CF7"/>
    <w:rsid w:val="000D50E2"/>
    <w:rsid w:val="000D5553"/>
    <w:rsid w:val="000D598F"/>
    <w:rsid w:val="000D5C8C"/>
    <w:rsid w:val="000D642E"/>
    <w:rsid w:val="000D6989"/>
    <w:rsid w:val="000D6A8B"/>
    <w:rsid w:val="000D6F6C"/>
    <w:rsid w:val="000D7035"/>
    <w:rsid w:val="000D710C"/>
    <w:rsid w:val="000D71E3"/>
    <w:rsid w:val="000D7446"/>
    <w:rsid w:val="000D779F"/>
    <w:rsid w:val="000D77D6"/>
    <w:rsid w:val="000D7B10"/>
    <w:rsid w:val="000D7DD5"/>
    <w:rsid w:val="000D7EA8"/>
    <w:rsid w:val="000E0733"/>
    <w:rsid w:val="000E08F3"/>
    <w:rsid w:val="000E1549"/>
    <w:rsid w:val="000E1B74"/>
    <w:rsid w:val="000E1ECB"/>
    <w:rsid w:val="000E23D6"/>
    <w:rsid w:val="000E240D"/>
    <w:rsid w:val="000E259F"/>
    <w:rsid w:val="000E2692"/>
    <w:rsid w:val="000E296E"/>
    <w:rsid w:val="000E2A82"/>
    <w:rsid w:val="000E2C29"/>
    <w:rsid w:val="000E3225"/>
    <w:rsid w:val="000E3746"/>
    <w:rsid w:val="000E3867"/>
    <w:rsid w:val="000E3D71"/>
    <w:rsid w:val="000E413C"/>
    <w:rsid w:val="000E4195"/>
    <w:rsid w:val="000E46DD"/>
    <w:rsid w:val="000E476E"/>
    <w:rsid w:val="000E4835"/>
    <w:rsid w:val="000E4AD5"/>
    <w:rsid w:val="000E4B31"/>
    <w:rsid w:val="000E4B52"/>
    <w:rsid w:val="000E4C4E"/>
    <w:rsid w:val="000E4FBE"/>
    <w:rsid w:val="000E5800"/>
    <w:rsid w:val="000E5EC1"/>
    <w:rsid w:val="000E5EC5"/>
    <w:rsid w:val="000E6064"/>
    <w:rsid w:val="000E6218"/>
    <w:rsid w:val="000E6C8A"/>
    <w:rsid w:val="000E6D9B"/>
    <w:rsid w:val="000E6DBB"/>
    <w:rsid w:val="000E6ED6"/>
    <w:rsid w:val="000E73D6"/>
    <w:rsid w:val="000E7565"/>
    <w:rsid w:val="000E7922"/>
    <w:rsid w:val="000F02A0"/>
    <w:rsid w:val="000F02EE"/>
    <w:rsid w:val="000F064E"/>
    <w:rsid w:val="000F0BB2"/>
    <w:rsid w:val="000F11D9"/>
    <w:rsid w:val="000F12D5"/>
    <w:rsid w:val="000F1755"/>
    <w:rsid w:val="000F1AC7"/>
    <w:rsid w:val="000F1C17"/>
    <w:rsid w:val="000F1F53"/>
    <w:rsid w:val="000F2112"/>
    <w:rsid w:val="000F216D"/>
    <w:rsid w:val="000F23B8"/>
    <w:rsid w:val="000F2999"/>
    <w:rsid w:val="000F2BED"/>
    <w:rsid w:val="000F3833"/>
    <w:rsid w:val="000F39A6"/>
    <w:rsid w:val="000F3AAC"/>
    <w:rsid w:val="000F3E02"/>
    <w:rsid w:val="000F4876"/>
    <w:rsid w:val="000F4C9D"/>
    <w:rsid w:val="000F4E18"/>
    <w:rsid w:val="000F4F5C"/>
    <w:rsid w:val="000F56AB"/>
    <w:rsid w:val="000F5C9B"/>
    <w:rsid w:val="000F64C5"/>
    <w:rsid w:val="000F6581"/>
    <w:rsid w:val="000F6A95"/>
    <w:rsid w:val="000F6B40"/>
    <w:rsid w:val="000F6BCE"/>
    <w:rsid w:val="000F6EDD"/>
    <w:rsid w:val="000F705D"/>
    <w:rsid w:val="000F7113"/>
    <w:rsid w:val="000F7313"/>
    <w:rsid w:val="000F733E"/>
    <w:rsid w:val="000F7DF0"/>
    <w:rsid w:val="0010006A"/>
    <w:rsid w:val="00100123"/>
    <w:rsid w:val="00100516"/>
    <w:rsid w:val="0010063E"/>
    <w:rsid w:val="00100916"/>
    <w:rsid w:val="00100CED"/>
    <w:rsid w:val="001013AE"/>
    <w:rsid w:val="00101530"/>
    <w:rsid w:val="00101734"/>
    <w:rsid w:val="00101C50"/>
    <w:rsid w:val="00101F1E"/>
    <w:rsid w:val="00101FA0"/>
    <w:rsid w:val="00102390"/>
    <w:rsid w:val="00102E8B"/>
    <w:rsid w:val="0010339C"/>
    <w:rsid w:val="001034AA"/>
    <w:rsid w:val="0010359D"/>
    <w:rsid w:val="001039FB"/>
    <w:rsid w:val="00103A75"/>
    <w:rsid w:val="00103A97"/>
    <w:rsid w:val="00103F9E"/>
    <w:rsid w:val="00104178"/>
    <w:rsid w:val="001043B3"/>
    <w:rsid w:val="001048F8"/>
    <w:rsid w:val="00104CF1"/>
    <w:rsid w:val="00104DC7"/>
    <w:rsid w:val="001050FF"/>
    <w:rsid w:val="00105206"/>
    <w:rsid w:val="0010561A"/>
    <w:rsid w:val="00106C02"/>
    <w:rsid w:val="00106E2F"/>
    <w:rsid w:val="00106F2C"/>
    <w:rsid w:val="0010766D"/>
    <w:rsid w:val="00107698"/>
    <w:rsid w:val="00107BC1"/>
    <w:rsid w:val="001106FA"/>
    <w:rsid w:val="00110BD0"/>
    <w:rsid w:val="00110DA5"/>
    <w:rsid w:val="001113C1"/>
    <w:rsid w:val="00111610"/>
    <w:rsid w:val="00111796"/>
    <w:rsid w:val="00111C93"/>
    <w:rsid w:val="00111DE2"/>
    <w:rsid w:val="00111E6D"/>
    <w:rsid w:val="00111EE6"/>
    <w:rsid w:val="0011201C"/>
    <w:rsid w:val="001123CA"/>
    <w:rsid w:val="00112477"/>
    <w:rsid w:val="0011278D"/>
    <w:rsid w:val="00112FD6"/>
    <w:rsid w:val="00113AB8"/>
    <w:rsid w:val="00113BE5"/>
    <w:rsid w:val="00113C03"/>
    <w:rsid w:val="00113D42"/>
    <w:rsid w:val="00113F07"/>
    <w:rsid w:val="00114000"/>
    <w:rsid w:val="0011401A"/>
    <w:rsid w:val="00114668"/>
    <w:rsid w:val="00114929"/>
    <w:rsid w:val="0011498D"/>
    <w:rsid w:val="001149B7"/>
    <w:rsid w:val="001149CA"/>
    <w:rsid w:val="00114FC5"/>
    <w:rsid w:val="001155A8"/>
    <w:rsid w:val="00115744"/>
    <w:rsid w:val="00115AA7"/>
    <w:rsid w:val="00115C6E"/>
    <w:rsid w:val="001165AF"/>
    <w:rsid w:val="00116BC3"/>
    <w:rsid w:val="00120394"/>
    <w:rsid w:val="00120D28"/>
    <w:rsid w:val="00120E21"/>
    <w:rsid w:val="00120FB9"/>
    <w:rsid w:val="0012117A"/>
    <w:rsid w:val="00121240"/>
    <w:rsid w:val="00121C30"/>
    <w:rsid w:val="001220FE"/>
    <w:rsid w:val="00122327"/>
    <w:rsid w:val="001224BF"/>
    <w:rsid w:val="00122828"/>
    <w:rsid w:val="00122ADA"/>
    <w:rsid w:val="00123790"/>
    <w:rsid w:val="00123C06"/>
    <w:rsid w:val="00123F13"/>
    <w:rsid w:val="001240DF"/>
    <w:rsid w:val="0012430D"/>
    <w:rsid w:val="001244DB"/>
    <w:rsid w:val="0012466F"/>
    <w:rsid w:val="001248E3"/>
    <w:rsid w:val="00124C04"/>
    <w:rsid w:val="001255BF"/>
    <w:rsid w:val="00125DAD"/>
    <w:rsid w:val="00126122"/>
    <w:rsid w:val="001263D8"/>
    <w:rsid w:val="00126A99"/>
    <w:rsid w:val="00126C96"/>
    <w:rsid w:val="00127024"/>
    <w:rsid w:val="00127029"/>
    <w:rsid w:val="00127115"/>
    <w:rsid w:val="001273C8"/>
    <w:rsid w:val="00127531"/>
    <w:rsid w:val="0012755F"/>
    <w:rsid w:val="00127576"/>
    <w:rsid w:val="00127681"/>
    <w:rsid w:val="001276FB"/>
    <w:rsid w:val="0012787B"/>
    <w:rsid w:val="001279F9"/>
    <w:rsid w:val="00127DD4"/>
    <w:rsid w:val="00127EFD"/>
    <w:rsid w:val="001302AB"/>
    <w:rsid w:val="00130555"/>
    <w:rsid w:val="001306AB"/>
    <w:rsid w:val="00130D4E"/>
    <w:rsid w:val="001319F9"/>
    <w:rsid w:val="00132A2C"/>
    <w:rsid w:val="00132B4D"/>
    <w:rsid w:val="00132CAD"/>
    <w:rsid w:val="00132D39"/>
    <w:rsid w:val="00132D45"/>
    <w:rsid w:val="00134236"/>
    <w:rsid w:val="001346D7"/>
    <w:rsid w:val="0013478D"/>
    <w:rsid w:val="00134DD4"/>
    <w:rsid w:val="001354EB"/>
    <w:rsid w:val="00135832"/>
    <w:rsid w:val="0013689C"/>
    <w:rsid w:val="00137000"/>
    <w:rsid w:val="001373F2"/>
    <w:rsid w:val="00137660"/>
    <w:rsid w:val="001376E5"/>
    <w:rsid w:val="00137A1E"/>
    <w:rsid w:val="00137BF4"/>
    <w:rsid w:val="00137CBE"/>
    <w:rsid w:val="00137D26"/>
    <w:rsid w:val="00137F17"/>
    <w:rsid w:val="001400C7"/>
    <w:rsid w:val="00140291"/>
    <w:rsid w:val="00140343"/>
    <w:rsid w:val="0014061E"/>
    <w:rsid w:val="00140645"/>
    <w:rsid w:val="00140657"/>
    <w:rsid w:val="00140E91"/>
    <w:rsid w:val="0014117D"/>
    <w:rsid w:val="0014130B"/>
    <w:rsid w:val="0014159E"/>
    <w:rsid w:val="0014176C"/>
    <w:rsid w:val="0014177B"/>
    <w:rsid w:val="00141E5E"/>
    <w:rsid w:val="00142782"/>
    <w:rsid w:val="00143DCC"/>
    <w:rsid w:val="0014430D"/>
    <w:rsid w:val="00144629"/>
    <w:rsid w:val="00144665"/>
    <w:rsid w:val="001458C4"/>
    <w:rsid w:val="00145B6E"/>
    <w:rsid w:val="00145D86"/>
    <w:rsid w:val="0014601E"/>
    <w:rsid w:val="00146B75"/>
    <w:rsid w:val="00146D52"/>
    <w:rsid w:val="00146DE3"/>
    <w:rsid w:val="00146FF3"/>
    <w:rsid w:val="00147242"/>
    <w:rsid w:val="001472BB"/>
    <w:rsid w:val="001474AA"/>
    <w:rsid w:val="001475BA"/>
    <w:rsid w:val="0014777A"/>
    <w:rsid w:val="00147904"/>
    <w:rsid w:val="00147C8E"/>
    <w:rsid w:val="00147EE3"/>
    <w:rsid w:val="00150004"/>
    <w:rsid w:val="00150148"/>
    <w:rsid w:val="00150A27"/>
    <w:rsid w:val="00150AAF"/>
    <w:rsid w:val="0015130C"/>
    <w:rsid w:val="001518E2"/>
    <w:rsid w:val="00151DE9"/>
    <w:rsid w:val="001522C0"/>
    <w:rsid w:val="001527E2"/>
    <w:rsid w:val="00153018"/>
    <w:rsid w:val="00153165"/>
    <w:rsid w:val="0015324A"/>
    <w:rsid w:val="001532D8"/>
    <w:rsid w:val="001534D4"/>
    <w:rsid w:val="0015395A"/>
    <w:rsid w:val="00153DF0"/>
    <w:rsid w:val="0015401D"/>
    <w:rsid w:val="0015403D"/>
    <w:rsid w:val="001551A0"/>
    <w:rsid w:val="00155849"/>
    <w:rsid w:val="00155A6D"/>
    <w:rsid w:val="00155AB0"/>
    <w:rsid w:val="00155C55"/>
    <w:rsid w:val="00156271"/>
    <w:rsid w:val="0015696F"/>
    <w:rsid w:val="00156A9C"/>
    <w:rsid w:val="00156C46"/>
    <w:rsid w:val="001573B0"/>
    <w:rsid w:val="0015773D"/>
    <w:rsid w:val="00157ACE"/>
    <w:rsid w:val="00157F18"/>
    <w:rsid w:val="00160061"/>
    <w:rsid w:val="001600AF"/>
    <w:rsid w:val="00160148"/>
    <w:rsid w:val="001601BC"/>
    <w:rsid w:val="001602A9"/>
    <w:rsid w:val="00160890"/>
    <w:rsid w:val="00160C37"/>
    <w:rsid w:val="00161653"/>
    <w:rsid w:val="00161BE8"/>
    <w:rsid w:val="00161F30"/>
    <w:rsid w:val="0016201B"/>
    <w:rsid w:val="00162AAE"/>
    <w:rsid w:val="00163559"/>
    <w:rsid w:val="00163830"/>
    <w:rsid w:val="001638CD"/>
    <w:rsid w:val="00163DE4"/>
    <w:rsid w:val="00164C30"/>
    <w:rsid w:val="0016528A"/>
    <w:rsid w:val="001655B9"/>
    <w:rsid w:val="00165629"/>
    <w:rsid w:val="00166AFE"/>
    <w:rsid w:val="00166CD3"/>
    <w:rsid w:val="00166EDB"/>
    <w:rsid w:val="00167A87"/>
    <w:rsid w:val="00167FD6"/>
    <w:rsid w:val="0017003C"/>
    <w:rsid w:val="00170572"/>
    <w:rsid w:val="00170F66"/>
    <w:rsid w:val="00171654"/>
    <w:rsid w:val="00171CF5"/>
    <w:rsid w:val="00172AD4"/>
    <w:rsid w:val="00172CFE"/>
    <w:rsid w:val="00172EA9"/>
    <w:rsid w:val="00173148"/>
    <w:rsid w:val="00173598"/>
    <w:rsid w:val="001735A7"/>
    <w:rsid w:val="00173931"/>
    <w:rsid w:val="00173C9B"/>
    <w:rsid w:val="00173E4B"/>
    <w:rsid w:val="00173EB4"/>
    <w:rsid w:val="001744C5"/>
    <w:rsid w:val="001746CB"/>
    <w:rsid w:val="00174BC9"/>
    <w:rsid w:val="00174CF0"/>
    <w:rsid w:val="00175AA0"/>
    <w:rsid w:val="00175C13"/>
    <w:rsid w:val="0017613A"/>
    <w:rsid w:val="0017629C"/>
    <w:rsid w:val="00176614"/>
    <w:rsid w:val="00176799"/>
    <w:rsid w:val="00176B92"/>
    <w:rsid w:val="00176DBF"/>
    <w:rsid w:val="00177172"/>
    <w:rsid w:val="00177806"/>
    <w:rsid w:val="00177ADA"/>
    <w:rsid w:val="00180320"/>
    <w:rsid w:val="00181100"/>
    <w:rsid w:val="00181F50"/>
    <w:rsid w:val="00181FCC"/>
    <w:rsid w:val="00182176"/>
    <w:rsid w:val="001827EE"/>
    <w:rsid w:val="00182C76"/>
    <w:rsid w:val="00182DF3"/>
    <w:rsid w:val="001832A4"/>
    <w:rsid w:val="001835F6"/>
    <w:rsid w:val="00183B88"/>
    <w:rsid w:val="00183C03"/>
    <w:rsid w:val="0018485A"/>
    <w:rsid w:val="0018494A"/>
    <w:rsid w:val="00184D8A"/>
    <w:rsid w:val="0018501E"/>
    <w:rsid w:val="00185786"/>
    <w:rsid w:val="00186593"/>
    <w:rsid w:val="00186827"/>
    <w:rsid w:val="00186D8F"/>
    <w:rsid w:val="00187178"/>
    <w:rsid w:val="00187227"/>
    <w:rsid w:val="00187249"/>
    <w:rsid w:val="001877F9"/>
    <w:rsid w:val="001879DB"/>
    <w:rsid w:val="00187B1B"/>
    <w:rsid w:val="00187C4F"/>
    <w:rsid w:val="0019057F"/>
    <w:rsid w:val="0019065B"/>
    <w:rsid w:val="00190A73"/>
    <w:rsid w:val="00190EF3"/>
    <w:rsid w:val="00191477"/>
    <w:rsid w:val="0019203A"/>
    <w:rsid w:val="0019267F"/>
    <w:rsid w:val="001927FE"/>
    <w:rsid w:val="0019301F"/>
    <w:rsid w:val="0019348A"/>
    <w:rsid w:val="00193DCA"/>
    <w:rsid w:val="001940BE"/>
    <w:rsid w:val="001940F7"/>
    <w:rsid w:val="001941A4"/>
    <w:rsid w:val="00194445"/>
    <w:rsid w:val="00194640"/>
    <w:rsid w:val="00194B5D"/>
    <w:rsid w:val="00194C74"/>
    <w:rsid w:val="00194F10"/>
    <w:rsid w:val="00195095"/>
    <w:rsid w:val="00195462"/>
    <w:rsid w:val="0019554B"/>
    <w:rsid w:val="00195DA0"/>
    <w:rsid w:val="00195E62"/>
    <w:rsid w:val="00196196"/>
    <w:rsid w:val="00196867"/>
    <w:rsid w:val="001970FA"/>
    <w:rsid w:val="00197405"/>
    <w:rsid w:val="001978CE"/>
    <w:rsid w:val="00197F80"/>
    <w:rsid w:val="001A01CD"/>
    <w:rsid w:val="001A028F"/>
    <w:rsid w:val="001A15F4"/>
    <w:rsid w:val="001A1CEF"/>
    <w:rsid w:val="001A1FB7"/>
    <w:rsid w:val="001A20AF"/>
    <w:rsid w:val="001A24F2"/>
    <w:rsid w:val="001A28A8"/>
    <w:rsid w:val="001A28C4"/>
    <w:rsid w:val="001A2D4A"/>
    <w:rsid w:val="001A2EE9"/>
    <w:rsid w:val="001A30B3"/>
    <w:rsid w:val="001A4373"/>
    <w:rsid w:val="001A4D99"/>
    <w:rsid w:val="001A518B"/>
    <w:rsid w:val="001A53A8"/>
    <w:rsid w:val="001A53E6"/>
    <w:rsid w:val="001A543A"/>
    <w:rsid w:val="001A556F"/>
    <w:rsid w:val="001A5785"/>
    <w:rsid w:val="001A59B4"/>
    <w:rsid w:val="001A61B8"/>
    <w:rsid w:val="001A62DE"/>
    <w:rsid w:val="001A667E"/>
    <w:rsid w:val="001A681F"/>
    <w:rsid w:val="001A6995"/>
    <w:rsid w:val="001A6BD8"/>
    <w:rsid w:val="001A7125"/>
    <w:rsid w:val="001A72E1"/>
    <w:rsid w:val="001A7653"/>
    <w:rsid w:val="001A78BC"/>
    <w:rsid w:val="001B07C9"/>
    <w:rsid w:val="001B0D34"/>
    <w:rsid w:val="001B0D4F"/>
    <w:rsid w:val="001B10C4"/>
    <w:rsid w:val="001B11CB"/>
    <w:rsid w:val="001B1317"/>
    <w:rsid w:val="001B1372"/>
    <w:rsid w:val="001B16AF"/>
    <w:rsid w:val="001B1880"/>
    <w:rsid w:val="001B1981"/>
    <w:rsid w:val="001B1AE6"/>
    <w:rsid w:val="001B1C6F"/>
    <w:rsid w:val="001B1D59"/>
    <w:rsid w:val="001B21D1"/>
    <w:rsid w:val="001B2290"/>
    <w:rsid w:val="001B25DA"/>
    <w:rsid w:val="001B2F10"/>
    <w:rsid w:val="001B3470"/>
    <w:rsid w:val="001B3578"/>
    <w:rsid w:val="001B361D"/>
    <w:rsid w:val="001B39EB"/>
    <w:rsid w:val="001B3C52"/>
    <w:rsid w:val="001B3DD8"/>
    <w:rsid w:val="001B42C0"/>
    <w:rsid w:val="001B435E"/>
    <w:rsid w:val="001B4767"/>
    <w:rsid w:val="001B47B9"/>
    <w:rsid w:val="001B4897"/>
    <w:rsid w:val="001B5928"/>
    <w:rsid w:val="001B5C56"/>
    <w:rsid w:val="001B5FED"/>
    <w:rsid w:val="001B6569"/>
    <w:rsid w:val="001B657A"/>
    <w:rsid w:val="001B667D"/>
    <w:rsid w:val="001B684D"/>
    <w:rsid w:val="001B6C5E"/>
    <w:rsid w:val="001B6F52"/>
    <w:rsid w:val="001B704D"/>
    <w:rsid w:val="001B793D"/>
    <w:rsid w:val="001B7F74"/>
    <w:rsid w:val="001C007B"/>
    <w:rsid w:val="001C04F9"/>
    <w:rsid w:val="001C06C8"/>
    <w:rsid w:val="001C0730"/>
    <w:rsid w:val="001C0ACD"/>
    <w:rsid w:val="001C1463"/>
    <w:rsid w:val="001C14B8"/>
    <w:rsid w:val="001C176B"/>
    <w:rsid w:val="001C19AA"/>
    <w:rsid w:val="001C1F6D"/>
    <w:rsid w:val="001C1F7C"/>
    <w:rsid w:val="001C201F"/>
    <w:rsid w:val="001C30C9"/>
    <w:rsid w:val="001C3750"/>
    <w:rsid w:val="001C396A"/>
    <w:rsid w:val="001C3D75"/>
    <w:rsid w:val="001C3FA4"/>
    <w:rsid w:val="001C4071"/>
    <w:rsid w:val="001C46AE"/>
    <w:rsid w:val="001C4CCC"/>
    <w:rsid w:val="001C551B"/>
    <w:rsid w:val="001C55A5"/>
    <w:rsid w:val="001C56FE"/>
    <w:rsid w:val="001C59FA"/>
    <w:rsid w:val="001C5A0C"/>
    <w:rsid w:val="001C5C90"/>
    <w:rsid w:val="001C69AC"/>
    <w:rsid w:val="001C6AF2"/>
    <w:rsid w:val="001C6B7D"/>
    <w:rsid w:val="001C6D46"/>
    <w:rsid w:val="001C6D85"/>
    <w:rsid w:val="001C6EBE"/>
    <w:rsid w:val="001C6FB4"/>
    <w:rsid w:val="001C704D"/>
    <w:rsid w:val="001C7341"/>
    <w:rsid w:val="001C746F"/>
    <w:rsid w:val="001C7742"/>
    <w:rsid w:val="001C7D43"/>
    <w:rsid w:val="001D0EA2"/>
    <w:rsid w:val="001D0F9F"/>
    <w:rsid w:val="001D1045"/>
    <w:rsid w:val="001D1831"/>
    <w:rsid w:val="001D1986"/>
    <w:rsid w:val="001D1A33"/>
    <w:rsid w:val="001D2051"/>
    <w:rsid w:val="001D2099"/>
    <w:rsid w:val="001D26D0"/>
    <w:rsid w:val="001D285E"/>
    <w:rsid w:val="001D29D5"/>
    <w:rsid w:val="001D3787"/>
    <w:rsid w:val="001D3F69"/>
    <w:rsid w:val="001D484E"/>
    <w:rsid w:val="001D4D07"/>
    <w:rsid w:val="001D4F39"/>
    <w:rsid w:val="001D5789"/>
    <w:rsid w:val="001D5969"/>
    <w:rsid w:val="001D5D8F"/>
    <w:rsid w:val="001D6414"/>
    <w:rsid w:val="001D679F"/>
    <w:rsid w:val="001D745A"/>
    <w:rsid w:val="001D75F0"/>
    <w:rsid w:val="001D7D65"/>
    <w:rsid w:val="001D7EEF"/>
    <w:rsid w:val="001E0067"/>
    <w:rsid w:val="001E05EE"/>
    <w:rsid w:val="001E0AF0"/>
    <w:rsid w:val="001E0E85"/>
    <w:rsid w:val="001E12B3"/>
    <w:rsid w:val="001E13F4"/>
    <w:rsid w:val="001E21B3"/>
    <w:rsid w:val="001E2718"/>
    <w:rsid w:val="001E2B2D"/>
    <w:rsid w:val="001E2DCB"/>
    <w:rsid w:val="001E3A7C"/>
    <w:rsid w:val="001E4351"/>
    <w:rsid w:val="001E4708"/>
    <w:rsid w:val="001E481D"/>
    <w:rsid w:val="001E4F18"/>
    <w:rsid w:val="001E572E"/>
    <w:rsid w:val="001E599F"/>
    <w:rsid w:val="001E5A55"/>
    <w:rsid w:val="001E5D92"/>
    <w:rsid w:val="001E62FE"/>
    <w:rsid w:val="001E695F"/>
    <w:rsid w:val="001E713F"/>
    <w:rsid w:val="001E74CC"/>
    <w:rsid w:val="001E7624"/>
    <w:rsid w:val="001E7755"/>
    <w:rsid w:val="001E776A"/>
    <w:rsid w:val="001E793C"/>
    <w:rsid w:val="001E7B01"/>
    <w:rsid w:val="001E7ED7"/>
    <w:rsid w:val="001F0353"/>
    <w:rsid w:val="001F0381"/>
    <w:rsid w:val="001F0449"/>
    <w:rsid w:val="001F05D3"/>
    <w:rsid w:val="001F0FBD"/>
    <w:rsid w:val="001F156E"/>
    <w:rsid w:val="001F2131"/>
    <w:rsid w:val="001F2199"/>
    <w:rsid w:val="001F2636"/>
    <w:rsid w:val="001F2C49"/>
    <w:rsid w:val="001F302E"/>
    <w:rsid w:val="001F3188"/>
    <w:rsid w:val="001F33E2"/>
    <w:rsid w:val="001F35A1"/>
    <w:rsid w:val="001F3CDE"/>
    <w:rsid w:val="001F3E64"/>
    <w:rsid w:val="001F3F17"/>
    <w:rsid w:val="001F48BF"/>
    <w:rsid w:val="001F4947"/>
    <w:rsid w:val="001F4B99"/>
    <w:rsid w:val="001F4F65"/>
    <w:rsid w:val="001F51F8"/>
    <w:rsid w:val="001F532C"/>
    <w:rsid w:val="001F551F"/>
    <w:rsid w:val="001F5A54"/>
    <w:rsid w:val="001F5B72"/>
    <w:rsid w:val="001F5CCE"/>
    <w:rsid w:val="001F5E37"/>
    <w:rsid w:val="001F61D4"/>
    <w:rsid w:val="001F6275"/>
    <w:rsid w:val="001F63C2"/>
    <w:rsid w:val="001F6592"/>
    <w:rsid w:val="001F6791"/>
    <w:rsid w:val="001F67E0"/>
    <w:rsid w:val="001F6B15"/>
    <w:rsid w:val="001F7133"/>
    <w:rsid w:val="001F758A"/>
    <w:rsid w:val="001F7D88"/>
    <w:rsid w:val="001F7FDA"/>
    <w:rsid w:val="002000FB"/>
    <w:rsid w:val="00200740"/>
    <w:rsid w:val="00200B54"/>
    <w:rsid w:val="00201011"/>
    <w:rsid w:val="0020138D"/>
    <w:rsid w:val="002017F7"/>
    <w:rsid w:val="00201A3F"/>
    <w:rsid w:val="00201BC6"/>
    <w:rsid w:val="00201D21"/>
    <w:rsid w:val="00202093"/>
    <w:rsid w:val="00202790"/>
    <w:rsid w:val="002028D4"/>
    <w:rsid w:val="0020294B"/>
    <w:rsid w:val="00202EE1"/>
    <w:rsid w:val="0020339F"/>
    <w:rsid w:val="002048B8"/>
    <w:rsid w:val="00204B2D"/>
    <w:rsid w:val="00204C4F"/>
    <w:rsid w:val="00204C5B"/>
    <w:rsid w:val="00205015"/>
    <w:rsid w:val="0020501E"/>
    <w:rsid w:val="00205177"/>
    <w:rsid w:val="002052CB"/>
    <w:rsid w:val="0020581D"/>
    <w:rsid w:val="00206067"/>
    <w:rsid w:val="00206346"/>
    <w:rsid w:val="002065CA"/>
    <w:rsid w:val="00206728"/>
    <w:rsid w:val="00206BCB"/>
    <w:rsid w:val="002070C2"/>
    <w:rsid w:val="00207138"/>
    <w:rsid w:val="002071EC"/>
    <w:rsid w:val="00207824"/>
    <w:rsid w:val="00207FC5"/>
    <w:rsid w:val="002100A1"/>
    <w:rsid w:val="0021020C"/>
    <w:rsid w:val="002105EC"/>
    <w:rsid w:val="00210B1E"/>
    <w:rsid w:val="00210B39"/>
    <w:rsid w:val="00211224"/>
    <w:rsid w:val="0021149F"/>
    <w:rsid w:val="002115EC"/>
    <w:rsid w:val="00211796"/>
    <w:rsid w:val="00211DBF"/>
    <w:rsid w:val="00212675"/>
    <w:rsid w:val="002128C8"/>
    <w:rsid w:val="00212C74"/>
    <w:rsid w:val="00213AA3"/>
    <w:rsid w:val="00213C21"/>
    <w:rsid w:val="00213EFA"/>
    <w:rsid w:val="00213F61"/>
    <w:rsid w:val="00213F80"/>
    <w:rsid w:val="00214791"/>
    <w:rsid w:val="00215799"/>
    <w:rsid w:val="0021582F"/>
    <w:rsid w:val="00215D7E"/>
    <w:rsid w:val="0021619B"/>
    <w:rsid w:val="00216499"/>
    <w:rsid w:val="00216C9F"/>
    <w:rsid w:val="00216D0E"/>
    <w:rsid w:val="00216E91"/>
    <w:rsid w:val="00216EE0"/>
    <w:rsid w:val="00217AE5"/>
    <w:rsid w:val="00217E53"/>
    <w:rsid w:val="00217F80"/>
    <w:rsid w:val="002208EC"/>
    <w:rsid w:val="00220E75"/>
    <w:rsid w:val="00221489"/>
    <w:rsid w:val="0022183E"/>
    <w:rsid w:val="00221D1E"/>
    <w:rsid w:val="00221F46"/>
    <w:rsid w:val="0022229D"/>
    <w:rsid w:val="0022251C"/>
    <w:rsid w:val="00222FB8"/>
    <w:rsid w:val="002232BA"/>
    <w:rsid w:val="00223CE1"/>
    <w:rsid w:val="00223E94"/>
    <w:rsid w:val="00224399"/>
    <w:rsid w:val="00224767"/>
    <w:rsid w:val="00224A20"/>
    <w:rsid w:val="00224D98"/>
    <w:rsid w:val="00225BE6"/>
    <w:rsid w:val="00225E79"/>
    <w:rsid w:val="00225FAB"/>
    <w:rsid w:val="00225FC8"/>
    <w:rsid w:val="002261D9"/>
    <w:rsid w:val="00227C3F"/>
    <w:rsid w:val="00227CEA"/>
    <w:rsid w:val="00230102"/>
    <w:rsid w:val="00230E01"/>
    <w:rsid w:val="002314BF"/>
    <w:rsid w:val="0023191B"/>
    <w:rsid w:val="00231CA1"/>
    <w:rsid w:val="00231CEF"/>
    <w:rsid w:val="00231DDA"/>
    <w:rsid w:val="00231EAB"/>
    <w:rsid w:val="00231F5F"/>
    <w:rsid w:val="00232F47"/>
    <w:rsid w:val="00233117"/>
    <w:rsid w:val="00233443"/>
    <w:rsid w:val="00233528"/>
    <w:rsid w:val="002341CA"/>
    <w:rsid w:val="00234814"/>
    <w:rsid w:val="002349A7"/>
    <w:rsid w:val="00234EC5"/>
    <w:rsid w:val="00235447"/>
    <w:rsid w:val="002354B5"/>
    <w:rsid w:val="00235554"/>
    <w:rsid w:val="00235570"/>
    <w:rsid w:val="002357DE"/>
    <w:rsid w:val="00235846"/>
    <w:rsid w:val="00236111"/>
    <w:rsid w:val="00236158"/>
    <w:rsid w:val="00236574"/>
    <w:rsid w:val="00236622"/>
    <w:rsid w:val="002368B6"/>
    <w:rsid w:val="00236B1F"/>
    <w:rsid w:val="002374D5"/>
    <w:rsid w:val="00237513"/>
    <w:rsid w:val="0023773F"/>
    <w:rsid w:val="00237BBD"/>
    <w:rsid w:val="002405A2"/>
    <w:rsid w:val="002405A8"/>
    <w:rsid w:val="002405AF"/>
    <w:rsid w:val="00240DDA"/>
    <w:rsid w:val="002411DF"/>
    <w:rsid w:val="00241288"/>
    <w:rsid w:val="00241296"/>
    <w:rsid w:val="002414E3"/>
    <w:rsid w:val="0024162A"/>
    <w:rsid w:val="002416D7"/>
    <w:rsid w:val="002416FC"/>
    <w:rsid w:val="002418CD"/>
    <w:rsid w:val="00241A76"/>
    <w:rsid w:val="0024231F"/>
    <w:rsid w:val="002425D2"/>
    <w:rsid w:val="002427D9"/>
    <w:rsid w:val="002428E3"/>
    <w:rsid w:val="00242D69"/>
    <w:rsid w:val="00243574"/>
    <w:rsid w:val="00243594"/>
    <w:rsid w:val="00243703"/>
    <w:rsid w:val="00243A1F"/>
    <w:rsid w:val="00243C63"/>
    <w:rsid w:val="00243D77"/>
    <w:rsid w:val="00243D94"/>
    <w:rsid w:val="00244063"/>
    <w:rsid w:val="00244373"/>
    <w:rsid w:val="002446BA"/>
    <w:rsid w:val="00244819"/>
    <w:rsid w:val="00244C2B"/>
    <w:rsid w:val="00244F27"/>
    <w:rsid w:val="00245058"/>
    <w:rsid w:val="002452C4"/>
    <w:rsid w:val="0024561A"/>
    <w:rsid w:val="0024610E"/>
    <w:rsid w:val="0024635D"/>
    <w:rsid w:val="002464FF"/>
    <w:rsid w:val="00246971"/>
    <w:rsid w:val="00246B2E"/>
    <w:rsid w:val="00246B79"/>
    <w:rsid w:val="002471E7"/>
    <w:rsid w:val="002475A6"/>
    <w:rsid w:val="00247819"/>
    <w:rsid w:val="002478B3"/>
    <w:rsid w:val="00247D06"/>
    <w:rsid w:val="00247FB5"/>
    <w:rsid w:val="002500BA"/>
    <w:rsid w:val="002502B3"/>
    <w:rsid w:val="0025033D"/>
    <w:rsid w:val="00250845"/>
    <w:rsid w:val="0025099F"/>
    <w:rsid w:val="00250DB3"/>
    <w:rsid w:val="002518BD"/>
    <w:rsid w:val="00251976"/>
    <w:rsid w:val="00251A47"/>
    <w:rsid w:val="00251D1A"/>
    <w:rsid w:val="00251DE5"/>
    <w:rsid w:val="00251DE9"/>
    <w:rsid w:val="00252294"/>
    <w:rsid w:val="00252A57"/>
    <w:rsid w:val="00252A7C"/>
    <w:rsid w:val="00252C7B"/>
    <w:rsid w:val="002537AC"/>
    <w:rsid w:val="002538EF"/>
    <w:rsid w:val="0025419C"/>
    <w:rsid w:val="00254689"/>
    <w:rsid w:val="00254ADD"/>
    <w:rsid w:val="00255370"/>
    <w:rsid w:val="00255645"/>
    <w:rsid w:val="00256D92"/>
    <w:rsid w:val="00257462"/>
    <w:rsid w:val="00257AF9"/>
    <w:rsid w:val="00257B6A"/>
    <w:rsid w:val="00260615"/>
    <w:rsid w:val="002609DD"/>
    <w:rsid w:val="00260B3A"/>
    <w:rsid w:val="00260CA6"/>
    <w:rsid w:val="00260E90"/>
    <w:rsid w:val="00261286"/>
    <w:rsid w:val="00261BF8"/>
    <w:rsid w:val="00261CF7"/>
    <w:rsid w:val="00262009"/>
    <w:rsid w:val="00262364"/>
    <w:rsid w:val="002627BC"/>
    <w:rsid w:val="00262B7B"/>
    <w:rsid w:val="0026319E"/>
    <w:rsid w:val="00263236"/>
    <w:rsid w:val="002634CA"/>
    <w:rsid w:val="002636F8"/>
    <w:rsid w:val="002638ED"/>
    <w:rsid w:val="00263B95"/>
    <w:rsid w:val="00263CF2"/>
    <w:rsid w:val="00263F7A"/>
    <w:rsid w:val="00264963"/>
    <w:rsid w:val="002649C4"/>
    <w:rsid w:val="00264E86"/>
    <w:rsid w:val="0026502B"/>
    <w:rsid w:val="00265298"/>
    <w:rsid w:val="002657FB"/>
    <w:rsid w:val="00265E7B"/>
    <w:rsid w:val="00265EA2"/>
    <w:rsid w:val="00266738"/>
    <w:rsid w:val="00266AF6"/>
    <w:rsid w:val="002673F2"/>
    <w:rsid w:val="00267408"/>
    <w:rsid w:val="0026784A"/>
    <w:rsid w:val="00270480"/>
    <w:rsid w:val="00270503"/>
    <w:rsid w:val="002706B5"/>
    <w:rsid w:val="00270D78"/>
    <w:rsid w:val="00270EE9"/>
    <w:rsid w:val="0027143F"/>
    <w:rsid w:val="0027188F"/>
    <w:rsid w:val="00272059"/>
    <w:rsid w:val="00272233"/>
    <w:rsid w:val="00272C0D"/>
    <w:rsid w:val="00272CA1"/>
    <w:rsid w:val="0027317B"/>
    <w:rsid w:val="002732F0"/>
    <w:rsid w:val="002732F4"/>
    <w:rsid w:val="00273551"/>
    <w:rsid w:val="00273EA3"/>
    <w:rsid w:val="002746A5"/>
    <w:rsid w:val="0027478E"/>
    <w:rsid w:val="00274E36"/>
    <w:rsid w:val="002754EE"/>
    <w:rsid w:val="002758B5"/>
    <w:rsid w:val="00275E0C"/>
    <w:rsid w:val="002777D9"/>
    <w:rsid w:val="00280183"/>
    <w:rsid w:val="0028022A"/>
    <w:rsid w:val="00280AD8"/>
    <w:rsid w:val="00280ED0"/>
    <w:rsid w:val="00280F45"/>
    <w:rsid w:val="00280FC2"/>
    <w:rsid w:val="0028150A"/>
    <w:rsid w:val="00281662"/>
    <w:rsid w:val="00281DB8"/>
    <w:rsid w:val="0028240D"/>
    <w:rsid w:val="002839C3"/>
    <w:rsid w:val="002847EF"/>
    <w:rsid w:val="00284814"/>
    <w:rsid w:val="00284923"/>
    <w:rsid w:val="002849D4"/>
    <w:rsid w:val="002851FD"/>
    <w:rsid w:val="002858F2"/>
    <w:rsid w:val="0028594C"/>
    <w:rsid w:val="00285AB7"/>
    <w:rsid w:val="00285E0D"/>
    <w:rsid w:val="002860C7"/>
    <w:rsid w:val="002862EE"/>
    <w:rsid w:val="00286321"/>
    <w:rsid w:val="00286361"/>
    <w:rsid w:val="00286380"/>
    <w:rsid w:val="002864D4"/>
    <w:rsid w:val="0028677E"/>
    <w:rsid w:val="0028681D"/>
    <w:rsid w:val="0028691E"/>
    <w:rsid w:val="00286CF3"/>
    <w:rsid w:val="0028729F"/>
    <w:rsid w:val="002872AF"/>
    <w:rsid w:val="00287B5E"/>
    <w:rsid w:val="00287BAE"/>
    <w:rsid w:val="00287E29"/>
    <w:rsid w:val="002901A0"/>
    <w:rsid w:val="0029056D"/>
    <w:rsid w:val="00290785"/>
    <w:rsid w:val="00290D3B"/>
    <w:rsid w:val="00290F8C"/>
    <w:rsid w:val="002918E0"/>
    <w:rsid w:val="00291AB4"/>
    <w:rsid w:val="002920E4"/>
    <w:rsid w:val="00292136"/>
    <w:rsid w:val="00292351"/>
    <w:rsid w:val="002924D0"/>
    <w:rsid w:val="0029266E"/>
    <w:rsid w:val="00292AD3"/>
    <w:rsid w:val="00292B9D"/>
    <w:rsid w:val="00292CC5"/>
    <w:rsid w:val="00293015"/>
    <w:rsid w:val="00293375"/>
    <w:rsid w:val="00293679"/>
    <w:rsid w:val="0029435A"/>
    <w:rsid w:val="00295536"/>
    <w:rsid w:val="002955A6"/>
    <w:rsid w:val="00295DAD"/>
    <w:rsid w:val="00295E35"/>
    <w:rsid w:val="00296A8F"/>
    <w:rsid w:val="00296EA6"/>
    <w:rsid w:val="00296F35"/>
    <w:rsid w:val="0029716A"/>
    <w:rsid w:val="002976F6"/>
    <w:rsid w:val="002A054A"/>
    <w:rsid w:val="002A0BAB"/>
    <w:rsid w:val="002A0E32"/>
    <w:rsid w:val="002A1D6A"/>
    <w:rsid w:val="002A1E49"/>
    <w:rsid w:val="002A1EA3"/>
    <w:rsid w:val="002A210E"/>
    <w:rsid w:val="002A227C"/>
    <w:rsid w:val="002A269C"/>
    <w:rsid w:val="002A27FA"/>
    <w:rsid w:val="002A2AB1"/>
    <w:rsid w:val="002A3459"/>
    <w:rsid w:val="002A35E5"/>
    <w:rsid w:val="002A362F"/>
    <w:rsid w:val="002A36E1"/>
    <w:rsid w:val="002A398F"/>
    <w:rsid w:val="002A3BBA"/>
    <w:rsid w:val="002A4FED"/>
    <w:rsid w:val="002A55DE"/>
    <w:rsid w:val="002A57DF"/>
    <w:rsid w:val="002A57FF"/>
    <w:rsid w:val="002A5857"/>
    <w:rsid w:val="002A597D"/>
    <w:rsid w:val="002A63AD"/>
    <w:rsid w:val="002A65E5"/>
    <w:rsid w:val="002A6BE0"/>
    <w:rsid w:val="002A6CA0"/>
    <w:rsid w:val="002A716A"/>
    <w:rsid w:val="002A7D1B"/>
    <w:rsid w:val="002A7D91"/>
    <w:rsid w:val="002B048D"/>
    <w:rsid w:val="002B04C9"/>
    <w:rsid w:val="002B0554"/>
    <w:rsid w:val="002B0718"/>
    <w:rsid w:val="002B0ADB"/>
    <w:rsid w:val="002B0CEE"/>
    <w:rsid w:val="002B0DF7"/>
    <w:rsid w:val="002B1011"/>
    <w:rsid w:val="002B135B"/>
    <w:rsid w:val="002B15FA"/>
    <w:rsid w:val="002B1AA9"/>
    <w:rsid w:val="002B1E95"/>
    <w:rsid w:val="002B1FD2"/>
    <w:rsid w:val="002B2BBD"/>
    <w:rsid w:val="002B3086"/>
    <w:rsid w:val="002B3222"/>
    <w:rsid w:val="002B32A1"/>
    <w:rsid w:val="002B3608"/>
    <w:rsid w:val="002B3609"/>
    <w:rsid w:val="002B377B"/>
    <w:rsid w:val="002B37CF"/>
    <w:rsid w:val="002B37DA"/>
    <w:rsid w:val="002B397B"/>
    <w:rsid w:val="002B4261"/>
    <w:rsid w:val="002B44E6"/>
    <w:rsid w:val="002B492C"/>
    <w:rsid w:val="002B55A6"/>
    <w:rsid w:val="002B5AED"/>
    <w:rsid w:val="002B5AF5"/>
    <w:rsid w:val="002B60D5"/>
    <w:rsid w:val="002B63C4"/>
    <w:rsid w:val="002B6580"/>
    <w:rsid w:val="002B66F6"/>
    <w:rsid w:val="002B6988"/>
    <w:rsid w:val="002B6E08"/>
    <w:rsid w:val="002B6EE3"/>
    <w:rsid w:val="002B7C27"/>
    <w:rsid w:val="002B7C8B"/>
    <w:rsid w:val="002B7F4F"/>
    <w:rsid w:val="002C0095"/>
    <w:rsid w:val="002C0CB2"/>
    <w:rsid w:val="002C162D"/>
    <w:rsid w:val="002C1DA9"/>
    <w:rsid w:val="002C26DB"/>
    <w:rsid w:val="002C2B36"/>
    <w:rsid w:val="002C2C07"/>
    <w:rsid w:val="002C2F4F"/>
    <w:rsid w:val="002C2F98"/>
    <w:rsid w:val="002C3B61"/>
    <w:rsid w:val="002C3BD8"/>
    <w:rsid w:val="002C3F0D"/>
    <w:rsid w:val="002C4629"/>
    <w:rsid w:val="002C48CD"/>
    <w:rsid w:val="002C4BD5"/>
    <w:rsid w:val="002C4EA3"/>
    <w:rsid w:val="002C5452"/>
    <w:rsid w:val="002C5893"/>
    <w:rsid w:val="002C58DA"/>
    <w:rsid w:val="002C59DD"/>
    <w:rsid w:val="002C5ACC"/>
    <w:rsid w:val="002C5E2E"/>
    <w:rsid w:val="002C643D"/>
    <w:rsid w:val="002C654E"/>
    <w:rsid w:val="002C692E"/>
    <w:rsid w:val="002C6C0B"/>
    <w:rsid w:val="002C6F8D"/>
    <w:rsid w:val="002C7087"/>
    <w:rsid w:val="002C750F"/>
    <w:rsid w:val="002C7DC0"/>
    <w:rsid w:val="002D004F"/>
    <w:rsid w:val="002D076D"/>
    <w:rsid w:val="002D0782"/>
    <w:rsid w:val="002D0C1C"/>
    <w:rsid w:val="002D0F80"/>
    <w:rsid w:val="002D127A"/>
    <w:rsid w:val="002D2A9F"/>
    <w:rsid w:val="002D2DC8"/>
    <w:rsid w:val="002D3A05"/>
    <w:rsid w:val="002D3B55"/>
    <w:rsid w:val="002D3D43"/>
    <w:rsid w:val="002D3D45"/>
    <w:rsid w:val="002D3E7A"/>
    <w:rsid w:val="002D3EC8"/>
    <w:rsid w:val="002D41E3"/>
    <w:rsid w:val="002D45D6"/>
    <w:rsid w:val="002D46B2"/>
    <w:rsid w:val="002D47BE"/>
    <w:rsid w:val="002D4A9C"/>
    <w:rsid w:val="002D4B80"/>
    <w:rsid w:val="002D4DCF"/>
    <w:rsid w:val="002D520D"/>
    <w:rsid w:val="002D54A8"/>
    <w:rsid w:val="002D578B"/>
    <w:rsid w:val="002D5C77"/>
    <w:rsid w:val="002D600A"/>
    <w:rsid w:val="002D616C"/>
    <w:rsid w:val="002D61BF"/>
    <w:rsid w:val="002D682F"/>
    <w:rsid w:val="002D72D9"/>
    <w:rsid w:val="002D73CD"/>
    <w:rsid w:val="002D7409"/>
    <w:rsid w:val="002D7570"/>
    <w:rsid w:val="002D7751"/>
    <w:rsid w:val="002D797D"/>
    <w:rsid w:val="002E0083"/>
    <w:rsid w:val="002E0125"/>
    <w:rsid w:val="002E065B"/>
    <w:rsid w:val="002E0692"/>
    <w:rsid w:val="002E07B4"/>
    <w:rsid w:val="002E0CC5"/>
    <w:rsid w:val="002E0CF4"/>
    <w:rsid w:val="002E1023"/>
    <w:rsid w:val="002E1383"/>
    <w:rsid w:val="002E14F8"/>
    <w:rsid w:val="002E1778"/>
    <w:rsid w:val="002E19E4"/>
    <w:rsid w:val="002E1C40"/>
    <w:rsid w:val="002E26B0"/>
    <w:rsid w:val="002E2B50"/>
    <w:rsid w:val="002E2BB9"/>
    <w:rsid w:val="002E2E76"/>
    <w:rsid w:val="002E321C"/>
    <w:rsid w:val="002E334A"/>
    <w:rsid w:val="002E33C2"/>
    <w:rsid w:val="002E3AD6"/>
    <w:rsid w:val="002E3CA9"/>
    <w:rsid w:val="002E3E2F"/>
    <w:rsid w:val="002E4085"/>
    <w:rsid w:val="002E4146"/>
    <w:rsid w:val="002E41B1"/>
    <w:rsid w:val="002E4290"/>
    <w:rsid w:val="002E453B"/>
    <w:rsid w:val="002E4915"/>
    <w:rsid w:val="002E4B27"/>
    <w:rsid w:val="002E4F2E"/>
    <w:rsid w:val="002E50A7"/>
    <w:rsid w:val="002E51F4"/>
    <w:rsid w:val="002E534A"/>
    <w:rsid w:val="002E54DC"/>
    <w:rsid w:val="002E5573"/>
    <w:rsid w:val="002E56E0"/>
    <w:rsid w:val="002E5D65"/>
    <w:rsid w:val="002E64F4"/>
    <w:rsid w:val="002E6524"/>
    <w:rsid w:val="002E6612"/>
    <w:rsid w:val="002E6938"/>
    <w:rsid w:val="002E6C4A"/>
    <w:rsid w:val="002E7094"/>
    <w:rsid w:val="002E7306"/>
    <w:rsid w:val="002E7C4A"/>
    <w:rsid w:val="002F0187"/>
    <w:rsid w:val="002F01B3"/>
    <w:rsid w:val="002F04B6"/>
    <w:rsid w:val="002F08AD"/>
    <w:rsid w:val="002F0959"/>
    <w:rsid w:val="002F1312"/>
    <w:rsid w:val="002F15B7"/>
    <w:rsid w:val="002F19DF"/>
    <w:rsid w:val="002F2528"/>
    <w:rsid w:val="002F2B17"/>
    <w:rsid w:val="002F3777"/>
    <w:rsid w:val="002F3A69"/>
    <w:rsid w:val="002F407D"/>
    <w:rsid w:val="002F42F8"/>
    <w:rsid w:val="002F4808"/>
    <w:rsid w:val="002F4CE3"/>
    <w:rsid w:val="002F4F31"/>
    <w:rsid w:val="002F52FF"/>
    <w:rsid w:val="002F59A0"/>
    <w:rsid w:val="002F5BF6"/>
    <w:rsid w:val="002F5F2A"/>
    <w:rsid w:val="002F6574"/>
    <w:rsid w:val="002F6877"/>
    <w:rsid w:val="002F6CB2"/>
    <w:rsid w:val="002F6CBF"/>
    <w:rsid w:val="002F70C6"/>
    <w:rsid w:val="002F7AF3"/>
    <w:rsid w:val="00300CC7"/>
    <w:rsid w:val="00301633"/>
    <w:rsid w:val="00301846"/>
    <w:rsid w:val="00301C0C"/>
    <w:rsid w:val="00301F5F"/>
    <w:rsid w:val="00301F73"/>
    <w:rsid w:val="00301FA8"/>
    <w:rsid w:val="003029DE"/>
    <w:rsid w:val="00302B8C"/>
    <w:rsid w:val="00302C64"/>
    <w:rsid w:val="00302C8B"/>
    <w:rsid w:val="00303097"/>
    <w:rsid w:val="00303489"/>
    <w:rsid w:val="00303D72"/>
    <w:rsid w:val="00303ECA"/>
    <w:rsid w:val="00304452"/>
    <w:rsid w:val="003046D9"/>
    <w:rsid w:val="00304757"/>
    <w:rsid w:val="00304D0B"/>
    <w:rsid w:val="003050A5"/>
    <w:rsid w:val="0030515A"/>
    <w:rsid w:val="0030541D"/>
    <w:rsid w:val="00306624"/>
    <w:rsid w:val="00306F58"/>
    <w:rsid w:val="003071AA"/>
    <w:rsid w:val="003072E3"/>
    <w:rsid w:val="0030732D"/>
    <w:rsid w:val="0030785E"/>
    <w:rsid w:val="00307AB8"/>
    <w:rsid w:val="0031017C"/>
    <w:rsid w:val="003101A3"/>
    <w:rsid w:val="00310593"/>
    <w:rsid w:val="00310BE3"/>
    <w:rsid w:val="003111A6"/>
    <w:rsid w:val="0031158A"/>
    <w:rsid w:val="0031173A"/>
    <w:rsid w:val="00311ACB"/>
    <w:rsid w:val="00311B81"/>
    <w:rsid w:val="00311D98"/>
    <w:rsid w:val="00312104"/>
    <w:rsid w:val="00312391"/>
    <w:rsid w:val="00312FE4"/>
    <w:rsid w:val="00313F92"/>
    <w:rsid w:val="00313FE5"/>
    <w:rsid w:val="0031403C"/>
    <w:rsid w:val="0031416C"/>
    <w:rsid w:val="00314822"/>
    <w:rsid w:val="003151E3"/>
    <w:rsid w:val="00315342"/>
    <w:rsid w:val="003153A9"/>
    <w:rsid w:val="00315A78"/>
    <w:rsid w:val="00315D49"/>
    <w:rsid w:val="00315F1F"/>
    <w:rsid w:val="003162A9"/>
    <w:rsid w:val="003166BD"/>
    <w:rsid w:val="0031708F"/>
    <w:rsid w:val="003171DF"/>
    <w:rsid w:val="00317A45"/>
    <w:rsid w:val="003203C6"/>
    <w:rsid w:val="003208BB"/>
    <w:rsid w:val="00320C2E"/>
    <w:rsid w:val="00321092"/>
    <w:rsid w:val="003210C8"/>
    <w:rsid w:val="00321A06"/>
    <w:rsid w:val="00321F63"/>
    <w:rsid w:val="00322236"/>
    <w:rsid w:val="003222BC"/>
    <w:rsid w:val="003227D5"/>
    <w:rsid w:val="00322928"/>
    <w:rsid w:val="00322AC5"/>
    <w:rsid w:val="00322B65"/>
    <w:rsid w:val="00322EFA"/>
    <w:rsid w:val="003238B3"/>
    <w:rsid w:val="00323909"/>
    <w:rsid w:val="00323DFC"/>
    <w:rsid w:val="0032405E"/>
    <w:rsid w:val="00324137"/>
    <w:rsid w:val="003244CA"/>
    <w:rsid w:val="003252C2"/>
    <w:rsid w:val="003256B7"/>
    <w:rsid w:val="003259EB"/>
    <w:rsid w:val="00325B1A"/>
    <w:rsid w:val="00325B88"/>
    <w:rsid w:val="00325CCE"/>
    <w:rsid w:val="00325CF9"/>
    <w:rsid w:val="0032600B"/>
    <w:rsid w:val="003260F4"/>
    <w:rsid w:val="003262B6"/>
    <w:rsid w:val="00326E44"/>
    <w:rsid w:val="00327BD3"/>
    <w:rsid w:val="00327EF4"/>
    <w:rsid w:val="003302CB"/>
    <w:rsid w:val="0033083E"/>
    <w:rsid w:val="00330D3C"/>
    <w:rsid w:val="00331077"/>
    <w:rsid w:val="003311A1"/>
    <w:rsid w:val="00331408"/>
    <w:rsid w:val="00331959"/>
    <w:rsid w:val="00331E50"/>
    <w:rsid w:val="003321E4"/>
    <w:rsid w:val="00332433"/>
    <w:rsid w:val="00332735"/>
    <w:rsid w:val="00332B03"/>
    <w:rsid w:val="0033353C"/>
    <w:rsid w:val="0033360D"/>
    <w:rsid w:val="003337AE"/>
    <w:rsid w:val="00333C26"/>
    <w:rsid w:val="003347F7"/>
    <w:rsid w:val="00334CF3"/>
    <w:rsid w:val="00334DCC"/>
    <w:rsid w:val="00335137"/>
    <w:rsid w:val="00335910"/>
    <w:rsid w:val="00335D00"/>
    <w:rsid w:val="00335DF3"/>
    <w:rsid w:val="003364EF"/>
    <w:rsid w:val="003366E5"/>
    <w:rsid w:val="00336BC9"/>
    <w:rsid w:val="00336BDB"/>
    <w:rsid w:val="00336DE9"/>
    <w:rsid w:val="0033765A"/>
    <w:rsid w:val="00337817"/>
    <w:rsid w:val="00337A52"/>
    <w:rsid w:val="00337A76"/>
    <w:rsid w:val="00337AC8"/>
    <w:rsid w:val="003402A5"/>
    <w:rsid w:val="00340309"/>
    <w:rsid w:val="00340438"/>
    <w:rsid w:val="0034057D"/>
    <w:rsid w:val="00340686"/>
    <w:rsid w:val="0034096C"/>
    <w:rsid w:val="00340E91"/>
    <w:rsid w:val="00341261"/>
    <w:rsid w:val="00341362"/>
    <w:rsid w:val="00341874"/>
    <w:rsid w:val="00342591"/>
    <w:rsid w:val="00342933"/>
    <w:rsid w:val="00342C8E"/>
    <w:rsid w:val="00342CE0"/>
    <w:rsid w:val="00342DE5"/>
    <w:rsid w:val="00343376"/>
    <w:rsid w:val="003433A6"/>
    <w:rsid w:val="00343452"/>
    <w:rsid w:val="0034361B"/>
    <w:rsid w:val="00343AE0"/>
    <w:rsid w:val="00343FD9"/>
    <w:rsid w:val="003448D1"/>
    <w:rsid w:val="00344F97"/>
    <w:rsid w:val="00345BF5"/>
    <w:rsid w:val="00345F6B"/>
    <w:rsid w:val="00345FCE"/>
    <w:rsid w:val="0034602C"/>
    <w:rsid w:val="0034640F"/>
    <w:rsid w:val="00346A68"/>
    <w:rsid w:val="00346E7B"/>
    <w:rsid w:val="0034704D"/>
    <w:rsid w:val="003471BD"/>
    <w:rsid w:val="0034771E"/>
    <w:rsid w:val="003477CC"/>
    <w:rsid w:val="00347BA2"/>
    <w:rsid w:val="00347D0A"/>
    <w:rsid w:val="0035033F"/>
    <w:rsid w:val="00350650"/>
    <w:rsid w:val="00350657"/>
    <w:rsid w:val="003507E3"/>
    <w:rsid w:val="003507F9"/>
    <w:rsid w:val="0035081F"/>
    <w:rsid w:val="003508E1"/>
    <w:rsid w:val="0035097F"/>
    <w:rsid w:val="00350AA9"/>
    <w:rsid w:val="00350BC2"/>
    <w:rsid w:val="00351030"/>
    <w:rsid w:val="0035106A"/>
    <w:rsid w:val="003514AF"/>
    <w:rsid w:val="003515F5"/>
    <w:rsid w:val="00351920"/>
    <w:rsid w:val="0035222F"/>
    <w:rsid w:val="00352538"/>
    <w:rsid w:val="00352794"/>
    <w:rsid w:val="00352BCC"/>
    <w:rsid w:val="00353A41"/>
    <w:rsid w:val="00353B0A"/>
    <w:rsid w:val="00353CD1"/>
    <w:rsid w:val="00354041"/>
    <w:rsid w:val="0035413D"/>
    <w:rsid w:val="0035436F"/>
    <w:rsid w:val="003544B3"/>
    <w:rsid w:val="003546D2"/>
    <w:rsid w:val="00354768"/>
    <w:rsid w:val="0035490B"/>
    <w:rsid w:val="00354ECC"/>
    <w:rsid w:val="003550EA"/>
    <w:rsid w:val="00355139"/>
    <w:rsid w:val="003564C7"/>
    <w:rsid w:val="00356806"/>
    <w:rsid w:val="00356B48"/>
    <w:rsid w:val="00356C84"/>
    <w:rsid w:val="00357072"/>
    <w:rsid w:val="00357277"/>
    <w:rsid w:val="00357491"/>
    <w:rsid w:val="003574A0"/>
    <w:rsid w:val="00357847"/>
    <w:rsid w:val="00357DAE"/>
    <w:rsid w:val="00360341"/>
    <w:rsid w:val="003609E0"/>
    <w:rsid w:val="00360BC0"/>
    <w:rsid w:val="00360F13"/>
    <w:rsid w:val="00360F38"/>
    <w:rsid w:val="00361C93"/>
    <w:rsid w:val="0036210F"/>
    <w:rsid w:val="0036219E"/>
    <w:rsid w:val="0036260E"/>
    <w:rsid w:val="00362843"/>
    <w:rsid w:val="00362C39"/>
    <w:rsid w:val="00362D36"/>
    <w:rsid w:val="00363496"/>
    <w:rsid w:val="003644F4"/>
    <w:rsid w:val="003645D5"/>
    <w:rsid w:val="003659FE"/>
    <w:rsid w:val="00365A93"/>
    <w:rsid w:val="003665DF"/>
    <w:rsid w:val="00366A06"/>
    <w:rsid w:val="00367465"/>
    <w:rsid w:val="003705E2"/>
    <w:rsid w:val="00370724"/>
    <w:rsid w:val="00370887"/>
    <w:rsid w:val="00370B2E"/>
    <w:rsid w:val="00370B66"/>
    <w:rsid w:val="00370D99"/>
    <w:rsid w:val="00370F67"/>
    <w:rsid w:val="00371018"/>
    <w:rsid w:val="003713DE"/>
    <w:rsid w:val="0037173F"/>
    <w:rsid w:val="003722D5"/>
    <w:rsid w:val="00372E18"/>
    <w:rsid w:val="003733A9"/>
    <w:rsid w:val="00373ADE"/>
    <w:rsid w:val="00373B11"/>
    <w:rsid w:val="00373B62"/>
    <w:rsid w:val="00373D23"/>
    <w:rsid w:val="00373F0D"/>
    <w:rsid w:val="00373F6E"/>
    <w:rsid w:val="003743DD"/>
    <w:rsid w:val="00374578"/>
    <w:rsid w:val="0037647A"/>
    <w:rsid w:val="0037669F"/>
    <w:rsid w:val="00376746"/>
    <w:rsid w:val="00376917"/>
    <w:rsid w:val="00376BB8"/>
    <w:rsid w:val="003771CD"/>
    <w:rsid w:val="00377A5A"/>
    <w:rsid w:val="0038066D"/>
    <w:rsid w:val="003807CF"/>
    <w:rsid w:val="00380B80"/>
    <w:rsid w:val="00381766"/>
    <w:rsid w:val="003819D7"/>
    <w:rsid w:val="00381ECF"/>
    <w:rsid w:val="00381F1E"/>
    <w:rsid w:val="003828FC"/>
    <w:rsid w:val="00382BBD"/>
    <w:rsid w:val="00382F82"/>
    <w:rsid w:val="003837CD"/>
    <w:rsid w:val="00383B1D"/>
    <w:rsid w:val="00383B91"/>
    <w:rsid w:val="00383C79"/>
    <w:rsid w:val="00384306"/>
    <w:rsid w:val="00384A99"/>
    <w:rsid w:val="00384EAF"/>
    <w:rsid w:val="003855FA"/>
    <w:rsid w:val="003857F8"/>
    <w:rsid w:val="003858D8"/>
    <w:rsid w:val="0038595F"/>
    <w:rsid w:val="00385B12"/>
    <w:rsid w:val="00385E28"/>
    <w:rsid w:val="00385E37"/>
    <w:rsid w:val="00386345"/>
    <w:rsid w:val="00386AB3"/>
    <w:rsid w:val="0038716C"/>
    <w:rsid w:val="0038766C"/>
    <w:rsid w:val="003876B2"/>
    <w:rsid w:val="003876BF"/>
    <w:rsid w:val="00387803"/>
    <w:rsid w:val="00387A47"/>
    <w:rsid w:val="00387B6B"/>
    <w:rsid w:val="00387BAE"/>
    <w:rsid w:val="00387D9B"/>
    <w:rsid w:val="00390025"/>
    <w:rsid w:val="003901E1"/>
    <w:rsid w:val="003908CC"/>
    <w:rsid w:val="00390CD0"/>
    <w:rsid w:val="003911B0"/>
    <w:rsid w:val="00391212"/>
    <w:rsid w:val="003914AB"/>
    <w:rsid w:val="003917E4"/>
    <w:rsid w:val="0039181F"/>
    <w:rsid w:val="00391C48"/>
    <w:rsid w:val="003927B2"/>
    <w:rsid w:val="003929D8"/>
    <w:rsid w:val="00392C54"/>
    <w:rsid w:val="00392E2E"/>
    <w:rsid w:val="003930B6"/>
    <w:rsid w:val="003938B0"/>
    <w:rsid w:val="00393D20"/>
    <w:rsid w:val="00393D99"/>
    <w:rsid w:val="00394912"/>
    <w:rsid w:val="0039501F"/>
    <w:rsid w:val="003952A7"/>
    <w:rsid w:val="003952B7"/>
    <w:rsid w:val="00395389"/>
    <w:rsid w:val="00395BBD"/>
    <w:rsid w:val="003960C9"/>
    <w:rsid w:val="00396A2A"/>
    <w:rsid w:val="00396BA0"/>
    <w:rsid w:val="00396CD1"/>
    <w:rsid w:val="00397563"/>
    <w:rsid w:val="003975C7"/>
    <w:rsid w:val="00397AD2"/>
    <w:rsid w:val="00397CF9"/>
    <w:rsid w:val="00397DD2"/>
    <w:rsid w:val="003A068E"/>
    <w:rsid w:val="003A2132"/>
    <w:rsid w:val="003A22E2"/>
    <w:rsid w:val="003A2594"/>
    <w:rsid w:val="003A3A28"/>
    <w:rsid w:val="003A3C1D"/>
    <w:rsid w:val="003A3FD5"/>
    <w:rsid w:val="003A4141"/>
    <w:rsid w:val="003A440A"/>
    <w:rsid w:val="003A4B9E"/>
    <w:rsid w:val="003A4DC5"/>
    <w:rsid w:val="003A5922"/>
    <w:rsid w:val="003A63C7"/>
    <w:rsid w:val="003A6893"/>
    <w:rsid w:val="003A6B7C"/>
    <w:rsid w:val="003A75C9"/>
    <w:rsid w:val="003A77E6"/>
    <w:rsid w:val="003A7954"/>
    <w:rsid w:val="003A7B9F"/>
    <w:rsid w:val="003B0B5F"/>
    <w:rsid w:val="003B0C51"/>
    <w:rsid w:val="003B0D8A"/>
    <w:rsid w:val="003B106B"/>
    <w:rsid w:val="003B1389"/>
    <w:rsid w:val="003B1737"/>
    <w:rsid w:val="003B1B67"/>
    <w:rsid w:val="003B1B83"/>
    <w:rsid w:val="003B22F8"/>
    <w:rsid w:val="003B2361"/>
    <w:rsid w:val="003B24B6"/>
    <w:rsid w:val="003B24D8"/>
    <w:rsid w:val="003B2C46"/>
    <w:rsid w:val="003B2D5D"/>
    <w:rsid w:val="003B3E16"/>
    <w:rsid w:val="003B415F"/>
    <w:rsid w:val="003B443D"/>
    <w:rsid w:val="003B4D0D"/>
    <w:rsid w:val="003B4FCF"/>
    <w:rsid w:val="003B52E4"/>
    <w:rsid w:val="003B53A5"/>
    <w:rsid w:val="003B5A40"/>
    <w:rsid w:val="003B5C24"/>
    <w:rsid w:val="003B65D8"/>
    <w:rsid w:val="003B6620"/>
    <w:rsid w:val="003B6AE6"/>
    <w:rsid w:val="003B71F9"/>
    <w:rsid w:val="003B7475"/>
    <w:rsid w:val="003B74D2"/>
    <w:rsid w:val="003B75A9"/>
    <w:rsid w:val="003B7688"/>
    <w:rsid w:val="003B7F02"/>
    <w:rsid w:val="003C08BE"/>
    <w:rsid w:val="003C0B30"/>
    <w:rsid w:val="003C0B63"/>
    <w:rsid w:val="003C0EAC"/>
    <w:rsid w:val="003C1552"/>
    <w:rsid w:val="003C1669"/>
    <w:rsid w:val="003C21D9"/>
    <w:rsid w:val="003C23AD"/>
    <w:rsid w:val="003C2468"/>
    <w:rsid w:val="003C29EA"/>
    <w:rsid w:val="003C2AAD"/>
    <w:rsid w:val="003C2B51"/>
    <w:rsid w:val="003C2FBA"/>
    <w:rsid w:val="003C312E"/>
    <w:rsid w:val="003C3B97"/>
    <w:rsid w:val="003C3BE1"/>
    <w:rsid w:val="003C4432"/>
    <w:rsid w:val="003C4B31"/>
    <w:rsid w:val="003C4B9B"/>
    <w:rsid w:val="003C5190"/>
    <w:rsid w:val="003C5237"/>
    <w:rsid w:val="003C55A5"/>
    <w:rsid w:val="003C561F"/>
    <w:rsid w:val="003C6429"/>
    <w:rsid w:val="003C648C"/>
    <w:rsid w:val="003C6595"/>
    <w:rsid w:val="003C6766"/>
    <w:rsid w:val="003C6833"/>
    <w:rsid w:val="003C6898"/>
    <w:rsid w:val="003C6A8F"/>
    <w:rsid w:val="003C6E4F"/>
    <w:rsid w:val="003C7299"/>
    <w:rsid w:val="003C738F"/>
    <w:rsid w:val="003C79B3"/>
    <w:rsid w:val="003C7D77"/>
    <w:rsid w:val="003C7F70"/>
    <w:rsid w:val="003D057C"/>
    <w:rsid w:val="003D09C0"/>
    <w:rsid w:val="003D1011"/>
    <w:rsid w:val="003D1203"/>
    <w:rsid w:val="003D129C"/>
    <w:rsid w:val="003D1B29"/>
    <w:rsid w:val="003D1BDF"/>
    <w:rsid w:val="003D1E40"/>
    <w:rsid w:val="003D1F68"/>
    <w:rsid w:val="003D22B7"/>
    <w:rsid w:val="003D2620"/>
    <w:rsid w:val="003D2F17"/>
    <w:rsid w:val="003D3307"/>
    <w:rsid w:val="003D3425"/>
    <w:rsid w:val="003D3A6D"/>
    <w:rsid w:val="003D3BA7"/>
    <w:rsid w:val="003D42E4"/>
    <w:rsid w:val="003D44A5"/>
    <w:rsid w:val="003D45EB"/>
    <w:rsid w:val="003D4844"/>
    <w:rsid w:val="003D4B80"/>
    <w:rsid w:val="003D4C16"/>
    <w:rsid w:val="003D502F"/>
    <w:rsid w:val="003D53C3"/>
    <w:rsid w:val="003D57A9"/>
    <w:rsid w:val="003D61C7"/>
    <w:rsid w:val="003D637B"/>
    <w:rsid w:val="003D648B"/>
    <w:rsid w:val="003D6528"/>
    <w:rsid w:val="003D6B38"/>
    <w:rsid w:val="003D6D74"/>
    <w:rsid w:val="003D7196"/>
    <w:rsid w:val="003D71A4"/>
    <w:rsid w:val="003D74F5"/>
    <w:rsid w:val="003D78DE"/>
    <w:rsid w:val="003D7DB7"/>
    <w:rsid w:val="003E0182"/>
    <w:rsid w:val="003E024E"/>
    <w:rsid w:val="003E1068"/>
    <w:rsid w:val="003E1367"/>
    <w:rsid w:val="003E1665"/>
    <w:rsid w:val="003E1A50"/>
    <w:rsid w:val="003E1CB0"/>
    <w:rsid w:val="003E2057"/>
    <w:rsid w:val="003E28E6"/>
    <w:rsid w:val="003E297B"/>
    <w:rsid w:val="003E2E27"/>
    <w:rsid w:val="003E2EE9"/>
    <w:rsid w:val="003E2FEA"/>
    <w:rsid w:val="003E3194"/>
    <w:rsid w:val="003E359E"/>
    <w:rsid w:val="003E3762"/>
    <w:rsid w:val="003E380F"/>
    <w:rsid w:val="003E39B3"/>
    <w:rsid w:val="003E3CCA"/>
    <w:rsid w:val="003E3F1C"/>
    <w:rsid w:val="003E43CD"/>
    <w:rsid w:val="003E59F9"/>
    <w:rsid w:val="003E5AD0"/>
    <w:rsid w:val="003E5AD6"/>
    <w:rsid w:val="003E5AEB"/>
    <w:rsid w:val="003E5D97"/>
    <w:rsid w:val="003E5E10"/>
    <w:rsid w:val="003E6269"/>
    <w:rsid w:val="003E65C6"/>
    <w:rsid w:val="003E6765"/>
    <w:rsid w:val="003E6E36"/>
    <w:rsid w:val="003E7111"/>
    <w:rsid w:val="003E7160"/>
    <w:rsid w:val="003E77EE"/>
    <w:rsid w:val="003E7CB2"/>
    <w:rsid w:val="003E7F75"/>
    <w:rsid w:val="003F0972"/>
    <w:rsid w:val="003F158E"/>
    <w:rsid w:val="003F15D0"/>
    <w:rsid w:val="003F193D"/>
    <w:rsid w:val="003F1A15"/>
    <w:rsid w:val="003F1A68"/>
    <w:rsid w:val="003F28AF"/>
    <w:rsid w:val="003F377D"/>
    <w:rsid w:val="003F3A0D"/>
    <w:rsid w:val="003F3A13"/>
    <w:rsid w:val="003F4820"/>
    <w:rsid w:val="003F537E"/>
    <w:rsid w:val="003F53A4"/>
    <w:rsid w:val="003F5C06"/>
    <w:rsid w:val="003F5C4D"/>
    <w:rsid w:val="003F620B"/>
    <w:rsid w:val="003F6718"/>
    <w:rsid w:val="003F74E7"/>
    <w:rsid w:val="003F766C"/>
    <w:rsid w:val="003F7830"/>
    <w:rsid w:val="003F78CA"/>
    <w:rsid w:val="003F7969"/>
    <w:rsid w:val="003F7FC1"/>
    <w:rsid w:val="00400141"/>
    <w:rsid w:val="004002BB"/>
    <w:rsid w:val="004005BB"/>
    <w:rsid w:val="004006C1"/>
    <w:rsid w:val="00400E91"/>
    <w:rsid w:val="00401049"/>
    <w:rsid w:val="00401ABF"/>
    <w:rsid w:val="0040232B"/>
    <w:rsid w:val="004023A0"/>
    <w:rsid w:val="0040263F"/>
    <w:rsid w:val="004028F9"/>
    <w:rsid w:val="00402B9C"/>
    <w:rsid w:val="00402BCE"/>
    <w:rsid w:val="004035AA"/>
    <w:rsid w:val="00403ED1"/>
    <w:rsid w:val="0040425B"/>
    <w:rsid w:val="00404658"/>
    <w:rsid w:val="004046C6"/>
    <w:rsid w:val="0040491D"/>
    <w:rsid w:val="00405005"/>
    <w:rsid w:val="004050EA"/>
    <w:rsid w:val="00405110"/>
    <w:rsid w:val="00405489"/>
    <w:rsid w:val="004055EE"/>
    <w:rsid w:val="004059EB"/>
    <w:rsid w:val="00405CD0"/>
    <w:rsid w:val="004062F2"/>
    <w:rsid w:val="00406C54"/>
    <w:rsid w:val="00406CA9"/>
    <w:rsid w:val="004071E1"/>
    <w:rsid w:val="00407423"/>
    <w:rsid w:val="0040761A"/>
    <w:rsid w:val="00407E82"/>
    <w:rsid w:val="00407EEA"/>
    <w:rsid w:val="00407FA0"/>
    <w:rsid w:val="00410162"/>
    <w:rsid w:val="004105EA"/>
    <w:rsid w:val="00411076"/>
    <w:rsid w:val="00411A73"/>
    <w:rsid w:val="00412A3F"/>
    <w:rsid w:val="00412F6C"/>
    <w:rsid w:val="004133F5"/>
    <w:rsid w:val="004135AF"/>
    <w:rsid w:val="004136BB"/>
    <w:rsid w:val="00413BF2"/>
    <w:rsid w:val="00413F9D"/>
    <w:rsid w:val="004141D5"/>
    <w:rsid w:val="00414954"/>
    <w:rsid w:val="00414E0C"/>
    <w:rsid w:val="00414E36"/>
    <w:rsid w:val="00414FA1"/>
    <w:rsid w:val="004151A7"/>
    <w:rsid w:val="00415385"/>
    <w:rsid w:val="004156FD"/>
    <w:rsid w:val="00415851"/>
    <w:rsid w:val="004159F9"/>
    <w:rsid w:val="00415AA0"/>
    <w:rsid w:val="00415C4E"/>
    <w:rsid w:val="00415F2A"/>
    <w:rsid w:val="00416685"/>
    <w:rsid w:val="0041698C"/>
    <w:rsid w:val="004171CF"/>
    <w:rsid w:val="004176BA"/>
    <w:rsid w:val="00417859"/>
    <w:rsid w:val="00417926"/>
    <w:rsid w:val="00417CD4"/>
    <w:rsid w:val="00417EB6"/>
    <w:rsid w:val="004201F8"/>
    <w:rsid w:val="004203A2"/>
    <w:rsid w:val="004205D0"/>
    <w:rsid w:val="00420A5E"/>
    <w:rsid w:val="00420A78"/>
    <w:rsid w:val="00420BB4"/>
    <w:rsid w:val="00420BE3"/>
    <w:rsid w:val="00420E46"/>
    <w:rsid w:val="00420EFA"/>
    <w:rsid w:val="004211EE"/>
    <w:rsid w:val="00421370"/>
    <w:rsid w:val="004216D9"/>
    <w:rsid w:val="00421878"/>
    <w:rsid w:val="00421CF7"/>
    <w:rsid w:val="00422385"/>
    <w:rsid w:val="00422855"/>
    <w:rsid w:val="00422B1F"/>
    <w:rsid w:val="00422B7C"/>
    <w:rsid w:val="00422D35"/>
    <w:rsid w:val="00422F66"/>
    <w:rsid w:val="00423774"/>
    <w:rsid w:val="00423916"/>
    <w:rsid w:val="004243CB"/>
    <w:rsid w:val="00424424"/>
    <w:rsid w:val="0042460B"/>
    <w:rsid w:val="00424882"/>
    <w:rsid w:val="00424ACE"/>
    <w:rsid w:val="00424C68"/>
    <w:rsid w:val="004253C9"/>
    <w:rsid w:val="004254EE"/>
    <w:rsid w:val="004255BE"/>
    <w:rsid w:val="00425683"/>
    <w:rsid w:val="00425788"/>
    <w:rsid w:val="00425C1D"/>
    <w:rsid w:val="00425C48"/>
    <w:rsid w:val="004261FE"/>
    <w:rsid w:val="00426BF9"/>
    <w:rsid w:val="00426EAB"/>
    <w:rsid w:val="0042753C"/>
    <w:rsid w:val="004276DE"/>
    <w:rsid w:val="00427829"/>
    <w:rsid w:val="00427A52"/>
    <w:rsid w:val="00427C5B"/>
    <w:rsid w:val="00427ECB"/>
    <w:rsid w:val="0043035C"/>
    <w:rsid w:val="00430364"/>
    <w:rsid w:val="00430513"/>
    <w:rsid w:val="0043064B"/>
    <w:rsid w:val="0043090C"/>
    <w:rsid w:val="00430B64"/>
    <w:rsid w:val="00430DCB"/>
    <w:rsid w:val="00430F81"/>
    <w:rsid w:val="00431233"/>
    <w:rsid w:val="00432417"/>
    <w:rsid w:val="00432545"/>
    <w:rsid w:val="00432612"/>
    <w:rsid w:val="00432928"/>
    <w:rsid w:val="00432A70"/>
    <w:rsid w:val="004330F5"/>
    <w:rsid w:val="00433353"/>
    <w:rsid w:val="00433B70"/>
    <w:rsid w:val="00433F60"/>
    <w:rsid w:val="0043426A"/>
    <w:rsid w:val="004345E7"/>
    <w:rsid w:val="004346A5"/>
    <w:rsid w:val="00434829"/>
    <w:rsid w:val="0043484F"/>
    <w:rsid w:val="00434B0E"/>
    <w:rsid w:val="00435008"/>
    <w:rsid w:val="004351D7"/>
    <w:rsid w:val="00435719"/>
    <w:rsid w:val="00435E28"/>
    <w:rsid w:val="00436096"/>
    <w:rsid w:val="00436141"/>
    <w:rsid w:val="0043644E"/>
    <w:rsid w:val="00436A92"/>
    <w:rsid w:val="00436B65"/>
    <w:rsid w:val="00436F97"/>
    <w:rsid w:val="0043759A"/>
    <w:rsid w:val="00437623"/>
    <w:rsid w:val="004402C0"/>
    <w:rsid w:val="004408BC"/>
    <w:rsid w:val="00440978"/>
    <w:rsid w:val="004410D4"/>
    <w:rsid w:val="004412BA"/>
    <w:rsid w:val="004413C9"/>
    <w:rsid w:val="004414FC"/>
    <w:rsid w:val="00441587"/>
    <w:rsid w:val="00441E43"/>
    <w:rsid w:val="0044212E"/>
    <w:rsid w:val="0044308E"/>
    <w:rsid w:val="00443A23"/>
    <w:rsid w:val="00443F73"/>
    <w:rsid w:val="00444659"/>
    <w:rsid w:val="004446DE"/>
    <w:rsid w:val="00444912"/>
    <w:rsid w:val="0044496B"/>
    <w:rsid w:val="00444B29"/>
    <w:rsid w:val="00444DD8"/>
    <w:rsid w:val="00445671"/>
    <w:rsid w:val="00445745"/>
    <w:rsid w:val="00445A17"/>
    <w:rsid w:val="00445E89"/>
    <w:rsid w:val="0044643C"/>
    <w:rsid w:val="0044663F"/>
    <w:rsid w:val="00446CC3"/>
    <w:rsid w:val="00446D16"/>
    <w:rsid w:val="0044704F"/>
    <w:rsid w:val="004479C3"/>
    <w:rsid w:val="00447C72"/>
    <w:rsid w:val="00447DC3"/>
    <w:rsid w:val="00447F5A"/>
    <w:rsid w:val="00450011"/>
    <w:rsid w:val="0045084B"/>
    <w:rsid w:val="00450D16"/>
    <w:rsid w:val="004511F6"/>
    <w:rsid w:val="00451E48"/>
    <w:rsid w:val="00451EC7"/>
    <w:rsid w:val="00452092"/>
    <w:rsid w:val="00452184"/>
    <w:rsid w:val="00452465"/>
    <w:rsid w:val="00452C7C"/>
    <w:rsid w:val="00452F43"/>
    <w:rsid w:val="004533B4"/>
    <w:rsid w:val="004535F4"/>
    <w:rsid w:val="00453AA9"/>
    <w:rsid w:val="00453B41"/>
    <w:rsid w:val="00453BC4"/>
    <w:rsid w:val="00453F9C"/>
    <w:rsid w:val="00454607"/>
    <w:rsid w:val="00454FD0"/>
    <w:rsid w:val="0045551D"/>
    <w:rsid w:val="00455D12"/>
    <w:rsid w:val="00455F3C"/>
    <w:rsid w:val="0045622F"/>
    <w:rsid w:val="00456236"/>
    <w:rsid w:val="004565ED"/>
    <w:rsid w:val="00456AE0"/>
    <w:rsid w:val="00456FAD"/>
    <w:rsid w:val="00457027"/>
    <w:rsid w:val="0045722D"/>
    <w:rsid w:val="0045788B"/>
    <w:rsid w:val="00457FEA"/>
    <w:rsid w:val="00457FEF"/>
    <w:rsid w:val="00460A29"/>
    <w:rsid w:val="00460CD1"/>
    <w:rsid w:val="00460DD4"/>
    <w:rsid w:val="00461364"/>
    <w:rsid w:val="00462676"/>
    <w:rsid w:val="00462F4B"/>
    <w:rsid w:val="0046322A"/>
    <w:rsid w:val="004633BA"/>
    <w:rsid w:val="00463613"/>
    <w:rsid w:val="004636D1"/>
    <w:rsid w:val="004638D6"/>
    <w:rsid w:val="00463BE3"/>
    <w:rsid w:val="00463CA2"/>
    <w:rsid w:val="00463D03"/>
    <w:rsid w:val="00463E5D"/>
    <w:rsid w:val="00463EFE"/>
    <w:rsid w:val="00464019"/>
    <w:rsid w:val="00464294"/>
    <w:rsid w:val="0046490E"/>
    <w:rsid w:val="00464A80"/>
    <w:rsid w:val="00464D23"/>
    <w:rsid w:val="00465340"/>
    <w:rsid w:val="00465A36"/>
    <w:rsid w:val="00465A9D"/>
    <w:rsid w:val="00465E31"/>
    <w:rsid w:val="00466327"/>
    <w:rsid w:val="00467248"/>
    <w:rsid w:val="004674C8"/>
    <w:rsid w:val="00467794"/>
    <w:rsid w:val="0047006E"/>
    <w:rsid w:val="00470368"/>
    <w:rsid w:val="004703DC"/>
    <w:rsid w:val="004703F9"/>
    <w:rsid w:val="004709B8"/>
    <w:rsid w:val="00470B15"/>
    <w:rsid w:val="00470E71"/>
    <w:rsid w:val="004710E4"/>
    <w:rsid w:val="00471EE3"/>
    <w:rsid w:val="004720A3"/>
    <w:rsid w:val="00472244"/>
    <w:rsid w:val="00472F3E"/>
    <w:rsid w:val="004730AF"/>
    <w:rsid w:val="00473270"/>
    <w:rsid w:val="00473C3E"/>
    <w:rsid w:val="00473CF8"/>
    <w:rsid w:val="0047418A"/>
    <w:rsid w:val="0047423E"/>
    <w:rsid w:val="0047438C"/>
    <w:rsid w:val="004744E2"/>
    <w:rsid w:val="004749EB"/>
    <w:rsid w:val="00475540"/>
    <w:rsid w:val="004755AC"/>
    <w:rsid w:val="00475A2D"/>
    <w:rsid w:val="00475DC8"/>
    <w:rsid w:val="00476246"/>
    <w:rsid w:val="0047649E"/>
    <w:rsid w:val="0047661A"/>
    <w:rsid w:val="00476B17"/>
    <w:rsid w:val="00476D1F"/>
    <w:rsid w:val="00476D80"/>
    <w:rsid w:val="00477AB7"/>
    <w:rsid w:val="00480AA4"/>
    <w:rsid w:val="00480FCB"/>
    <w:rsid w:val="0048114A"/>
    <w:rsid w:val="004811AA"/>
    <w:rsid w:val="004812D0"/>
    <w:rsid w:val="004817DF"/>
    <w:rsid w:val="0048197F"/>
    <w:rsid w:val="00481C3D"/>
    <w:rsid w:val="00481DF5"/>
    <w:rsid w:val="00481E2C"/>
    <w:rsid w:val="00481F23"/>
    <w:rsid w:val="00482625"/>
    <w:rsid w:val="004826EC"/>
    <w:rsid w:val="00482B0C"/>
    <w:rsid w:val="00483102"/>
    <w:rsid w:val="004834B6"/>
    <w:rsid w:val="004835C9"/>
    <w:rsid w:val="004837C4"/>
    <w:rsid w:val="00483980"/>
    <w:rsid w:val="00483E1B"/>
    <w:rsid w:val="00483E6B"/>
    <w:rsid w:val="00484371"/>
    <w:rsid w:val="00484C39"/>
    <w:rsid w:val="00484CA7"/>
    <w:rsid w:val="004850F8"/>
    <w:rsid w:val="004857E4"/>
    <w:rsid w:val="00485969"/>
    <w:rsid w:val="00485E23"/>
    <w:rsid w:val="00485EC1"/>
    <w:rsid w:val="00485F29"/>
    <w:rsid w:val="00486807"/>
    <w:rsid w:val="00486A11"/>
    <w:rsid w:val="00486C3B"/>
    <w:rsid w:val="00486F66"/>
    <w:rsid w:val="004877EF"/>
    <w:rsid w:val="00487A6F"/>
    <w:rsid w:val="00487C46"/>
    <w:rsid w:val="00487E48"/>
    <w:rsid w:val="00490295"/>
    <w:rsid w:val="00490583"/>
    <w:rsid w:val="004906C7"/>
    <w:rsid w:val="00490C73"/>
    <w:rsid w:val="00490FFC"/>
    <w:rsid w:val="00491348"/>
    <w:rsid w:val="0049260E"/>
    <w:rsid w:val="0049290B"/>
    <w:rsid w:val="00492D52"/>
    <w:rsid w:val="00493881"/>
    <w:rsid w:val="004939AE"/>
    <w:rsid w:val="00493B73"/>
    <w:rsid w:val="004943A0"/>
    <w:rsid w:val="0049485F"/>
    <w:rsid w:val="00494C76"/>
    <w:rsid w:val="004958E0"/>
    <w:rsid w:val="00496091"/>
    <w:rsid w:val="00496131"/>
    <w:rsid w:val="004969A3"/>
    <w:rsid w:val="00496CFA"/>
    <w:rsid w:val="004971B3"/>
    <w:rsid w:val="00497868"/>
    <w:rsid w:val="00497A89"/>
    <w:rsid w:val="00497C33"/>
    <w:rsid w:val="00497C5F"/>
    <w:rsid w:val="00497D1D"/>
    <w:rsid w:val="00497F4E"/>
    <w:rsid w:val="004A0240"/>
    <w:rsid w:val="004A0298"/>
    <w:rsid w:val="004A0563"/>
    <w:rsid w:val="004A0B86"/>
    <w:rsid w:val="004A100F"/>
    <w:rsid w:val="004A143D"/>
    <w:rsid w:val="004A153F"/>
    <w:rsid w:val="004A1622"/>
    <w:rsid w:val="004A1708"/>
    <w:rsid w:val="004A1A52"/>
    <w:rsid w:val="004A1B5C"/>
    <w:rsid w:val="004A1DB9"/>
    <w:rsid w:val="004A2885"/>
    <w:rsid w:val="004A2E1F"/>
    <w:rsid w:val="004A3373"/>
    <w:rsid w:val="004A3AB3"/>
    <w:rsid w:val="004A3D26"/>
    <w:rsid w:val="004A3E6E"/>
    <w:rsid w:val="004A433B"/>
    <w:rsid w:val="004A4EA0"/>
    <w:rsid w:val="004A5688"/>
    <w:rsid w:val="004A571F"/>
    <w:rsid w:val="004A5E63"/>
    <w:rsid w:val="004A5EC0"/>
    <w:rsid w:val="004A6102"/>
    <w:rsid w:val="004A63CE"/>
    <w:rsid w:val="004A667A"/>
    <w:rsid w:val="004A6BCE"/>
    <w:rsid w:val="004A6FB1"/>
    <w:rsid w:val="004A776E"/>
    <w:rsid w:val="004A7F8A"/>
    <w:rsid w:val="004B00ED"/>
    <w:rsid w:val="004B011C"/>
    <w:rsid w:val="004B056F"/>
    <w:rsid w:val="004B06F6"/>
    <w:rsid w:val="004B0755"/>
    <w:rsid w:val="004B0ED8"/>
    <w:rsid w:val="004B1333"/>
    <w:rsid w:val="004B1522"/>
    <w:rsid w:val="004B19A9"/>
    <w:rsid w:val="004B19F1"/>
    <w:rsid w:val="004B1AED"/>
    <w:rsid w:val="004B1C46"/>
    <w:rsid w:val="004B2126"/>
    <w:rsid w:val="004B2A19"/>
    <w:rsid w:val="004B2B01"/>
    <w:rsid w:val="004B300F"/>
    <w:rsid w:val="004B330F"/>
    <w:rsid w:val="004B37E3"/>
    <w:rsid w:val="004B38AC"/>
    <w:rsid w:val="004B40A5"/>
    <w:rsid w:val="004B46CF"/>
    <w:rsid w:val="004B4BD2"/>
    <w:rsid w:val="004B5126"/>
    <w:rsid w:val="004B56AD"/>
    <w:rsid w:val="004B57E3"/>
    <w:rsid w:val="004B5CFA"/>
    <w:rsid w:val="004B5D47"/>
    <w:rsid w:val="004B6172"/>
    <w:rsid w:val="004B67FD"/>
    <w:rsid w:val="004B69FB"/>
    <w:rsid w:val="004B6C94"/>
    <w:rsid w:val="004B6EBD"/>
    <w:rsid w:val="004B727D"/>
    <w:rsid w:val="004B75AD"/>
    <w:rsid w:val="004B7BD1"/>
    <w:rsid w:val="004B7CCB"/>
    <w:rsid w:val="004B7DEF"/>
    <w:rsid w:val="004C0BC4"/>
    <w:rsid w:val="004C0FA3"/>
    <w:rsid w:val="004C1074"/>
    <w:rsid w:val="004C10B4"/>
    <w:rsid w:val="004C1122"/>
    <w:rsid w:val="004C1209"/>
    <w:rsid w:val="004C12BD"/>
    <w:rsid w:val="004C15D0"/>
    <w:rsid w:val="004C1988"/>
    <w:rsid w:val="004C1B5B"/>
    <w:rsid w:val="004C1C4F"/>
    <w:rsid w:val="004C2037"/>
    <w:rsid w:val="004C21A3"/>
    <w:rsid w:val="004C246C"/>
    <w:rsid w:val="004C26DE"/>
    <w:rsid w:val="004C2E12"/>
    <w:rsid w:val="004C2E5D"/>
    <w:rsid w:val="004C2E7D"/>
    <w:rsid w:val="004C2F24"/>
    <w:rsid w:val="004C30FB"/>
    <w:rsid w:val="004C3BB2"/>
    <w:rsid w:val="004C3DC6"/>
    <w:rsid w:val="004C3EC9"/>
    <w:rsid w:val="004C4121"/>
    <w:rsid w:val="004C4E9E"/>
    <w:rsid w:val="004C50BA"/>
    <w:rsid w:val="004C560C"/>
    <w:rsid w:val="004C584A"/>
    <w:rsid w:val="004C5A85"/>
    <w:rsid w:val="004C5B42"/>
    <w:rsid w:val="004C60C4"/>
    <w:rsid w:val="004C60D2"/>
    <w:rsid w:val="004C6276"/>
    <w:rsid w:val="004C62DC"/>
    <w:rsid w:val="004C65B2"/>
    <w:rsid w:val="004C6654"/>
    <w:rsid w:val="004C695E"/>
    <w:rsid w:val="004C70C8"/>
    <w:rsid w:val="004C70FF"/>
    <w:rsid w:val="004C73B7"/>
    <w:rsid w:val="004C78E3"/>
    <w:rsid w:val="004C7B0D"/>
    <w:rsid w:val="004C7EAC"/>
    <w:rsid w:val="004C7EF5"/>
    <w:rsid w:val="004D0446"/>
    <w:rsid w:val="004D0689"/>
    <w:rsid w:val="004D0A49"/>
    <w:rsid w:val="004D0C58"/>
    <w:rsid w:val="004D10B5"/>
    <w:rsid w:val="004D13C2"/>
    <w:rsid w:val="004D13F7"/>
    <w:rsid w:val="004D161B"/>
    <w:rsid w:val="004D1B24"/>
    <w:rsid w:val="004D1E11"/>
    <w:rsid w:val="004D20B9"/>
    <w:rsid w:val="004D21BB"/>
    <w:rsid w:val="004D24CA"/>
    <w:rsid w:val="004D263E"/>
    <w:rsid w:val="004D2C7D"/>
    <w:rsid w:val="004D2CB1"/>
    <w:rsid w:val="004D2F3D"/>
    <w:rsid w:val="004D35E9"/>
    <w:rsid w:val="004D369E"/>
    <w:rsid w:val="004D4477"/>
    <w:rsid w:val="004D4501"/>
    <w:rsid w:val="004D486D"/>
    <w:rsid w:val="004D526A"/>
    <w:rsid w:val="004D5480"/>
    <w:rsid w:val="004D5ACE"/>
    <w:rsid w:val="004D6167"/>
    <w:rsid w:val="004D62CA"/>
    <w:rsid w:val="004D6341"/>
    <w:rsid w:val="004D6433"/>
    <w:rsid w:val="004D6B2C"/>
    <w:rsid w:val="004D6D43"/>
    <w:rsid w:val="004D6F34"/>
    <w:rsid w:val="004D6F5F"/>
    <w:rsid w:val="004D74A1"/>
    <w:rsid w:val="004D755D"/>
    <w:rsid w:val="004D76FE"/>
    <w:rsid w:val="004E003A"/>
    <w:rsid w:val="004E05D3"/>
    <w:rsid w:val="004E05ED"/>
    <w:rsid w:val="004E094D"/>
    <w:rsid w:val="004E0F95"/>
    <w:rsid w:val="004E19D9"/>
    <w:rsid w:val="004E1B07"/>
    <w:rsid w:val="004E1E12"/>
    <w:rsid w:val="004E2295"/>
    <w:rsid w:val="004E2ADF"/>
    <w:rsid w:val="004E2D72"/>
    <w:rsid w:val="004E2DBC"/>
    <w:rsid w:val="004E2F3B"/>
    <w:rsid w:val="004E30D0"/>
    <w:rsid w:val="004E35C7"/>
    <w:rsid w:val="004E35EC"/>
    <w:rsid w:val="004E3632"/>
    <w:rsid w:val="004E36A9"/>
    <w:rsid w:val="004E40FA"/>
    <w:rsid w:val="004E430B"/>
    <w:rsid w:val="004E56A9"/>
    <w:rsid w:val="004E60AA"/>
    <w:rsid w:val="004E62D0"/>
    <w:rsid w:val="004E68AF"/>
    <w:rsid w:val="004E6A47"/>
    <w:rsid w:val="004E6EA4"/>
    <w:rsid w:val="004E7451"/>
    <w:rsid w:val="004E75FF"/>
    <w:rsid w:val="004E789F"/>
    <w:rsid w:val="004F05F4"/>
    <w:rsid w:val="004F0748"/>
    <w:rsid w:val="004F0993"/>
    <w:rsid w:val="004F0A10"/>
    <w:rsid w:val="004F0DE7"/>
    <w:rsid w:val="004F0F25"/>
    <w:rsid w:val="004F1B2F"/>
    <w:rsid w:val="004F1DF9"/>
    <w:rsid w:val="004F2145"/>
    <w:rsid w:val="004F2330"/>
    <w:rsid w:val="004F26BF"/>
    <w:rsid w:val="004F34B1"/>
    <w:rsid w:val="004F3662"/>
    <w:rsid w:val="004F3EF2"/>
    <w:rsid w:val="004F41F8"/>
    <w:rsid w:val="004F53CF"/>
    <w:rsid w:val="004F5939"/>
    <w:rsid w:val="004F595E"/>
    <w:rsid w:val="004F5B02"/>
    <w:rsid w:val="004F5E43"/>
    <w:rsid w:val="004F7381"/>
    <w:rsid w:val="004F771E"/>
    <w:rsid w:val="004F7E0C"/>
    <w:rsid w:val="005001E2"/>
    <w:rsid w:val="005006B0"/>
    <w:rsid w:val="005016BD"/>
    <w:rsid w:val="00501C75"/>
    <w:rsid w:val="00501CEF"/>
    <w:rsid w:val="00501D2F"/>
    <w:rsid w:val="00502074"/>
    <w:rsid w:val="005028D0"/>
    <w:rsid w:val="0050307A"/>
    <w:rsid w:val="005031CE"/>
    <w:rsid w:val="00503405"/>
    <w:rsid w:val="00503574"/>
    <w:rsid w:val="00503815"/>
    <w:rsid w:val="00503A13"/>
    <w:rsid w:val="00503D24"/>
    <w:rsid w:val="00503D5C"/>
    <w:rsid w:val="00503EDD"/>
    <w:rsid w:val="00504083"/>
    <w:rsid w:val="00504226"/>
    <w:rsid w:val="005042B0"/>
    <w:rsid w:val="005045FC"/>
    <w:rsid w:val="0050480E"/>
    <w:rsid w:val="0050572D"/>
    <w:rsid w:val="00505B32"/>
    <w:rsid w:val="00505C0F"/>
    <w:rsid w:val="005062CD"/>
    <w:rsid w:val="005067D0"/>
    <w:rsid w:val="00506948"/>
    <w:rsid w:val="00506D02"/>
    <w:rsid w:val="00506E42"/>
    <w:rsid w:val="00506FDF"/>
    <w:rsid w:val="00507210"/>
    <w:rsid w:val="0050756E"/>
    <w:rsid w:val="005077BC"/>
    <w:rsid w:val="00507C00"/>
    <w:rsid w:val="00507D32"/>
    <w:rsid w:val="00507D8A"/>
    <w:rsid w:val="0051065D"/>
    <w:rsid w:val="005106BA"/>
    <w:rsid w:val="005108E5"/>
    <w:rsid w:val="00510BB6"/>
    <w:rsid w:val="005113F5"/>
    <w:rsid w:val="00511512"/>
    <w:rsid w:val="005120B0"/>
    <w:rsid w:val="00512DFB"/>
    <w:rsid w:val="005131C8"/>
    <w:rsid w:val="005136D7"/>
    <w:rsid w:val="00513D23"/>
    <w:rsid w:val="00513FC9"/>
    <w:rsid w:val="00514212"/>
    <w:rsid w:val="005147E7"/>
    <w:rsid w:val="0051488C"/>
    <w:rsid w:val="00514921"/>
    <w:rsid w:val="00514942"/>
    <w:rsid w:val="005151B7"/>
    <w:rsid w:val="00515A1A"/>
    <w:rsid w:val="00515F62"/>
    <w:rsid w:val="0051609B"/>
    <w:rsid w:val="00516189"/>
    <w:rsid w:val="005164E6"/>
    <w:rsid w:val="00516B40"/>
    <w:rsid w:val="00517347"/>
    <w:rsid w:val="005174B8"/>
    <w:rsid w:val="0051771A"/>
    <w:rsid w:val="0051782B"/>
    <w:rsid w:val="005178BC"/>
    <w:rsid w:val="00517CF1"/>
    <w:rsid w:val="0052003C"/>
    <w:rsid w:val="00520346"/>
    <w:rsid w:val="0052036C"/>
    <w:rsid w:val="005208EF"/>
    <w:rsid w:val="00520FFA"/>
    <w:rsid w:val="00521848"/>
    <w:rsid w:val="00521B39"/>
    <w:rsid w:val="00523223"/>
    <w:rsid w:val="005235E2"/>
    <w:rsid w:val="00523698"/>
    <w:rsid w:val="00524005"/>
    <w:rsid w:val="00524420"/>
    <w:rsid w:val="005244C5"/>
    <w:rsid w:val="0052457F"/>
    <w:rsid w:val="00524693"/>
    <w:rsid w:val="0052469E"/>
    <w:rsid w:val="005246A0"/>
    <w:rsid w:val="005249DA"/>
    <w:rsid w:val="00524DB6"/>
    <w:rsid w:val="00525304"/>
    <w:rsid w:val="005253D3"/>
    <w:rsid w:val="0052559B"/>
    <w:rsid w:val="0052582A"/>
    <w:rsid w:val="00525853"/>
    <w:rsid w:val="00525AC1"/>
    <w:rsid w:val="00525DC3"/>
    <w:rsid w:val="00525FFB"/>
    <w:rsid w:val="00526956"/>
    <w:rsid w:val="00526CCC"/>
    <w:rsid w:val="005271EB"/>
    <w:rsid w:val="0052731F"/>
    <w:rsid w:val="005273FA"/>
    <w:rsid w:val="00527F2E"/>
    <w:rsid w:val="00527FB5"/>
    <w:rsid w:val="0053005F"/>
    <w:rsid w:val="00530093"/>
    <w:rsid w:val="0053017A"/>
    <w:rsid w:val="0053024C"/>
    <w:rsid w:val="0053087B"/>
    <w:rsid w:val="00530D44"/>
    <w:rsid w:val="005317A0"/>
    <w:rsid w:val="00531FC3"/>
    <w:rsid w:val="00532063"/>
    <w:rsid w:val="0053259C"/>
    <w:rsid w:val="005329D8"/>
    <w:rsid w:val="00533397"/>
    <w:rsid w:val="005333C4"/>
    <w:rsid w:val="005334AE"/>
    <w:rsid w:val="005339B5"/>
    <w:rsid w:val="00533FB8"/>
    <w:rsid w:val="00534BEF"/>
    <w:rsid w:val="00535183"/>
    <w:rsid w:val="00535450"/>
    <w:rsid w:val="00535860"/>
    <w:rsid w:val="00535EE6"/>
    <w:rsid w:val="00535F44"/>
    <w:rsid w:val="00535FDA"/>
    <w:rsid w:val="005367A6"/>
    <w:rsid w:val="00536D0F"/>
    <w:rsid w:val="005370DB"/>
    <w:rsid w:val="005371CC"/>
    <w:rsid w:val="00537292"/>
    <w:rsid w:val="00537A7E"/>
    <w:rsid w:val="00537E85"/>
    <w:rsid w:val="00537EF7"/>
    <w:rsid w:val="00540CD6"/>
    <w:rsid w:val="00540DD5"/>
    <w:rsid w:val="00541144"/>
    <w:rsid w:val="00541148"/>
    <w:rsid w:val="0054141B"/>
    <w:rsid w:val="00541881"/>
    <w:rsid w:val="00542246"/>
    <w:rsid w:val="005426D6"/>
    <w:rsid w:val="00542B07"/>
    <w:rsid w:val="005430CE"/>
    <w:rsid w:val="005433F8"/>
    <w:rsid w:val="00543711"/>
    <w:rsid w:val="00543833"/>
    <w:rsid w:val="00543A59"/>
    <w:rsid w:val="00543EBA"/>
    <w:rsid w:val="005443BE"/>
    <w:rsid w:val="00544C3D"/>
    <w:rsid w:val="00544E90"/>
    <w:rsid w:val="00544EBF"/>
    <w:rsid w:val="00544FB2"/>
    <w:rsid w:val="005451A0"/>
    <w:rsid w:val="005452CB"/>
    <w:rsid w:val="005457D5"/>
    <w:rsid w:val="00545F0E"/>
    <w:rsid w:val="00545F62"/>
    <w:rsid w:val="00546186"/>
    <w:rsid w:val="00546674"/>
    <w:rsid w:val="005467AA"/>
    <w:rsid w:val="00546C7B"/>
    <w:rsid w:val="00546FCE"/>
    <w:rsid w:val="005473A9"/>
    <w:rsid w:val="00550335"/>
    <w:rsid w:val="005513AF"/>
    <w:rsid w:val="00551B95"/>
    <w:rsid w:val="00551DB4"/>
    <w:rsid w:val="00551E4C"/>
    <w:rsid w:val="00551F12"/>
    <w:rsid w:val="00551F5C"/>
    <w:rsid w:val="0055242A"/>
    <w:rsid w:val="00552AC6"/>
    <w:rsid w:val="00552D97"/>
    <w:rsid w:val="00553261"/>
    <w:rsid w:val="00553410"/>
    <w:rsid w:val="00554076"/>
    <w:rsid w:val="005543B1"/>
    <w:rsid w:val="005546EE"/>
    <w:rsid w:val="005547CC"/>
    <w:rsid w:val="00554C50"/>
    <w:rsid w:val="00554F44"/>
    <w:rsid w:val="005552DF"/>
    <w:rsid w:val="005553B8"/>
    <w:rsid w:val="00555948"/>
    <w:rsid w:val="00555BAC"/>
    <w:rsid w:val="00555CF3"/>
    <w:rsid w:val="00555E62"/>
    <w:rsid w:val="00555FE6"/>
    <w:rsid w:val="00556340"/>
    <w:rsid w:val="0055635D"/>
    <w:rsid w:val="005565E9"/>
    <w:rsid w:val="005566AF"/>
    <w:rsid w:val="005568CE"/>
    <w:rsid w:val="00556EBC"/>
    <w:rsid w:val="00557109"/>
    <w:rsid w:val="00557127"/>
    <w:rsid w:val="0055732A"/>
    <w:rsid w:val="005573F0"/>
    <w:rsid w:val="00557814"/>
    <w:rsid w:val="00557B54"/>
    <w:rsid w:val="0056015E"/>
    <w:rsid w:val="005605D5"/>
    <w:rsid w:val="00561206"/>
    <w:rsid w:val="00561823"/>
    <w:rsid w:val="00561B5C"/>
    <w:rsid w:val="00561BC5"/>
    <w:rsid w:val="0056217F"/>
    <w:rsid w:val="0056221D"/>
    <w:rsid w:val="0056287A"/>
    <w:rsid w:val="00562F03"/>
    <w:rsid w:val="00563032"/>
    <w:rsid w:val="0056339A"/>
    <w:rsid w:val="0056368F"/>
    <w:rsid w:val="00563A77"/>
    <w:rsid w:val="00563CBD"/>
    <w:rsid w:val="00563F8D"/>
    <w:rsid w:val="00563FA3"/>
    <w:rsid w:val="0056409C"/>
    <w:rsid w:val="00564DBA"/>
    <w:rsid w:val="005658F3"/>
    <w:rsid w:val="00565DC9"/>
    <w:rsid w:val="005660DD"/>
    <w:rsid w:val="005661EA"/>
    <w:rsid w:val="00566298"/>
    <w:rsid w:val="0056665B"/>
    <w:rsid w:val="00566FB5"/>
    <w:rsid w:val="0056701B"/>
    <w:rsid w:val="005676B5"/>
    <w:rsid w:val="00567C57"/>
    <w:rsid w:val="0057039A"/>
    <w:rsid w:val="0057055D"/>
    <w:rsid w:val="0057090C"/>
    <w:rsid w:val="00570A84"/>
    <w:rsid w:val="00571010"/>
    <w:rsid w:val="0057105B"/>
    <w:rsid w:val="0057183A"/>
    <w:rsid w:val="0057245D"/>
    <w:rsid w:val="005727C6"/>
    <w:rsid w:val="00572C41"/>
    <w:rsid w:val="00572C4A"/>
    <w:rsid w:val="00572E23"/>
    <w:rsid w:val="00572E63"/>
    <w:rsid w:val="005731D3"/>
    <w:rsid w:val="00573986"/>
    <w:rsid w:val="00573B77"/>
    <w:rsid w:val="00573D17"/>
    <w:rsid w:val="00574021"/>
    <w:rsid w:val="00574128"/>
    <w:rsid w:val="0057448F"/>
    <w:rsid w:val="005746ED"/>
    <w:rsid w:val="00574748"/>
    <w:rsid w:val="00574D98"/>
    <w:rsid w:val="00575637"/>
    <w:rsid w:val="005756E7"/>
    <w:rsid w:val="00575CBD"/>
    <w:rsid w:val="00575F62"/>
    <w:rsid w:val="005762E8"/>
    <w:rsid w:val="00576AAB"/>
    <w:rsid w:val="00576B1A"/>
    <w:rsid w:val="00577E27"/>
    <w:rsid w:val="00580190"/>
    <w:rsid w:val="0058032A"/>
    <w:rsid w:val="005806CB"/>
    <w:rsid w:val="00580959"/>
    <w:rsid w:val="00580CE7"/>
    <w:rsid w:val="005818F7"/>
    <w:rsid w:val="00581E89"/>
    <w:rsid w:val="00582501"/>
    <w:rsid w:val="005826EB"/>
    <w:rsid w:val="005828DC"/>
    <w:rsid w:val="00582EA0"/>
    <w:rsid w:val="00582F4D"/>
    <w:rsid w:val="0058358E"/>
    <w:rsid w:val="00583651"/>
    <w:rsid w:val="00584260"/>
    <w:rsid w:val="005844AB"/>
    <w:rsid w:val="00584943"/>
    <w:rsid w:val="00584989"/>
    <w:rsid w:val="00584C7D"/>
    <w:rsid w:val="00585037"/>
    <w:rsid w:val="005856EF"/>
    <w:rsid w:val="0058582C"/>
    <w:rsid w:val="00585D5E"/>
    <w:rsid w:val="005862CF"/>
    <w:rsid w:val="00586357"/>
    <w:rsid w:val="005863DD"/>
    <w:rsid w:val="005867D0"/>
    <w:rsid w:val="00586ED9"/>
    <w:rsid w:val="0058719A"/>
    <w:rsid w:val="00587390"/>
    <w:rsid w:val="00587608"/>
    <w:rsid w:val="00587B73"/>
    <w:rsid w:val="00590656"/>
    <w:rsid w:val="0059072A"/>
    <w:rsid w:val="005907BC"/>
    <w:rsid w:val="00590C35"/>
    <w:rsid w:val="00590C42"/>
    <w:rsid w:val="00591660"/>
    <w:rsid w:val="00591786"/>
    <w:rsid w:val="00591A6E"/>
    <w:rsid w:val="00591F87"/>
    <w:rsid w:val="005922C0"/>
    <w:rsid w:val="005924FB"/>
    <w:rsid w:val="00592CC6"/>
    <w:rsid w:val="00592DE6"/>
    <w:rsid w:val="00592F72"/>
    <w:rsid w:val="00592F8E"/>
    <w:rsid w:val="0059312D"/>
    <w:rsid w:val="00593E1E"/>
    <w:rsid w:val="005945D3"/>
    <w:rsid w:val="0059465D"/>
    <w:rsid w:val="005947C8"/>
    <w:rsid w:val="00594AF7"/>
    <w:rsid w:val="00594B3A"/>
    <w:rsid w:val="0059534A"/>
    <w:rsid w:val="00595574"/>
    <w:rsid w:val="00595FC1"/>
    <w:rsid w:val="00596287"/>
    <w:rsid w:val="005966D5"/>
    <w:rsid w:val="00596923"/>
    <w:rsid w:val="00596CC2"/>
    <w:rsid w:val="00596CF8"/>
    <w:rsid w:val="00596EE4"/>
    <w:rsid w:val="00597600"/>
    <w:rsid w:val="005976EB"/>
    <w:rsid w:val="00597BB3"/>
    <w:rsid w:val="00597BE0"/>
    <w:rsid w:val="00597E3D"/>
    <w:rsid w:val="005A0197"/>
    <w:rsid w:val="005A01D8"/>
    <w:rsid w:val="005A094E"/>
    <w:rsid w:val="005A09A4"/>
    <w:rsid w:val="005A0EEF"/>
    <w:rsid w:val="005A12AB"/>
    <w:rsid w:val="005A13D2"/>
    <w:rsid w:val="005A163A"/>
    <w:rsid w:val="005A168C"/>
    <w:rsid w:val="005A1777"/>
    <w:rsid w:val="005A1B2B"/>
    <w:rsid w:val="005A1B97"/>
    <w:rsid w:val="005A2284"/>
    <w:rsid w:val="005A2363"/>
    <w:rsid w:val="005A33EB"/>
    <w:rsid w:val="005A37B9"/>
    <w:rsid w:val="005A3B17"/>
    <w:rsid w:val="005A4113"/>
    <w:rsid w:val="005A46FC"/>
    <w:rsid w:val="005A4B5D"/>
    <w:rsid w:val="005A4CEA"/>
    <w:rsid w:val="005A56EE"/>
    <w:rsid w:val="005A5705"/>
    <w:rsid w:val="005A58A8"/>
    <w:rsid w:val="005A5C04"/>
    <w:rsid w:val="005A5FB5"/>
    <w:rsid w:val="005A64BF"/>
    <w:rsid w:val="005A66CC"/>
    <w:rsid w:val="005A6937"/>
    <w:rsid w:val="005A6AAF"/>
    <w:rsid w:val="005A72A6"/>
    <w:rsid w:val="005A757F"/>
    <w:rsid w:val="005A7872"/>
    <w:rsid w:val="005A78FC"/>
    <w:rsid w:val="005A7D55"/>
    <w:rsid w:val="005B03B6"/>
    <w:rsid w:val="005B03F1"/>
    <w:rsid w:val="005B0827"/>
    <w:rsid w:val="005B097A"/>
    <w:rsid w:val="005B0BC0"/>
    <w:rsid w:val="005B12CB"/>
    <w:rsid w:val="005B134E"/>
    <w:rsid w:val="005B1421"/>
    <w:rsid w:val="005B14FC"/>
    <w:rsid w:val="005B17DC"/>
    <w:rsid w:val="005B1902"/>
    <w:rsid w:val="005B1AD6"/>
    <w:rsid w:val="005B1DE8"/>
    <w:rsid w:val="005B1F04"/>
    <w:rsid w:val="005B20FC"/>
    <w:rsid w:val="005B2583"/>
    <w:rsid w:val="005B28AA"/>
    <w:rsid w:val="005B2912"/>
    <w:rsid w:val="005B2917"/>
    <w:rsid w:val="005B2954"/>
    <w:rsid w:val="005B3241"/>
    <w:rsid w:val="005B3C9F"/>
    <w:rsid w:val="005B3F5E"/>
    <w:rsid w:val="005B4E02"/>
    <w:rsid w:val="005B5537"/>
    <w:rsid w:val="005B5AFE"/>
    <w:rsid w:val="005B5D03"/>
    <w:rsid w:val="005B5EF6"/>
    <w:rsid w:val="005B79FC"/>
    <w:rsid w:val="005C00F7"/>
    <w:rsid w:val="005C0251"/>
    <w:rsid w:val="005C03BB"/>
    <w:rsid w:val="005C0707"/>
    <w:rsid w:val="005C0CA9"/>
    <w:rsid w:val="005C1CD3"/>
    <w:rsid w:val="005C1E1C"/>
    <w:rsid w:val="005C27F7"/>
    <w:rsid w:val="005C28A1"/>
    <w:rsid w:val="005C2CF4"/>
    <w:rsid w:val="005C2E53"/>
    <w:rsid w:val="005C2F85"/>
    <w:rsid w:val="005C3121"/>
    <w:rsid w:val="005C356F"/>
    <w:rsid w:val="005C3F1D"/>
    <w:rsid w:val="005C4318"/>
    <w:rsid w:val="005C43E8"/>
    <w:rsid w:val="005C4F75"/>
    <w:rsid w:val="005C517C"/>
    <w:rsid w:val="005C526E"/>
    <w:rsid w:val="005C52D0"/>
    <w:rsid w:val="005C552F"/>
    <w:rsid w:val="005C5A29"/>
    <w:rsid w:val="005C5A8A"/>
    <w:rsid w:val="005C5EE2"/>
    <w:rsid w:val="005C5EFA"/>
    <w:rsid w:val="005C6896"/>
    <w:rsid w:val="005C6EE1"/>
    <w:rsid w:val="005C6F27"/>
    <w:rsid w:val="005C704F"/>
    <w:rsid w:val="005C7263"/>
    <w:rsid w:val="005C761A"/>
    <w:rsid w:val="005C7B5C"/>
    <w:rsid w:val="005C7EE7"/>
    <w:rsid w:val="005D04F6"/>
    <w:rsid w:val="005D06A2"/>
    <w:rsid w:val="005D0B87"/>
    <w:rsid w:val="005D13CE"/>
    <w:rsid w:val="005D1DBA"/>
    <w:rsid w:val="005D2315"/>
    <w:rsid w:val="005D2F5D"/>
    <w:rsid w:val="005D3133"/>
    <w:rsid w:val="005D3E79"/>
    <w:rsid w:val="005D3E8D"/>
    <w:rsid w:val="005D4072"/>
    <w:rsid w:val="005D408F"/>
    <w:rsid w:val="005D41CA"/>
    <w:rsid w:val="005D458C"/>
    <w:rsid w:val="005D489B"/>
    <w:rsid w:val="005D48E9"/>
    <w:rsid w:val="005D5140"/>
    <w:rsid w:val="005D528A"/>
    <w:rsid w:val="005D56B0"/>
    <w:rsid w:val="005D57E0"/>
    <w:rsid w:val="005D5E8E"/>
    <w:rsid w:val="005D5F9D"/>
    <w:rsid w:val="005D5FCC"/>
    <w:rsid w:val="005D6013"/>
    <w:rsid w:val="005D6662"/>
    <w:rsid w:val="005D68BD"/>
    <w:rsid w:val="005D6A18"/>
    <w:rsid w:val="005D6A34"/>
    <w:rsid w:val="005D6CAA"/>
    <w:rsid w:val="005D7527"/>
    <w:rsid w:val="005E0044"/>
    <w:rsid w:val="005E07D2"/>
    <w:rsid w:val="005E0B22"/>
    <w:rsid w:val="005E1053"/>
    <w:rsid w:val="005E14B7"/>
    <w:rsid w:val="005E1B2C"/>
    <w:rsid w:val="005E1EE6"/>
    <w:rsid w:val="005E21E2"/>
    <w:rsid w:val="005E27AB"/>
    <w:rsid w:val="005E2864"/>
    <w:rsid w:val="005E2A0C"/>
    <w:rsid w:val="005E34D6"/>
    <w:rsid w:val="005E3BB3"/>
    <w:rsid w:val="005E3D08"/>
    <w:rsid w:val="005E4582"/>
    <w:rsid w:val="005E4A03"/>
    <w:rsid w:val="005E4C3F"/>
    <w:rsid w:val="005E4E48"/>
    <w:rsid w:val="005E503E"/>
    <w:rsid w:val="005E532E"/>
    <w:rsid w:val="005E598F"/>
    <w:rsid w:val="005E59C4"/>
    <w:rsid w:val="005E5D18"/>
    <w:rsid w:val="005E66A1"/>
    <w:rsid w:val="005E67E1"/>
    <w:rsid w:val="005E69E1"/>
    <w:rsid w:val="005E6F99"/>
    <w:rsid w:val="005E7248"/>
    <w:rsid w:val="005E72C7"/>
    <w:rsid w:val="005E7C5D"/>
    <w:rsid w:val="005E7CF0"/>
    <w:rsid w:val="005F05AE"/>
    <w:rsid w:val="005F062F"/>
    <w:rsid w:val="005F13E3"/>
    <w:rsid w:val="005F1512"/>
    <w:rsid w:val="005F1947"/>
    <w:rsid w:val="005F1EAD"/>
    <w:rsid w:val="005F2200"/>
    <w:rsid w:val="005F22E5"/>
    <w:rsid w:val="005F2416"/>
    <w:rsid w:val="005F25D2"/>
    <w:rsid w:val="005F25DD"/>
    <w:rsid w:val="005F284A"/>
    <w:rsid w:val="005F29F8"/>
    <w:rsid w:val="005F37EE"/>
    <w:rsid w:val="005F3811"/>
    <w:rsid w:val="005F38C9"/>
    <w:rsid w:val="005F3D1D"/>
    <w:rsid w:val="005F3E87"/>
    <w:rsid w:val="005F3F3D"/>
    <w:rsid w:val="005F4185"/>
    <w:rsid w:val="005F42A9"/>
    <w:rsid w:val="005F466B"/>
    <w:rsid w:val="005F47B8"/>
    <w:rsid w:val="005F4B40"/>
    <w:rsid w:val="005F4D7F"/>
    <w:rsid w:val="005F4F5A"/>
    <w:rsid w:val="005F4F84"/>
    <w:rsid w:val="005F50EE"/>
    <w:rsid w:val="005F5223"/>
    <w:rsid w:val="005F5330"/>
    <w:rsid w:val="005F54D8"/>
    <w:rsid w:val="005F576C"/>
    <w:rsid w:val="005F62C3"/>
    <w:rsid w:val="005F646E"/>
    <w:rsid w:val="005F65BC"/>
    <w:rsid w:val="005F6C7E"/>
    <w:rsid w:val="005F6D1A"/>
    <w:rsid w:val="005F7064"/>
    <w:rsid w:val="005F7940"/>
    <w:rsid w:val="005F7968"/>
    <w:rsid w:val="0060051E"/>
    <w:rsid w:val="006005A0"/>
    <w:rsid w:val="006008EE"/>
    <w:rsid w:val="006009C5"/>
    <w:rsid w:val="00600B2A"/>
    <w:rsid w:val="0060123D"/>
    <w:rsid w:val="006013A2"/>
    <w:rsid w:val="0060185B"/>
    <w:rsid w:val="00601F6E"/>
    <w:rsid w:val="00602B51"/>
    <w:rsid w:val="00602D8B"/>
    <w:rsid w:val="00603403"/>
    <w:rsid w:val="00603DA5"/>
    <w:rsid w:val="0060418B"/>
    <w:rsid w:val="00604652"/>
    <w:rsid w:val="00604C1B"/>
    <w:rsid w:val="00604FE6"/>
    <w:rsid w:val="0060501E"/>
    <w:rsid w:val="0060518A"/>
    <w:rsid w:val="00605384"/>
    <w:rsid w:val="0060542A"/>
    <w:rsid w:val="0060574D"/>
    <w:rsid w:val="00605AD1"/>
    <w:rsid w:val="006061AB"/>
    <w:rsid w:val="006063FF"/>
    <w:rsid w:val="00606432"/>
    <w:rsid w:val="00606498"/>
    <w:rsid w:val="006064D9"/>
    <w:rsid w:val="00606AF2"/>
    <w:rsid w:val="00606B85"/>
    <w:rsid w:val="00606D30"/>
    <w:rsid w:val="0060756A"/>
    <w:rsid w:val="00607B01"/>
    <w:rsid w:val="006100EB"/>
    <w:rsid w:val="0061061B"/>
    <w:rsid w:val="00610B77"/>
    <w:rsid w:val="00610EAD"/>
    <w:rsid w:val="006112E7"/>
    <w:rsid w:val="006113E5"/>
    <w:rsid w:val="0061160F"/>
    <w:rsid w:val="0061171D"/>
    <w:rsid w:val="0061174E"/>
    <w:rsid w:val="0061184D"/>
    <w:rsid w:val="00611D55"/>
    <w:rsid w:val="00611EA3"/>
    <w:rsid w:val="0061245D"/>
    <w:rsid w:val="006124A8"/>
    <w:rsid w:val="00612580"/>
    <w:rsid w:val="00612C8A"/>
    <w:rsid w:val="00612F8A"/>
    <w:rsid w:val="00612FE6"/>
    <w:rsid w:val="00613547"/>
    <w:rsid w:val="006139E1"/>
    <w:rsid w:val="00613B6E"/>
    <w:rsid w:val="00613D9A"/>
    <w:rsid w:val="0061441A"/>
    <w:rsid w:val="00614631"/>
    <w:rsid w:val="00614758"/>
    <w:rsid w:val="0061480C"/>
    <w:rsid w:val="00614D3C"/>
    <w:rsid w:val="00614D3F"/>
    <w:rsid w:val="00615273"/>
    <w:rsid w:val="006153B4"/>
    <w:rsid w:val="0061544E"/>
    <w:rsid w:val="00615911"/>
    <w:rsid w:val="00615C0F"/>
    <w:rsid w:val="006160D6"/>
    <w:rsid w:val="0061617B"/>
    <w:rsid w:val="0061692B"/>
    <w:rsid w:val="00616B07"/>
    <w:rsid w:val="00616DF4"/>
    <w:rsid w:val="00616F7B"/>
    <w:rsid w:val="00617049"/>
    <w:rsid w:val="006178EB"/>
    <w:rsid w:val="00617932"/>
    <w:rsid w:val="00617F56"/>
    <w:rsid w:val="006205B4"/>
    <w:rsid w:val="00620D71"/>
    <w:rsid w:val="006211AB"/>
    <w:rsid w:val="006211C3"/>
    <w:rsid w:val="0062147D"/>
    <w:rsid w:val="006215BE"/>
    <w:rsid w:val="0062173B"/>
    <w:rsid w:val="00621862"/>
    <w:rsid w:val="006218CE"/>
    <w:rsid w:val="00621D15"/>
    <w:rsid w:val="00622331"/>
    <w:rsid w:val="006225B6"/>
    <w:rsid w:val="00622744"/>
    <w:rsid w:val="00622E81"/>
    <w:rsid w:val="00622F2F"/>
    <w:rsid w:val="006232E9"/>
    <w:rsid w:val="00623608"/>
    <w:rsid w:val="00623935"/>
    <w:rsid w:val="00623B56"/>
    <w:rsid w:val="00623E99"/>
    <w:rsid w:val="006242FE"/>
    <w:rsid w:val="0062438C"/>
    <w:rsid w:val="0062449C"/>
    <w:rsid w:val="006245D1"/>
    <w:rsid w:val="00624A2D"/>
    <w:rsid w:val="00624A2F"/>
    <w:rsid w:val="00624FA9"/>
    <w:rsid w:val="006253EC"/>
    <w:rsid w:val="006258EE"/>
    <w:rsid w:val="006259A3"/>
    <w:rsid w:val="006259EC"/>
    <w:rsid w:val="00625A8D"/>
    <w:rsid w:val="00625D53"/>
    <w:rsid w:val="00626026"/>
    <w:rsid w:val="0062642D"/>
    <w:rsid w:val="006264B3"/>
    <w:rsid w:val="006268A3"/>
    <w:rsid w:val="006269DE"/>
    <w:rsid w:val="00626E82"/>
    <w:rsid w:val="00626F9C"/>
    <w:rsid w:val="006270A1"/>
    <w:rsid w:val="00627397"/>
    <w:rsid w:val="00627F4E"/>
    <w:rsid w:val="006300C8"/>
    <w:rsid w:val="0063121C"/>
    <w:rsid w:val="00631301"/>
    <w:rsid w:val="00631522"/>
    <w:rsid w:val="00631689"/>
    <w:rsid w:val="00631E9F"/>
    <w:rsid w:val="00631F55"/>
    <w:rsid w:val="006321F3"/>
    <w:rsid w:val="00632CC7"/>
    <w:rsid w:val="00632DD5"/>
    <w:rsid w:val="00633276"/>
    <w:rsid w:val="006332FC"/>
    <w:rsid w:val="006335C2"/>
    <w:rsid w:val="00633689"/>
    <w:rsid w:val="00633755"/>
    <w:rsid w:val="0063398A"/>
    <w:rsid w:val="00633AB0"/>
    <w:rsid w:val="00633CA2"/>
    <w:rsid w:val="00633DC4"/>
    <w:rsid w:val="00633E9F"/>
    <w:rsid w:val="006341E1"/>
    <w:rsid w:val="00634437"/>
    <w:rsid w:val="006344A5"/>
    <w:rsid w:val="0063479A"/>
    <w:rsid w:val="0063497E"/>
    <w:rsid w:val="0063561C"/>
    <w:rsid w:val="006359F7"/>
    <w:rsid w:val="00635BAC"/>
    <w:rsid w:val="00635D46"/>
    <w:rsid w:val="006361D1"/>
    <w:rsid w:val="00636505"/>
    <w:rsid w:val="00636751"/>
    <w:rsid w:val="006376B5"/>
    <w:rsid w:val="00637F77"/>
    <w:rsid w:val="0064036A"/>
    <w:rsid w:val="006404A1"/>
    <w:rsid w:val="00640913"/>
    <w:rsid w:val="00640AC3"/>
    <w:rsid w:val="00640C82"/>
    <w:rsid w:val="00640D96"/>
    <w:rsid w:val="00640DF7"/>
    <w:rsid w:val="006416A7"/>
    <w:rsid w:val="006417FA"/>
    <w:rsid w:val="00641894"/>
    <w:rsid w:val="006418C9"/>
    <w:rsid w:val="0064190A"/>
    <w:rsid w:val="00641ED4"/>
    <w:rsid w:val="00642A01"/>
    <w:rsid w:val="00642A4C"/>
    <w:rsid w:val="00642C8F"/>
    <w:rsid w:val="00642CDC"/>
    <w:rsid w:val="00642E6F"/>
    <w:rsid w:val="00642EFF"/>
    <w:rsid w:val="006430E9"/>
    <w:rsid w:val="006438ED"/>
    <w:rsid w:val="006439BF"/>
    <w:rsid w:val="00643B66"/>
    <w:rsid w:val="00643B9C"/>
    <w:rsid w:val="00643D64"/>
    <w:rsid w:val="00644086"/>
    <w:rsid w:val="00644C99"/>
    <w:rsid w:val="0064526E"/>
    <w:rsid w:val="006454CC"/>
    <w:rsid w:val="00645D33"/>
    <w:rsid w:val="00645E1A"/>
    <w:rsid w:val="006463DB"/>
    <w:rsid w:val="00647129"/>
    <w:rsid w:val="00650E4D"/>
    <w:rsid w:val="006512E6"/>
    <w:rsid w:val="00651300"/>
    <w:rsid w:val="00652145"/>
    <w:rsid w:val="00652213"/>
    <w:rsid w:val="00652875"/>
    <w:rsid w:val="00652998"/>
    <w:rsid w:val="00652A74"/>
    <w:rsid w:val="00652EE6"/>
    <w:rsid w:val="0065316F"/>
    <w:rsid w:val="006533B8"/>
    <w:rsid w:val="00653539"/>
    <w:rsid w:val="0065428D"/>
    <w:rsid w:val="00654C07"/>
    <w:rsid w:val="00654C48"/>
    <w:rsid w:val="00654C9A"/>
    <w:rsid w:val="00654EE0"/>
    <w:rsid w:val="00655500"/>
    <w:rsid w:val="00655C88"/>
    <w:rsid w:val="00655FA3"/>
    <w:rsid w:val="00655FE6"/>
    <w:rsid w:val="00655FF1"/>
    <w:rsid w:val="00656461"/>
    <w:rsid w:val="0065665B"/>
    <w:rsid w:val="0065756B"/>
    <w:rsid w:val="00657AE5"/>
    <w:rsid w:val="00657C10"/>
    <w:rsid w:val="0066005B"/>
    <w:rsid w:val="006602DF"/>
    <w:rsid w:val="00660442"/>
    <w:rsid w:val="006604A0"/>
    <w:rsid w:val="00660512"/>
    <w:rsid w:val="0066055E"/>
    <w:rsid w:val="00660C8F"/>
    <w:rsid w:val="00660FFD"/>
    <w:rsid w:val="00661242"/>
    <w:rsid w:val="006618F1"/>
    <w:rsid w:val="00661A15"/>
    <w:rsid w:val="00661C4B"/>
    <w:rsid w:val="0066244F"/>
    <w:rsid w:val="00662942"/>
    <w:rsid w:val="00662A1C"/>
    <w:rsid w:val="00662A4D"/>
    <w:rsid w:val="00663A02"/>
    <w:rsid w:val="00663AB6"/>
    <w:rsid w:val="00663D38"/>
    <w:rsid w:val="00663DB9"/>
    <w:rsid w:val="00663E4E"/>
    <w:rsid w:val="00664A45"/>
    <w:rsid w:val="00664E4C"/>
    <w:rsid w:val="006656E8"/>
    <w:rsid w:val="0066598E"/>
    <w:rsid w:val="00665D64"/>
    <w:rsid w:val="00666116"/>
    <w:rsid w:val="00666494"/>
    <w:rsid w:val="0066650C"/>
    <w:rsid w:val="00666C57"/>
    <w:rsid w:val="00667041"/>
    <w:rsid w:val="00667A79"/>
    <w:rsid w:val="00667EB5"/>
    <w:rsid w:val="00667EFF"/>
    <w:rsid w:val="00667F9B"/>
    <w:rsid w:val="006700C2"/>
    <w:rsid w:val="0067017C"/>
    <w:rsid w:val="006702EF"/>
    <w:rsid w:val="00670407"/>
    <w:rsid w:val="00670E1B"/>
    <w:rsid w:val="00671066"/>
    <w:rsid w:val="0067124E"/>
    <w:rsid w:val="00671A0F"/>
    <w:rsid w:val="00672166"/>
    <w:rsid w:val="006721E1"/>
    <w:rsid w:val="00672407"/>
    <w:rsid w:val="00672B6F"/>
    <w:rsid w:val="00672ED2"/>
    <w:rsid w:val="00672FF2"/>
    <w:rsid w:val="006731FE"/>
    <w:rsid w:val="0067324E"/>
    <w:rsid w:val="0067346D"/>
    <w:rsid w:val="00673955"/>
    <w:rsid w:val="00673C2F"/>
    <w:rsid w:val="00673EC1"/>
    <w:rsid w:val="0067428B"/>
    <w:rsid w:val="006744AA"/>
    <w:rsid w:val="00674764"/>
    <w:rsid w:val="00674791"/>
    <w:rsid w:val="0067491E"/>
    <w:rsid w:val="00674A44"/>
    <w:rsid w:val="00674E38"/>
    <w:rsid w:val="00674F11"/>
    <w:rsid w:val="00675251"/>
    <w:rsid w:val="00675807"/>
    <w:rsid w:val="006758F7"/>
    <w:rsid w:val="0067594A"/>
    <w:rsid w:val="00675CD9"/>
    <w:rsid w:val="00676FFB"/>
    <w:rsid w:val="00677B41"/>
    <w:rsid w:val="00677E1B"/>
    <w:rsid w:val="00680213"/>
    <w:rsid w:val="00680365"/>
    <w:rsid w:val="0068044D"/>
    <w:rsid w:val="00680B2C"/>
    <w:rsid w:val="00680C89"/>
    <w:rsid w:val="00681255"/>
    <w:rsid w:val="006812F7"/>
    <w:rsid w:val="00681F45"/>
    <w:rsid w:val="006822AF"/>
    <w:rsid w:val="006823AB"/>
    <w:rsid w:val="00682730"/>
    <w:rsid w:val="006828BE"/>
    <w:rsid w:val="00682B6B"/>
    <w:rsid w:val="00682EEB"/>
    <w:rsid w:val="00683462"/>
    <w:rsid w:val="0068357A"/>
    <w:rsid w:val="006836C3"/>
    <w:rsid w:val="006838FA"/>
    <w:rsid w:val="00684025"/>
    <w:rsid w:val="00684512"/>
    <w:rsid w:val="006850BD"/>
    <w:rsid w:val="00685145"/>
    <w:rsid w:val="00685288"/>
    <w:rsid w:val="006852E8"/>
    <w:rsid w:val="0068574B"/>
    <w:rsid w:val="00685B64"/>
    <w:rsid w:val="00685D1E"/>
    <w:rsid w:val="006864E5"/>
    <w:rsid w:val="00686650"/>
    <w:rsid w:val="006869E6"/>
    <w:rsid w:val="00686F14"/>
    <w:rsid w:val="00687270"/>
    <w:rsid w:val="00687D26"/>
    <w:rsid w:val="00687D30"/>
    <w:rsid w:val="00687F51"/>
    <w:rsid w:val="006903F0"/>
    <w:rsid w:val="00690675"/>
    <w:rsid w:val="0069097C"/>
    <w:rsid w:val="00691127"/>
    <w:rsid w:val="00691302"/>
    <w:rsid w:val="00691387"/>
    <w:rsid w:val="00691898"/>
    <w:rsid w:val="00691BB7"/>
    <w:rsid w:val="00691DBA"/>
    <w:rsid w:val="0069233A"/>
    <w:rsid w:val="0069240B"/>
    <w:rsid w:val="006924AC"/>
    <w:rsid w:val="0069274A"/>
    <w:rsid w:val="006928C3"/>
    <w:rsid w:val="00692903"/>
    <w:rsid w:val="0069353F"/>
    <w:rsid w:val="006935EE"/>
    <w:rsid w:val="006940BC"/>
    <w:rsid w:val="006940EA"/>
    <w:rsid w:val="006941E1"/>
    <w:rsid w:val="0069426C"/>
    <w:rsid w:val="00694320"/>
    <w:rsid w:val="00694574"/>
    <w:rsid w:val="006945F2"/>
    <w:rsid w:val="006948CE"/>
    <w:rsid w:val="00695702"/>
    <w:rsid w:val="00696141"/>
    <w:rsid w:val="006966CD"/>
    <w:rsid w:val="00697558"/>
    <w:rsid w:val="00697DB3"/>
    <w:rsid w:val="00697EA8"/>
    <w:rsid w:val="006A07DC"/>
    <w:rsid w:val="006A1787"/>
    <w:rsid w:val="006A186A"/>
    <w:rsid w:val="006A1A65"/>
    <w:rsid w:val="006A1FF2"/>
    <w:rsid w:val="006A2367"/>
    <w:rsid w:val="006A25CC"/>
    <w:rsid w:val="006A2E9E"/>
    <w:rsid w:val="006A3121"/>
    <w:rsid w:val="006A33C8"/>
    <w:rsid w:val="006A3480"/>
    <w:rsid w:val="006A3A29"/>
    <w:rsid w:val="006A3B70"/>
    <w:rsid w:val="006A3BA9"/>
    <w:rsid w:val="006A3CEA"/>
    <w:rsid w:val="006A4BE6"/>
    <w:rsid w:val="006A4CDC"/>
    <w:rsid w:val="006A4D23"/>
    <w:rsid w:val="006A4ED3"/>
    <w:rsid w:val="006A4F3A"/>
    <w:rsid w:val="006A52AD"/>
    <w:rsid w:val="006A54BF"/>
    <w:rsid w:val="006A5547"/>
    <w:rsid w:val="006A566C"/>
    <w:rsid w:val="006A57E7"/>
    <w:rsid w:val="006A792B"/>
    <w:rsid w:val="006A7AA7"/>
    <w:rsid w:val="006A7B03"/>
    <w:rsid w:val="006A7F6E"/>
    <w:rsid w:val="006A7F8E"/>
    <w:rsid w:val="006B0290"/>
    <w:rsid w:val="006B0509"/>
    <w:rsid w:val="006B12BA"/>
    <w:rsid w:val="006B1643"/>
    <w:rsid w:val="006B3036"/>
    <w:rsid w:val="006B36FF"/>
    <w:rsid w:val="006B3808"/>
    <w:rsid w:val="006B3890"/>
    <w:rsid w:val="006B3A4A"/>
    <w:rsid w:val="006B3AA1"/>
    <w:rsid w:val="006B3C55"/>
    <w:rsid w:val="006B4060"/>
    <w:rsid w:val="006B4364"/>
    <w:rsid w:val="006B4512"/>
    <w:rsid w:val="006B4ED5"/>
    <w:rsid w:val="006B5C96"/>
    <w:rsid w:val="006B606B"/>
    <w:rsid w:val="006B62D8"/>
    <w:rsid w:val="006B634C"/>
    <w:rsid w:val="006B682A"/>
    <w:rsid w:val="006B68DC"/>
    <w:rsid w:val="006B6992"/>
    <w:rsid w:val="006B6A5B"/>
    <w:rsid w:val="006B6BDB"/>
    <w:rsid w:val="006B6CF9"/>
    <w:rsid w:val="006B7250"/>
    <w:rsid w:val="006B746B"/>
    <w:rsid w:val="006B75B0"/>
    <w:rsid w:val="006B795E"/>
    <w:rsid w:val="006B7C4E"/>
    <w:rsid w:val="006C0110"/>
    <w:rsid w:val="006C0AB4"/>
    <w:rsid w:val="006C1B0D"/>
    <w:rsid w:val="006C1BF5"/>
    <w:rsid w:val="006C1C20"/>
    <w:rsid w:val="006C1E1A"/>
    <w:rsid w:val="006C205A"/>
    <w:rsid w:val="006C2146"/>
    <w:rsid w:val="006C2804"/>
    <w:rsid w:val="006C2D74"/>
    <w:rsid w:val="006C2E5E"/>
    <w:rsid w:val="006C3945"/>
    <w:rsid w:val="006C4622"/>
    <w:rsid w:val="006C523C"/>
    <w:rsid w:val="006C5291"/>
    <w:rsid w:val="006C53DB"/>
    <w:rsid w:val="006C56EC"/>
    <w:rsid w:val="006C57AC"/>
    <w:rsid w:val="006C57AE"/>
    <w:rsid w:val="006C5809"/>
    <w:rsid w:val="006C5CDA"/>
    <w:rsid w:val="006C5E5F"/>
    <w:rsid w:val="006C6040"/>
    <w:rsid w:val="006C64D9"/>
    <w:rsid w:val="006C66A2"/>
    <w:rsid w:val="006C6811"/>
    <w:rsid w:val="006C6B47"/>
    <w:rsid w:val="006C7149"/>
    <w:rsid w:val="006C7421"/>
    <w:rsid w:val="006C750A"/>
    <w:rsid w:val="006C7EC7"/>
    <w:rsid w:val="006D0292"/>
    <w:rsid w:val="006D073C"/>
    <w:rsid w:val="006D1076"/>
    <w:rsid w:val="006D15A0"/>
    <w:rsid w:val="006D1D6C"/>
    <w:rsid w:val="006D1E02"/>
    <w:rsid w:val="006D200C"/>
    <w:rsid w:val="006D2BE3"/>
    <w:rsid w:val="006D2C6B"/>
    <w:rsid w:val="006D3675"/>
    <w:rsid w:val="006D4DB9"/>
    <w:rsid w:val="006D4F4C"/>
    <w:rsid w:val="006D510B"/>
    <w:rsid w:val="006D535E"/>
    <w:rsid w:val="006D54D6"/>
    <w:rsid w:val="006D58A1"/>
    <w:rsid w:val="006D5CD9"/>
    <w:rsid w:val="006D602C"/>
    <w:rsid w:val="006D6538"/>
    <w:rsid w:val="006D6D5F"/>
    <w:rsid w:val="006D72E7"/>
    <w:rsid w:val="006D75E4"/>
    <w:rsid w:val="006D76D4"/>
    <w:rsid w:val="006D7747"/>
    <w:rsid w:val="006D77A2"/>
    <w:rsid w:val="006D7A90"/>
    <w:rsid w:val="006D7D2E"/>
    <w:rsid w:val="006D7F0A"/>
    <w:rsid w:val="006E01DF"/>
    <w:rsid w:val="006E0B29"/>
    <w:rsid w:val="006E1BD2"/>
    <w:rsid w:val="006E1D42"/>
    <w:rsid w:val="006E28A9"/>
    <w:rsid w:val="006E2AC6"/>
    <w:rsid w:val="006E2B9B"/>
    <w:rsid w:val="006E2F2F"/>
    <w:rsid w:val="006E3102"/>
    <w:rsid w:val="006E3332"/>
    <w:rsid w:val="006E37CD"/>
    <w:rsid w:val="006E3B29"/>
    <w:rsid w:val="006E3F17"/>
    <w:rsid w:val="006E3F3D"/>
    <w:rsid w:val="006E4094"/>
    <w:rsid w:val="006E41D3"/>
    <w:rsid w:val="006E422F"/>
    <w:rsid w:val="006E43AC"/>
    <w:rsid w:val="006E450E"/>
    <w:rsid w:val="006E491F"/>
    <w:rsid w:val="006E4B01"/>
    <w:rsid w:val="006E5407"/>
    <w:rsid w:val="006E5751"/>
    <w:rsid w:val="006E5B44"/>
    <w:rsid w:val="006E60B5"/>
    <w:rsid w:val="006E6280"/>
    <w:rsid w:val="006E65FB"/>
    <w:rsid w:val="006E68FE"/>
    <w:rsid w:val="006E6C14"/>
    <w:rsid w:val="006E6F1A"/>
    <w:rsid w:val="006E75AC"/>
    <w:rsid w:val="006E78B4"/>
    <w:rsid w:val="006E7B5B"/>
    <w:rsid w:val="006F0015"/>
    <w:rsid w:val="006F0941"/>
    <w:rsid w:val="006F1001"/>
    <w:rsid w:val="006F10E8"/>
    <w:rsid w:val="006F1A19"/>
    <w:rsid w:val="006F1A32"/>
    <w:rsid w:val="006F1DFC"/>
    <w:rsid w:val="006F259B"/>
    <w:rsid w:val="006F2738"/>
    <w:rsid w:val="006F2A2D"/>
    <w:rsid w:val="006F2FD3"/>
    <w:rsid w:val="006F398F"/>
    <w:rsid w:val="006F3A7E"/>
    <w:rsid w:val="006F3B9F"/>
    <w:rsid w:val="006F3C0D"/>
    <w:rsid w:val="006F3D09"/>
    <w:rsid w:val="006F3D57"/>
    <w:rsid w:val="006F3EF9"/>
    <w:rsid w:val="006F4014"/>
    <w:rsid w:val="006F4020"/>
    <w:rsid w:val="006F4729"/>
    <w:rsid w:val="006F4AE3"/>
    <w:rsid w:val="006F4BB8"/>
    <w:rsid w:val="006F4E10"/>
    <w:rsid w:val="006F4E5F"/>
    <w:rsid w:val="006F4FA0"/>
    <w:rsid w:val="006F4FA6"/>
    <w:rsid w:val="006F5088"/>
    <w:rsid w:val="006F5548"/>
    <w:rsid w:val="006F575B"/>
    <w:rsid w:val="006F5A73"/>
    <w:rsid w:val="006F607C"/>
    <w:rsid w:val="006F6233"/>
    <w:rsid w:val="006F62BE"/>
    <w:rsid w:val="006F64CD"/>
    <w:rsid w:val="006F6750"/>
    <w:rsid w:val="006F6CAE"/>
    <w:rsid w:val="006F6D74"/>
    <w:rsid w:val="006F788C"/>
    <w:rsid w:val="006F7981"/>
    <w:rsid w:val="00700279"/>
    <w:rsid w:val="00700572"/>
    <w:rsid w:val="007007EF"/>
    <w:rsid w:val="0070097E"/>
    <w:rsid w:val="0070144C"/>
    <w:rsid w:val="007014E3"/>
    <w:rsid w:val="0070193B"/>
    <w:rsid w:val="00701A4A"/>
    <w:rsid w:val="00701C22"/>
    <w:rsid w:val="00702193"/>
    <w:rsid w:val="0070224B"/>
    <w:rsid w:val="007025A2"/>
    <w:rsid w:val="00702600"/>
    <w:rsid w:val="00702BD9"/>
    <w:rsid w:val="00702D03"/>
    <w:rsid w:val="007034AC"/>
    <w:rsid w:val="00703928"/>
    <w:rsid w:val="00703A21"/>
    <w:rsid w:val="00703CCF"/>
    <w:rsid w:val="00703CF7"/>
    <w:rsid w:val="00703D1D"/>
    <w:rsid w:val="0070428B"/>
    <w:rsid w:val="007044C6"/>
    <w:rsid w:val="0070499E"/>
    <w:rsid w:val="00704E9C"/>
    <w:rsid w:val="00705923"/>
    <w:rsid w:val="00705E4E"/>
    <w:rsid w:val="0070625C"/>
    <w:rsid w:val="0070670E"/>
    <w:rsid w:val="007069B4"/>
    <w:rsid w:val="00706CEF"/>
    <w:rsid w:val="00707270"/>
    <w:rsid w:val="00707578"/>
    <w:rsid w:val="007075B3"/>
    <w:rsid w:val="007075E5"/>
    <w:rsid w:val="00707C38"/>
    <w:rsid w:val="00707D96"/>
    <w:rsid w:val="0071039D"/>
    <w:rsid w:val="00710DCD"/>
    <w:rsid w:val="00710F6F"/>
    <w:rsid w:val="007113CB"/>
    <w:rsid w:val="007115DB"/>
    <w:rsid w:val="00711A5E"/>
    <w:rsid w:val="007124CF"/>
    <w:rsid w:val="007126C8"/>
    <w:rsid w:val="0071331B"/>
    <w:rsid w:val="0071352F"/>
    <w:rsid w:val="007136F4"/>
    <w:rsid w:val="007136F7"/>
    <w:rsid w:val="00713822"/>
    <w:rsid w:val="00713B58"/>
    <w:rsid w:val="007142FC"/>
    <w:rsid w:val="0071433C"/>
    <w:rsid w:val="007143B0"/>
    <w:rsid w:val="007143D0"/>
    <w:rsid w:val="007148F5"/>
    <w:rsid w:val="0071493F"/>
    <w:rsid w:val="007149ED"/>
    <w:rsid w:val="00714ED7"/>
    <w:rsid w:val="00714F02"/>
    <w:rsid w:val="007150D8"/>
    <w:rsid w:val="007150EB"/>
    <w:rsid w:val="0071539C"/>
    <w:rsid w:val="00716286"/>
    <w:rsid w:val="00716468"/>
    <w:rsid w:val="00716D79"/>
    <w:rsid w:val="0071701F"/>
    <w:rsid w:val="007172E7"/>
    <w:rsid w:val="007175F0"/>
    <w:rsid w:val="007178FC"/>
    <w:rsid w:val="00717AF2"/>
    <w:rsid w:val="00717C1A"/>
    <w:rsid w:val="00717F6F"/>
    <w:rsid w:val="007205B2"/>
    <w:rsid w:val="007209CD"/>
    <w:rsid w:val="00720C13"/>
    <w:rsid w:val="00721057"/>
    <w:rsid w:val="00721515"/>
    <w:rsid w:val="00721881"/>
    <w:rsid w:val="00721E1A"/>
    <w:rsid w:val="00721F12"/>
    <w:rsid w:val="007220AD"/>
    <w:rsid w:val="00722481"/>
    <w:rsid w:val="00722597"/>
    <w:rsid w:val="00722806"/>
    <w:rsid w:val="00722C0F"/>
    <w:rsid w:val="00722D5F"/>
    <w:rsid w:val="00722EB4"/>
    <w:rsid w:val="00722FBF"/>
    <w:rsid w:val="00723063"/>
    <w:rsid w:val="00723222"/>
    <w:rsid w:val="007232C7"/>
    <w:rsid w:val="0072383A"/>
    <w:rsid w:val="0072401A"/>
    <w:rsid w:val="007246A7"/>
    <w:rsid w:val="007249AC"/>
    <w:rsid w:val="00724EB3"/>
    <w:rsid w:val="00725444"/>
    <w:rsid w:val="00725787"/>
    <w:rsid w:val="00725B3D"/>
    <w:rsid w:val="00726019"/>
    <w:rsid w:val="00726345"/>
    <w:rsid w:val="007264F5"/>
    <w:rsid w:val="007267B7"/>
    <w:rsid w:val="0072683B"/>
    <w:rsid w:val="00726906"/>
    <w:rsid w:val="00726FA0"/>
    <w:rsid w:val="00727439"/>
    <w:rsid w:val="00727502"/>
    <w:rsid w:val="00727B84"/>
    <w:rsid w:val="00727E9D"/>
    <w:rsid w:val="00727EDD"/>
    <w:rsid w:val="007300E2"/>
    <w:rsid w:val="007302CE"/>
    <w:rsid w:val="007309F9"/>
    <w:rsid w:val="00731015"/>
    <w:rsid w:val="00731AB2"/>
    <w:rsid w:val="00731EC2"/>
    <w:rsid w:val="00732727"/>
    <w:rsid w:val="00732827"/>
    <w:rsid w:val="00732FD6"/>
    <w:rsid w:val="00733145"/>
    <w:rsid w:val="0073323F"/>
    <w:rsid w:val="0073335C"/>
    <w:rsid w:val="007334D8"/>
    <w:rsid w:val="0073351F"/>
    <w:rsid w:val="007336A1"/>
    <w:rsid w:val="00733A7B"/>
    <w:rsid w:val="00733E5F"/>
    <w:rsid w:val="00734330"/>
    <w:rsid w:val="007349D5"/>
    <w:rsid w:val="00734C3B"/>
    <w:rsid w:val="00734DC4"/>
    <w:rsid w:val="00734FAA"/>
    <w:rsid w:val="007352C4"/>
    <w:rsid w:val="00735316"/>
    <w:rsid w:val="007353AB"/>
    <w:rsid w:val="00735817"/>
    <w:rsid w:val="00735CBF"/>
    <w:rsid w:val="00736138"/>
    <w:rsid w:val="00736236"/>
    <w:rsid w:val="0073655F"/>
    <w:rsid w:val="007365F4"/>
    <w:rsid w:val="007367ED"/>
    <w:rsid w:val="007371A3"/>
    <w:rsid w:val="00737281"/>
    <w:rsid w:val="007372C5"/>
    <w:rsid w:val="0073753C"/>
    <w:rsid w:val="00737821"/>
    <w:rsid w:val="00737839"/>
    <w:rsid w:val="0073787A"/>
    <w:rsid w:val="007378DE"/>
    <w:rsid w:val="00737D38"/>
    <w:rsid w:val="00737F60"/>
    <w:rsid w:val="0074022F"/>
    <w:rsid w:val="007402F5"/>
    <w:rsid w:val="0074081D"/>
    <w:rsid w:val="0074082F"/>
    <w:rsid w:val="00740A8F"/>
    <w:rsid w:val="00740C19"/>
    <w:rsid w:val="0074119A"/>
    <w:rsid w:val="00741BEF"/>
    <w:rsid w:val="00741CA6"/>
    <w:rsid w:val="00742296"/>
    <w:rsid w:val="007426A7"/>
    <w:rsid w:val="007428A8"/>
    <w:rsid w:val="007428AE"/>
    <w:rsid w:val="00742998"/>
    <w:rsid w:val="00742E1C"/>
    <w:rsid w:val="00743102"/>
    <w:rsid w:val="007432AC"/>
    <w:rsid w:val="00743C4E"/>
    <w:rsid w:val="00743C77"/>
    <w:rsid w:val="00743CBD"/>
    <w:rsid w:val="00743CCB"/>
    <w:rsid w:val="00743DBD"/>
    <w:rsid w:val="00743F5E"/>
    <w:rsid w:val="0074418C"/>
    <w:rsid w:val="007445D7"/>
    <w:rsid w:val="00744D95"/>
    <w:rsid w:val="0074511F"/>
    <w:rsid w:val="00745514"/>
    <w:rsid w:val="00745540"/>
    <w:rsid w:val="00745B7B"/>
    <w:rsid w:val="00745F9E"/>
    <w:rsid w:val="007464EB"/>
    <w:rsid w:val="007465A4"/>
    <w:rsid w:val="0074687A"/>
    <w:rsid w:val="007500A5"/>
    <w:rsid w:val="007502AF"/>
    <w:rsid w:val="00750447"/>
    <w:rsid w:val="007507B7"/>
    <w:rsid w:val="00750F04"/>
    <w:rsid w:val="0075111D"/>
    <w:rsid w:val="00751195"/>
    <w:rsid w:val="007513F7"/>
    <w:rsid w:val="00751919"/>
    <w:rsid w:val="0075192D"/>
    <w:rsid w:val="00752904"/>
    <w:rsid w:val="0075296B"/>
    <w:rsid w:val="00752A33"/>
    <w:rsid w:val="00752D1B"/>
    <w:rsid w:val="0075306D"/>
    <w:rsid w:val="00753A8B"/>
    <w:rsid w:val="00753C5B"/>
    <w:rsid w:val="00754194"/>
    <w:rsid w:val="0075425B"/>
    <w:rsid w:val="00754740"/>
    <w:rsid w:val="00754971"/>
    <w:rsid w:val="00754A76"/>
    <w:rsid w:val="00754BF0"/>
    <w:rsid w:val="00754FDB"/>
    <w:rsid w:val="007560BF"/>
    <w:rsid w:val="007562AA"/>
    <w:rsid w:val="00756372"/>
    <w:rsid w:val="00756417"/>
    <w:rsid w:val="00756B03"/>
    <w:rsid w:val="00756C03"/>
    <w:rsid w:val="00756F00"/>
    <w:rsid w:val="00757396"/>
    <w:rsid w:val="0075754B"/>
    <w:rsid w:val="00757B3A"/>
    <w:rsid w:val="00757BFE"/>
    <w:rsid w:val="00757D6B"/>
    <w:rsid w:val="00760754"/>
    <w:rsid w:val="00760A79"/>
    <w:rsid w:val="00760D84"/>
    <w:rsid w:val="00761155"/>
    <w:rsid w:val="00761395"/>
    <w:rsid w:val="0076166D"/>
    <w:rsid w:val="007630C5"/>
    <w:rsid w:val="00763DEF"/>
    <w:rsid w:val="007642F2"/>
    <w:rsid w:val="00764AC2"/>
    <w:rsid w:val="00764B6D"/>
    <w:rsid w:val="00765481"/>
    <w:rsid w:val="00766151"/>
    <w:rsid w:val="007663B6"/>
    <w:rsid w:val="00767518"/>
    <w:rsid w:val="0077029F"/>
    <w:rsid w:val="00771655"/>
    <w:rsid w:val="00771C76"/>
    <w:rsid w:val="00772155"/>
    <w:rsid w:val="0077217F"/>
    <w:rsid w:val="007722DC"/>
    <w:rsid w:val="0077240A"/>
    <w:rsid w:val="00772757"/>
    <w:rsid w:val="007728A5"/>
    <w:rsid w:val="00772B12"/>
    <w:rsid w:val="00773541"/>
    <w:rsid w:val="00773838"/>
    <w:rsid w:val="00773AC7"/>
    <w:rsid w:val="00773AF8"/>
    <w:rsid w:val="00773DB8"/>
    <w:rsid w:val="00773F38"/>
    <w:rsid w:val="007743CE"/>
    <w:rsid w:val="007744BF"/>
    <w:rsid w:val="00775389"/>
    <w:rsid w:val="00775684"/>
    <w:rsid w:val="0077576D"/>
    <w:rsid w:val="00775838"/>
    <w:rsid w:val="00775DFE"/>
    <w:rsid w:val="0077634D"/>
    <w:rsid w:val="007767E0"/>
    <w:rsid w:val="007767F4"/>
    <w:rsid w:val="00776E0C"/>
    <w:rsid w:val="00776F9A"/>
    <w:rsid w:val="0077738D"/>
    <w:rsid w:val="00777419"/>
    <w:rsid w:val="00777917"/>
    <w:rsid w:val="00780136"/>
    <w:rsid w:val="00780400"/>
    <w:rsid w:val="00780460"/>
    <w:rsid w:val="0078055E"/>
    <w:rsid w:val="0078055F"/>
    <w:rsid w:val="00780690"/>
    <w:rsid w:val="007806A8"/>
    <w:rsid w:val="00780709"/>
    <w:rsid w:val="00780889"/>
    <w:rsid w:val="00780BA5"/>
    <w:rsid w:val="00780E30"/>
    <w:rsid w:val="00781231"/>
    <w:rsid w:val="00781578"/>
    <w:rsid w:val="00781DD3"/>
    <w:rsid w:val="00782258"/>
    <w:rsid w:val="0078231F"/>
    <w:rsid w:val="007827F0"/>
    <w:rsid w:val="00782E94"/>
    <w:rsid w:val="00782F1C"/>
    <w:rsid w:val="00783383"/>
    <w:rsid w:val="00783EA7"/>
    <w:rsid w:val="00783FD8"/>
    <w:rsid w:val="00784007"/>
    <w:rsid w:val="00784C5D"/>
    <w:rsid w:val="00784DFB"/>
    <w:rsid w:val="00785061"/>
    <w:rsid w:val="00785087"/>
    <w:rsid w:val="00785274"/>
    <w:rsid w:val="00785283"/>
    <w:rsid w:val="0078588F"/>
    <w:rsid w:val="00785911"/>
    <w:rsid w:val="00785E9A"/>
    <w:rsid w:val="0078646B"/>
    <w:rsid w:val="00786508"/>
    <w:rsid w:val="00786EB2"/>
    <w:rsid w:val="007872D6"/>
    <w:rsid w:val="00787330"/>
    <w:rsid w:val="00787604"/>
    <w:rsid w:val="007879CC"/>
    <w:rsid w:val="00787A9C"/>
    <w:rsid w:val="00787BCF"/>
    <w:rsid w:val="00787CF7"/>
    <w:rsid w:val="007903DD"/>
    <w:rsid w:val="0079086E"/>
    <w:rsid w:val="00790D7E"/>
    <w:rsid w:val="00790F5B"/>
    <w:rsid w:val="00790F6A"/>
    <w:rsid w:val="0079112F"/>
    <w:rsid w:val="007922F4"/>
    <w:rsid w:val="00792441"/>
    <w:rsid w:val="00792795"/>
    <w:rsid w:val="0079284E"/>
    <w:rsid w:val="00792BAF"/>
    <w:rsid w:val="00792CF0"/>
    <w:rsid w:val="00793141"/>
    <w:rsid w:val="0079337C"/>
    <w:rsid w:val="007933A3"/>
    <w:rsid w:val="00793866"/>
    <w:rsid w:val="007941E4"/>
    <w:rsid w:val="0079443C"/>
    <w:rsid w:val="00794663"/>
    <w:rsid w:val="00794C77"/>
    <w:rsid w:val="00794D66"/>
    <w:rsid w:val="00794DB6"/>
    <w:rsid w:val="00794DF9"/>
    <w:rsid w:val="00794F32"/>
    <w:rsid w:val="007950F6"/>
    <w:rsid w:val="007952A0"/>
    <w:rsid w:val="00795335"/>
    <w:rsid w:val="00795501"/>
    <w:rsid w:val="00795924"/>
    <w:rsid w:val="00795F22"/>
    <w:rsid w:val="007975E6"/>
    <w:rsid w:val="00797847"/>
    <w:rsid w:val="007A0503"/>
    <w:rsid w:val="007A07B4"/>
    <w:rsid w:val="007A0839"/>
    <w:rsid w:val="007A086E"/>
    <w:rsid w:val="007A0975"/>
    <w:rsid w:val="007A09E3"/>
    <w:rsid w:val="007A0A5C"/>
    <w:rsid w:val="007A0B5D"/>
    <w:rsid w:val="007A0C29"/>
    <w:rsid w:val="007A0FEB"/>
    <w:rsid w:val="007A135B"/>
    <w:rsid w:val="007A140B"/>
    <w:rsid w:val="007A167A"/>
    <w:rsid w:val="007A1BC8"/>
    <w:rsid w:val="007A1CFF"/>
    <w:rsid w:val="007A2253"/>
    <w:rsid w:val="007A2861"/>
    <w:rsid w:val="007A29B2"/>
    <w:rsid w:val="007A3256"/>
    <w:rsid w:val="007A3CBD"/>
    <w:rsid w:val="007A3D38"/>
    <w:rsid w:val="007A3EE8"/>
    <w:rsid w:val="007A3F3C"/>
    <w:rsid w:val="007A3FCF"/>
    <w:rsid w:val="007A4181"/>
    <w:rsid w:val="007A4430"/>
    <w:rsid w:val="007A44F1"/>
    <w:rsid w:val="007A4B22"/>
    <w:rsid w:val="007A4D60"/>
    <w:rsid w:val="007A519E"/>
    <w:rsid w:val="007A587E"/>
    <w:rsid w:val="007A605B"/>
    <w:rsid w:val="007A616E"/>
    <w:rsid w:val="007A6206"/>
    <w:rsid w:val="007A67EC"/>
    <w:rsid w:val="007A6F11"/>
    <w:rsid w:val="007A729A"/>
    <w:rsid w:val="007A7572"/>
    <w:rsid w:val="007A7C37"/>
    <w:rsid w:val="007B0295"/>
    <w:rsid w:val="007B0831"/>
    <w:rsid w:val="007B0BAB"/>
    <w:rsid w:val="007B0D2E"/>
    <w:rsid w:val="007B0FB1"/>
    <w:rsid w:val="007B12B9"/>
    <w:rsid w:val="007B19AE"/>
    <w:rsid w:val="007B1A86"/>
    <w:rsid w:val="007B1AFF"/>
    <w:rsid w:val="007B1F84"/>
    <w:rsid w:val="007B1FE5"/>
    <w:rsid w:val="007B2B1C"/>
    <w:rsid w:val="007B317D"/>
    <w:rsid w:val="007B4316"/>
    <w:rsid w:val="007B4920"/>
    <w:rsid w:val="007B4A81"/>
    <w:rsid w:val="007B4F45"/>
    <w:rsid w:val="007B534A"/>
    <w:rsid w:val="007B53F0"/>
    <w:rsid w:val="007B5518"/>
    <w:rsid w:val="007B5779"/>
    <w:rsid w:val="007B5BA4"/>
    <w:rsid w:val="007B5F2E"/>
    <w:rsid w:val="007B6821"/>
    <w:rsid w:val="007B68DC"/>
    <w:rsid w:val="007B69EA"/>
    <w:rsid w:val="007B6C20"/>
    <w:rsid w:val="007B6D72"/>
    <w:rsid w:val="007B6D86"/>
    <w:rsid w:val="007B6F7D"/>
    <w:rsid w:val="007B7C1D"/>
    <w:rsid w:val="007B7C62"/>
    <w:rsid w:val="007B7DF5"/>
    <w:rsid w:val="007C0019"/>
    <w:rsid w:val="007C01E1"/>
    <w:rsid w:val="007C0631"/>
    <w:rsid w:val="007C16ED"/>
    <w:rsid w:val="007C1DA2"/>
    <w:rsid w:val="007C20BA"/>
    <w:rsid w:val="007C2AF6"/>
    <w:rsid w:val="007C3353"/>
    <w:rsid w:val="007C35AD"/>
    <w:rsid w:val="007C39D0"/>
    <w:rsid w:val="007C4223"/>
    <w:rsid w:val="007C4671"/>
    <w:rsid w:val="007C4D55"/>
    <w:rsid w:val="007C588C"/>
    <w:rsid w:val="007C5BC3"/>
    <w:rsid w:val="007C603A"/>
    <w:rsid w:val="007C6154"/>
    <w:rsid w:val="007C70BA"/>
    <w:rsid w:val="007C7626"/>
    <w:rsid w:val="007C7781"/>
    <w:rsid w:val="007C79CA"/>
    <w:rsid w:val="007C7C7B"/>
    <w:rsid w:val="007C7D24"/>
    <w:rsid w:val="007D019D"/>
    <w:rsid w:val="007D0829"/>
    <w:rsid w:val="007D0B4F"/>
    <w:rsid w:val="007D14FA"/>
    <w:rsid w:val="007D15B2"/>
    <w:rsid w:val="007D16E7"/>
    <w:rsid w:val="007D1946"/>
    <w:rsid w:val="007D1DF8"/>
    <w:rsid w:val="007D25F6"/>
    <w:rsid w:val="007D2B6A"/>
    <w:rsid w:val="007D2F7A"/>
    <w:rsid w:val="007D2FAF"/>
    <w:rsid w:val="007D3415"/>
    <w:rsid w:val="007D341A"/>
    <w:rsid w:val="007D3476"/>
    <w:rsid w:val="007D3593"/>
    <w:rsid w:val="007D36AA"/>
    <w:rsid w:val="007D42F1"/>
    <w:rsid w:val="007D4572"/>
    <w:rsid w:val="007D4595"/>
    <w:rsid w:val="007D4EC2"/>
    <w:rsid w:val="007D595C"/>
    <w:rsid w:val="007D5A7D"/>
    <w:rsid w:val="007D5D8B"/>
    <w:rsid w:val="007D5EFD"/>
    <w:rsid w:val="007D5F45"/>
    <w:rsid w:val="007D6844"/>
    <w:rsid w:val="007D7440"/>
    <w:rsid w:val="007D74CC"/>
    <w:rsid w:val="007D783D"/>
    <w:rsid w:val="007D7D81"/>
    <w:rsid w:val="007D7E64"/>
    <w:rsid w:val="007E0052"/>
    <w:rsid w:val="007E01D2"/>
    <w:rsid w:val="007E04DD"/>
    <w:rsid w:val="007E081C"/>
    <w:rsid w:val="007E0947"/>
    <w:rsid w:val="007E098A"/>
    <w:rsid w:val="007E0ACB"/>
    <w:rsid w:val="007E0FAD"/>
    <w:rsid w:val="007E108A"/>
    <w:rsid w:val="007E1179"/>
    <w:rsid w:val="007E11C7"/>
    <w:rsid w:val="007E1AAD"/>
    <w:rsid w:val="007E2082"/>
    <w:rsid w:val="007E2310"/>
    <w:rsid w:val="007E231E"/>
    <w:rsid w:val="007E2A80"/>
    <w:rsid w:val="007E2F80"/>
    <w:rsid w:val="007E3467"/>
    <w:rsid w:val="007E3577"/>
    <w:rsid w:val="007E37AE"/>
    <w:rsid w:val="007E3B8F"/>
    <w:rsid w:val="007E3DD8"/>
    <w:rsid w:val="007E45CD"/>
    <w:rsid w:val="007E4706"/>
    <w:rsid w:val="007E4CE7"/>
    <w:rsid w:val="007E50B8"/>
    <w:rsid w:val="007E5345"/>
    <w:rsid w:val="007E55B7"/>
    <w:rsid w:val="007E55BF"/>
    <w:rsid w:val="007E58F2"/>
    <w:rsid w:val="007E5FFD"/>
    <w:rsid w:val="007E6210"/>
    <w:rsid w:val="007E62A3"/>
    <w:rsid w:val="007E6500"/>
    <w:rsid w:val="007E65A5"/>
    <w:rsid w:val="007E681E"/>
    <w:rsid w:val="007E685A"/>
    <w:rsid w:val="007E68AF"/>
    <w:rsid w:val="007E6F76"/>
    <w:rsid w:val="007E713B"/>
    <w:rsid w:val="007E727A"/>
    <w:rsid w:val="007E7303"/>
    <w:rsid w:val="007E7339"/>
    <w:rsid w:val="007E76DC"/>
    <w:rsid w:val="007E7A52"/>
    <w:rsid w:val="007E7F10"/>
    <w:rsid w:val="007E7FF6"/>
    <w:rsid w:val="007F0D0A"/>
    <w:rsid w:val="007F12AA"/>
    <w:rsid w:val="007F141C"/>
    <w:rsid w:val="007F1560"/>
    <w:rsid w:val="007F198B"/>
    <w:rsid w:val="007F1F0F"/>
    <w:rsid w:val="007F21BB"/>
    <w:rsid w:val="007F23A3"/>
    <w:rsid w:val="007F23BC"/>
    <w:rsid w:val="007F23F3"/>
    <w:rsid w:val="007F24FC"/>
    <w:rsid w:val="007F26B5"/>
    <w:rsid w:val="007F2707"/>
    <w:rsid w:val="007F2D9C"/>
    <w:rsid w:val="007F2DFD"/>
    <w:rsid w:val="007F2FC8"/>
    <w:rsid w:val="007F31DD"/>
    <w:rsid w:val="007F32B5"/>
    <w:rsid w:val="007F333B"/>
    <w:rsid w:val="007F35DC"/>
    <w:rsid w:val="007F4A0A"/>
    <w:rsid w:val="007F4FF6"/>
    <w:rsid w:val="007F5339"/>
    <w:rsid w:val="007F541C"/>
    <w:rsid w:val="007F551F"/>
    <w:rsid w:val="007F552C"/>
    <w:rsid w:val="007F5704"/>
    <w:rsid w:val="007F5EF7"/>
    <w:rsid w:val="007F5FE0"/>
    <w:rsid w:val="007F6104"/>
    <w:rsid w:val="007F61DF"/>
    <w:rsid w:val="007F61F9"/>
    <w:rsid w:val="007F6E0C"/>
    <w:rsid w:val="007F7709"/>
    <w:rsid w:val="007F7752"/>
    <w:rsid w:val="007F7818"/>
    <w:rsid w:val="007F7A17"/>
    <w:rsid w:val="007F7A4B"/>
    <w:rsid w:val="007F7AA2"/>
    <w:rsid w:val="007F7EBE"/>
    <w:rsid w:val="007F7F20"/>
    <w:rsid w:val="007F7F46"/>
    <w:rsid w:val="008004D7"/>
    <w:rsid w:val="00800955"/>
    <w:rsid w:val="00800B4D"/>
    <w:rsid w:val="00800C83"/>
    <w:rsid w:val="00801616"/>
    <w:rsid w:val="00801626"/>
    <w:rsid w:val="00801AB0"/>
    <w:rsid w:val="00801FE9"/>
    <w:rsid w:val="00802345"/>
    <w:rsid w:val="008029C8"/>
    <w:rsid w:val="00803552"/>
    <w:rsid w:val="008035D0"/>
    <w:rsid w:val="00803633"/>
    <w:rsid w:val="00803E68"/>
    <w:rsid w:val="00804783"/>
    <w:rsid w:val="008058A0"/>
    <w:rsid w:val="0080688F"/>
    <w:rsid w:val="00807018"/>
    <w:rsid w:val="0080708C"/>
    <w:rsid w:val="00807697"/>
    <w:rsid w:val="0080773F"/>
    <w:rsid w:val="00807919"/>
    <w:rsid w:val="00807D9A"/>
    <w:rsid w:val="00810356"/>
    <w:rsid w:val="0081058D"/>
    <w:rsid w:val="008105A2"/>
    <w:rsid w:val="008107DD"/>
    <w:rsid w:val="00810A67"/>
    <w:rsid w:val="00811145"/>
    <w:rsid w:val="00811A32"/>
    <w:rsid w:val="00811DF4"/>
    <w:rsid w:val="00811F45"/>
    <w:rsid w:val="00813440"/>
    <w:rsid w:val="008136AA"/>
    <w:rsid w:val="00813A26"/>
    <w:rsid w:val="00813DAE"/>
    <w:rsid w:val="008142A5"/>
    <w:rsid w:val="00814562"/>
    <w:rsid w:val="008146EA"/>
    <w:rsid w:val="00814711"/>
    <w:rsid w:val="0081490F"/>
    <w:rsid w:val="008153A9"/>
    <w:rsid w:val="00815473"/>
    <w:rsid w:val="00815514"/>
    <w:rsid w:val="008170BE"/>
    <w:rsid w:val="008172F4"/>
    <w:rsid w:val="00817AA5"/>
    <w:rsid w:val="00817AE9"/>
    <w:rsid w:val="00817D2D"/>
    <w:rsid w:val="00817F6C"/>
    <w:rsid w:val="00820464"/>
    <w:rsid w:val="00820D65"/>
    <w:rsid w:val="00820E55"/>
    <w:rsid w:val="00820EF6"/>
    <w:rsid w:val="0082160C"/>
    <w:rsid w:val="008217B8"/>
    <w:rsid w:val="008219E9"/>
    <w:rsid w:val="00821E43"/>
    <w:rsid w:val="00821FE8"/>
    <w:rsid w:val="00822647"/>
    <w:rsid w:val="0082358F"/>
    <w:rsid w:val="0082368A"/>
    <w:rsid w:val="008238C4"/>
    <w:rsid w:val="00823C5D"/>
    <w:rsid w:val="00824293"/>
    <w:rsid w:val="00824683"/>
    <w:rsid w:val="00824BFD"/>
    <w:rsid w:val="00824DE2"/>
    <w:rsid w:val="0082561E"/>
    <w:rsid w:val="00825656"/>
    <w:rsid w:val="0082572A"/>
    <w:rsid w:val="00825928"/>
    <w:rsid w:val="0082593E"/>
    <w:rsid w:val="00825DDD"/>
    <w:rsid w:val="00825E5C"/>
    <w:rsid w:val="0082607C"/>
    <w:rsid w:val="008262FA"/>
    <w:rsid w:val="00826D66"/>
    <w:rsid w:val="00826E0D"/>
    <w:rsid w:val="00826FD3"/>
    <w:rsid w:val="00827522"/>
    <w:rsid w:val="00827CA6"/>
    <w:rsid w:val="008300A9"/>
    <w:rsid w:val="00830116"/>
    <w:rsid w:val="008307CD"/>
    <w:rsid w:val="00830A00"/>
    <w:rsid w:val="00830DC6"/>
    <w:rsid w:val="00831131"/>
    <w:rsid w:val="008311C2"/>
    <w:rsid w:val="00831C24"/>
    <w:rsid w:val="00831CB0"/>
    <w:rsid w:val="00832915"/>
    <w:rsid w:val="008329F5"/>
    <w:rsid w:val="00832A94"/>
    <w:rsid w:val="00832C84"/>
    <w:rsid w:val="00832EC0"/>
    <w:rsid w:val="008335E5"/>
    <w:rsid w:val="0083383A"/>
    <w:rsid w:val="008338D1"/>
    <w:rsid w:val="00834173"/>
    <w:rsid w:val="0083442F"/>
    <w:rsid w:val="00834681"/>
    <w:rsid w:val="00834C01"/>
    <w:rsid w:val="00834C31"/>
    <w:rsid w:val="00835848"/>
    <w:rsid w:val="00835A4A"/>
    <w:rsid w:val="00835B37"/>
    <w:rsid w:val="00835C96"/>
    <w:rsid w:val="00835EA5"/>
    <w:rsid w:val="00835ECE"/>
    <w:rsid w:val="00836228"/>
    <w:rsid w:val="00836568"/>
    <w:rsid w:val="008369FC"/>
    <w:rsid w:val="008370A6"/>
    <w:rsid w:val="00837274"/>
    <w:rsid w:val="0083740A"/>
    <w:rsid w:val="008375F3"/>
    <w:rsid w:val="00837C62"/>
    <w:rsid w:val="0084071C"/>
    <w:rsid w:val="0084093C"/>
    <w:rsid w:val="00840D24"/>
    <w:rsid w:val="00840E33"/>
    <w:rsid w:val="0084120D"/>
    <w:rsid w:val="00841408"/>
    <w:rsid w:val="00841E2D"/>
    <w:rsid w:val="008424CF"/>
    <w:rsid w:val="00842B71"/>
    <w:rsid w:val="0084331D"/>
    <w:rsid w:val="00843491"/>
    <w:rsid w:val="00843687"/>
    <w:rsid w:val="00843B37"/>
    <w:rsid w:val="00843B52"/>
    <w:rsid w:val="00843C22"/>
    <w:rsid w:val="00843D30"/>
    <w:rsid w:val="0084421F"/>
    <w:rsid w:val="00844C20"/>
    <w:rsid w:val="00844E0F"/>
    <w:rsid w:val="00845437"/>
    <w:rsid w:val="0084554E"/>
    <w:rsid w:val="008455B9"/>
    <w:rsid w:val="008459C0"/>
    <w:rsid w:val="00845EC8"/>
    <w:rsid w:val="0084619F"/>
    <w:rsid w:val="008461FB"/>
    <w:rsid w:val="00846677"/>
    <w:rsid w:val="00846E34"/>
    <w:rsid w:val="0084709B"/>
    <w:rsid w:val="008472C0"/>
    <w:rsid w:val="00847490"/>
    <w:rsid w:val="008475BC"/>
    <w:rsid w:val="00847935"/>
    <w:rsid w:val="00847C62"/>
    <w:rsid w:val="00847C88"/>
    <w:rsid w:val="00847C8D"/>
    <w:rsid w:val="00847D3F"/>
    <w:rsid w:val="00847FDB"/>
    <w:rsid w:val="0085029F"/>
    <w:rsid w:val="008502DD"/>
    <w:rsid w:val="00850C21"/>
    <w:rsid w:val="00850DCD"/>
    <w:rsid w:val="008511EF"/>
    <w:rsid w:val="0085144C"/>
    <w:rsid w:val="0085251E"/>
    <w:rsid w:val="00852E07"/>
    <w:rsid w:val="00852E20"/>
    <w:rsid w:val="00852E4A"/>
    <w:rsid w:val="008536C2"/>
    <w:rsid w:val="00853A4F"/>
    <w:rsid w:val="00854305"/>
    <w:rsid w:val="0085447D"/>
    <w:rsid w:val="008552BC"/>
    <w:rsid w:val="008557C9"/>
    <w:rsid w:val="008559E2"/>
    <w:rsid w:val="00855BC1"/>
    <w:rsid w:val="00855DDC"/>
    <w:rsid w:val="00855EF3"/>
    <w:rsid w:val="0085690A"/>
    <w:rsid w:val="00856AF7"/>
    <w:rsid w:val="00856ED4"/>
    <w:rsid w:val="008572D1"/>
    <w:rsid w:val="0085742B"/>
    <w:rsid w:val="00857ADD"/>
    <w:rsid w:val="0086042E"/>
    <w:rsid w:val="008607D5"/>
    <w:rsid w:val="008608E1"/>
    <w:rsid w:val="00860DB0"/>
    <w:rsid w:val="00861144"/>
    <w:rsid w:val="008614A1"/>
    <w:rsid w:val="0086150D"/>
    <w:rsid w:val="00861690"/>
    <w:rsid w:val="00861694"/>
    <w:rsid w:val="00861A48"/>
    <w:rsid w:val="008620A3"/>
    <w:rsid w:val="0086242E"/>
    <w:rsid w:val="008631C6"/>
    <w:rsid w:val="008634B1"/>
    <w:rsid w:val="008634D8"/>
    <w:rsid w:val="0086357D"/>
    <w:rsid w:val="0086372E"/>
    <w:rsid w:val="008637EF"/>
    <w:rsid w:val="008639A4"/>
    <w:rsid w:val="00863A72"/>
    <w:rsid w:val="00863B29"/>
    <w:rsid w:val="00863BBA"/>
    <w:rsid w:val="00863ED0"/>
    <w:rsid w:val="0086416F"/>
    <w:rsid w:val="00864575"/>
    <w:rsid w:val="00864655"/>
    <w:rsid w:val="008647BA"/>
    <w:rsid w:val="00864A52"/>
    <w:rsid w:val="00864EE6"/>
    <w:rsid w:val="0086557B"/>
    <w:rsid w:val="00865B39"/>
    <w:rsid w:val="00865BB8"/>
    <w:rsid w:val="00865D08"/>
    <w:rsid w:val="00866391"/>
    <w:rsid w:val="008668A2"/>
    <w:rsid w:val="008669C0"/>
    <w:rsid w:val="00866D70"/>
    <w:rsid w:val="00866E5B"/>
    <w:rsid w:val="008670E4"/>
    <w:rsid w:val="00867391"/>
    <w:rsid w:val="008675BD"/>
    <w:rsid w:val="0086760C"/>
    <w:rsid w:val="0086781C"/>
    <w:rsid w:val="0086793A"/>
    <w:rsid w:val="00867B6B"/>
    <w:rsid w:val="00867C41"/>
    <w:rsid w:val="00867F23"/>
    <w:rsid w:val="008702AF"/>
    <w:rsid w:val="0087040A"/>
    <w:rsid w:val="0087092E"/>
    <w:rsid w:val="00870991"/>
    <w:rsid w:val="00870D69"/>
    <w:rsid w:val="0087145B"/>
    <w:rsid w:val="00871A07"/>
    <w:rsid w:val="00871F9D"/>
    <w:rsid w:val="00871FF4"/>
    <w:rsid w:val="00872077"/>
    <w:rsid w:val="00872A3C"/>
    <w:rsid w:val="00872C67"/>
    <w:rsid w:val="008733A7"/>
    <w:rsid w:val="008733C5"/>
    <w:rsid w:val="008735E1"/>
    <w:rsid w:val="00873981"/>
    <w:rsid w:val="00874408"/>
    <w:rsid w:val="008746AA"/>
    <w:rsid w:val="0087485A"/>
    <w:rsid w:val="00874AA5"/>
    <w:rsid w:val="00874F45"/>
    <w:rsid w:val="008751B0"/>
    <w:rsid w:val="00875488"/>
    <w:rsid w:val="0087580D"/>
    <w:rsid w:val="0087597D"/>
    <w:rsid w:val="00875EA0"/>
    <w:rsid w:val="0087622B"/>
    <w:rsid w:val="0087625B"/>
    <w:rsid w:val="008763DB"/>
    <w:rsid w:val="00876D56"/>
    <w:rsid w:val="00876DAC"/>
    <w:rsid w:val="00876F2B"/>
    <w:rsid w:val="00877C92"/>
    <w:rsid w:val="0088007D"/>
    <w:rsid w:val="0088059E"/>
    <w:rsid w:val="008808A8"/>
    <w:rsid w:val="00880CCC"/>
    <w:rsid w:val="00880D21"/>
    <w:rsid w:val="00880F42"/>
    <w:rsid w:val="008814D1"/>
    <w:rsid w:val="00881916"/>
    <w:rsid w:val="00881C05"/>
    <w:rsid w:val="00881C4B"/>
    <w:rsid w:val="00881EA1"/>
    <w:rsid w:val="00881F0A"/>
    <w:rsid w:val="00882081"/>
    <w:rsid w:val="00882433"/>
    <w:rsid w:val="00882B2C"/>
    <w:rsid w:val="008830EC"/>
    <w:rsid w:val="008831EB"/>
    <w:rsid w:val="00883347"/>
    <w:rsid w:val="00883350"/>
    <w:rsid w:val="00883645"/>
    <w:rsid w:val="00883ACD"/>
    <w:rsid w:val="00883AF2"/>
    <w:rsid w:val="00883C4D"/>
    <w:rsid w:val="00883F00"/>
    <w:rsid w:val="008840A6"/>
    <w:rsid w:val="0088437E"/>
    <w:rsid w:val="0088493B"/>
    <w:rsid w:val="00884CFF"/>
    <w:rsid w:val="00884D22"/>
    <w:rsid w:val="00884E7C"/>
    <w:rsid w:val="00885094"/>
    <w:rsid w:val="008851A6"/>
    <w:rsid w:val="00885478"/>
    <w:rsid w:val="008855B3"/>
    <w:rsid w:val="0088587C"/>
    <w:rsid w:val="00885D61"/>
    <w:rsid w:val="00886237"/>
    <w:rsid w:val="00886403"/>
    <w:rsid w:val="0088728B"/>
    <w:rsid w:val="00887A43"/>
    <w:rsid w:val="00887EAC"/>
    <w:rsid w:val="00890181"/>
    <w:rsid w:val="00890366"/>
    <w:rsid w:val="008907DE"/>
    <w:rsid w:val="008907E5"/>
    <w:rsid w:val="008909CE"/>
    <w:rsid w:val="00890C35"/>
    <w:rsid w:val="008913EF"/>
    <w:rsid w:val="0089151E"/>
    <w:rsid w:val="0089175A"/>
    <w:rsid w:val="00891801"/>
    <w:rsid w:val="00891BD3"/>
    <w:rsid w:val="008926A4"/>
    <w:rsid w:val="00892C05"/>
    <w:rsid w:val="00892F70"/>
    <w:rsid w:val="0089337A"/>
    <w:rsid w:val="00893698"/>
    <w:rsid w:val="00893857"/>
    <w:rsid w:val="00894417"/>
    <w:rsid w:val="0089478B"/>
    <w:rsid w:val="00894CB9"/>
    <w:rsid w:val="0089508A"/>
    <w:rsid w:val="008951C8"/>
    <w:rsid w:val="00895335"/>
    <w:rsid w:val="00895423"/>
    <w:rsid w:val="0089638B"/>
    <w:rsid w:val="008968DE"/>
    <w:rsid w:val="00896AAA"/>
    <w:rsid w:val="00896C43"/>
    <w:rsid w:val="00896FEB"/>
    <w:rsid w:val="00897295"/>
    <w:rsid w:val="0089784A"/>
    <w:rsid w:val="008979B5"/>
    <w:rsid w:val="00897C37"/>
    <w:rsid w:val="00897DEA"/>
    <w:rsid w:val="00897F1B"/>
    <w:rsid w:val="00897FE2"/>
    <w:rsid w:val="008A03C8"/>
    <w:rsid w:val="008A0724"/>
    <w:rsid w:val="008A10CF"/>
    <w:rsid w:val="008A13C2"/>
    <w:rsid w:val="008A140F"/>
    <w:rsid w:val="008A1425"/>
    <w:rsid w:val="008A14E1"/>
    <w:rsid w:val="008A1EF7"/>
    <w:rsid w:val="008A1FB3"/>
    <w:rsid w:val="008A206C"/>
    <w:rsid w:val="008A2D4C"/>
    <w:rsid w:val="008A32FA"/>
    <w:rsid w:val="008A3B9B"/>
    <w:rsid w:val="008A3E40"/>
    <w:rsid w:val="008A4748"/>
    <w:rsid w:val="008A4B51"/>
    <w:rsid w:val="008A4D39"/>
    <w:rsid w:val="008A4F51"/>
    <w:rsid w:val="008A50DF"/>
    <w:rsid w:val="008A5121"/>
    <w:rsid w:val="008A58AA"/>
    <w:rsid w:val="008A5BA2"/>
    <w:rsid w:val="008A629A"/>
    <w:rsid w:val="008A63CF"/>
    <w:rsid w:val="008A68F5"/>
    <w:rsid w:val="008A6AA6"/>
    <w:rsid w:val="008A6CAD"/>
    <w:rsid w:val="008A70D4"/>
    <w:rsid w:val="008A7436"/>
    <w:rsid w:val="008A794B"/>
    <w:rsid w:val="008A79FF"/>
    <w:rsid w:val="008B0A7D"/>
    <w:rsid w:val="008B178D"/>
    <w:rsid w:val="008B17CF"/>
    <w:rsid w:val="008B1C3C"/>
    <w:rsid w:val="008B1D43"/>
    <w:rsid w:val="008B2141"/>
    <w:rsid w:val="008B25BE"/>
    <w:rsid w:val="008B2669"/>
    <w:rsid w:val="008B2BD5"/>
    <w:rsid w:val="008B2F46"/>
    <w:rsid w:val="008B3287"/>
    <w:rsid w:val="008B398B"/>
    <w:rsid w:val="008B4086"/>
    <w:rsid w:val="008B4274"/>
    <w:rsid w:val="008B42F7"/>
    <w:rsid w:val="008B4586"/>
    <w:rsid w:val="008B4C05"/>
    <w:rsid w:val="008B4D98"/>
    <w:rsid w:val="008B52D5"/>
    <w:rsid w:val="008B55B8"/>
    <w:rsid w:val="008B5653"/>
    <w:rsid w:val="008B589C"/>
    <w:rsid w:val="008B5D9D"/>
    <w:rsid w:val="008B5E39"/>
    <w:rsid w:val="008B619A"/>
    <w:rsid w:val="008B660A"/>
    <w:rsid w:val="008B67C8"/>
    <w:rsid w:val="008B69D3"/>
    <w:rsid w:val="008B6A71"/>
    <w:rsid w:val="008B6C47"/>
    <w:rsid w:val="008B6EFA"/>
    <w:rsid w:val="008B700E"/>
    <w:rsid w:val="008B70E5"/>
    <w:rsid w:val="008B7101"/>
    <w:rsid w:val="008B76F2"/>
    <w:rsid w:val="008C008C"/>
    <w:rsid w:val="008C0118"/>
    <w:rsid w:val="008C0359"/>
    <w:rsid w:val="008C097F"/>
    <w:rsid w:val="008C0AF9"/>
    <w:rsid w:val="008C0AFF"/>
    <w:rsid w:val="008C0CCA"/>
    <w:rsid w:val="008C0EFA"/>
    <w:rsid w:val="008C139D"/>
    <w:rsid w:val="008C1493"/>
    <w:rsid w:val="008C1589"/>
    <w:rsid w:val="008C16BD"/>
    <w:rsid w:val="008C1BAA"/>
    <w:rsid w:val="008C1BEF"/>
    <w:rsid w:val="008C25F1"/>
    <w:rsid w:val="008C2604"/>
    <w:rsid w:val="008C2900"/>
    <w:rsid w:val="008C2B08"/>
    <w:rsid w:val="008C30AD"/>
    <w:rsid w:val="008C36BB"/>
    <w:rsid w:val="008C3C20"/>
    <w:rsid w:val="008C47FD"/>
    <w:rsid w:val="008C538B"/>
    <w:rsid w:val="008C53A1"/>
    <w:rsid w:val="008C54CC"/>
    <w:rsid w:val="008C58CF"/>
    <w:rsid w:val="008C5C15"/>
    <w:rsid w:val="008C6302"/>
    <w:rsid w:val="008C663F"/>
    <w:rsid w:val="008C6792"/>
    <w:rsid w:val="008C67FF"/>
    <w:rsid w:val="008C68F4"/>
    <w:rsid w:val="008C6B90"/>
    <w:rsid w:val="008C6F0E"/>
    <w:rsid w:val="008C7128"/>
    <w:rsid w:val="008C724A"/>
    <w:rsid w:val="008C7A2B"/>
    <w:rsid w:val="008C7A93"/>
    <w:rsid w:val="008C7C66"/>
    <w:rsid w:val="008C7DBE"/>
    <w:rsid w:val="008C7FFD"/>
    <w:rsid w:val="008D01F3"/>
    <w:rsid w:val="008D0691"/>
    <w:rsid w:val="008D0E0F"/>
    <w:rsid w:val="008D1784"/>
    <w:rsid w:val="008D1E9A"/>
    <w:rsid w:val="008D2916"/>
    <w:rsid w:val="008D2A1D"/>
    <w:rsid w:val="008D4A3A"/>
    <w:rsid w:val="008D4CB9"/>
    <w:rsid w:val="008D4EF3"/>
    <w:rsid w:val="008D50D6"/>
    <w:rsid w:val="008D5308"/>
    <w:rsid w:val="008D5974"/>
    <w:rsid w:val="008D5AD1"/>
    <w:rsid w:val="008D5CCE"/>
    <w:rsid w:val="008D60A5"/>
    <w:rsid w:val="008D6246"/>
    <w:rsid w:val="008D642C"/>
    <w:rsid w:val="008D664C"/>
    <w:rsid w:val="008D68D5"/>
    <w:rsid w:val="008D6F74"/>
    <w:rsid w:val="008D7268"/>
    <w:rsid w:val="008D7468"/>
    <w:rsid w:val="008D7519"/>
    <w:rsid w:val="008E03DB"/>
    <w:rsid w:val="008E081F"/>
    <w:rsid w:val="008E09BD"/>
    <w:rsid w:val="008E09C3"/>
    <w:rsid w:val="008E18C4"/>
    <w:rsid w:val="008E2155"/>
    <w:rsid w:val="008E235B"/>
    <w:rsid w:val="008E3BCE"/>
    <w:rsid w:val="008E3D27"/>
    <w:rsid w:val="008E406F"/>
    <w:rsid w:val="008E439C"/>
    <w:rsid w:val="008E4BEC"/>
    <w:rsid w:val="008E502A"/>
    <w:rsid w:val="008E5054"/>
    <w:rsid w:val="008E52AB"/>
    <w:rsid w:val="008E5652"/>
    <w:rsid w:val="008E5D5D"/>
    <w:rsid w:val="008E5EC3"/>
    <w:rsid w:val="008E5F1C"/>
    <w:rsid w:val="008E641F"/>
    <w:rsid w:val="008E6448"/>
    <w:rsid w:val="008E6480"/>
    <w:rsid w:val="008E66AB"/>
    <w:rsid w:val="008E699C"/>
    <w:rsid w:val="008E6C30"/>
    <w:rsid w:val="008E729E"/>
    <w:rsid w:val="008E73ED"/>
    <w:rsid w:val="008E7524"/>
    <w:rsid w:val="008E77AA"/>
    <w:rsid w:val="008E7826"/>
    <w:rsid w:val="008F00BB"/>
    <w:rsid w:val="008F018C"/>
    <w:rsid w:val="008F0733"/>
    <w:rsid w:val="008F0B78"/>
    <w:rsid w:val="008F0B7B"/>
    <w:rsid w:val="008F1666"/>
    <w:rsid w:val="008F1BA2"/>
    <w:rsid w:val="008F1D03"/>
    <w:rsid w:val="008F2095"/>
    <w:rsid w:val="008F20CB"/>
    <w:rsid w:val="008F20FE"/>
    <w:rsid w:val="008F2748"/>
    <w:rsid w:val="008F390A"/>
    <w:rsid w:val="008F3BC8"/>
    <w:rsid w:val="008F3C2D"/>
    <w:rsid w:val="008F47AA"/>
    <w:rsid w:val="008F4FCD"/>
    <w:rsid w:val="008F5074"/>
    <w:rsid w:val="008F5535"/>
    <w:rsid w:val="008F578D"/>
    <w:rsid w:val="008F5C10"/>
    <w:rsid w:val="008F6493"/>
    <w:rsid w:val="008F6522"/>
    <w:rsid w:val="008F6C8C"/>
    <w:rsid w:val="008F6E0C"/>
    <w:rsid w:val="008F76A9"/>
    <w:rsid w:val="008F79A9"/>
    <w:rsid w:val="008F7AAC"/>
    <w:rsid w:val="00900022"/>
    <w:rsid w:val="0090004D"/>
    <w:rsid w:val="009002A8"/>
    <w:rsid w:val="009002B1"/>
    <w:rsid w:val="009003AF"/>
    <w:rsid w:val="009009AB"/>
    <w:rsid w:val="00900E09"/>
    <w:rsid w:val="009011F2"/>
    <w:rsid w:val="009012BE"/>
    <w:rsid w:val="009014DA"/>
    <w:rsid w:val="0090163F"/>
    <w:rsid w:val="00901934"/>
    <w:rsid w:val="00901B10"/>
    <w:rsid w:val="00901DAD"/>
    <w:rsid w:val="0090225B"/>
    <w:rsid w:val="0090227B"/>
    <w:rsid w:val="009023D2"/>
    <w:rsid w:val="0090241B"/>
    <w:rsid w:val="0090305B"/>
    <w:rsid w:val="00903472"/>
    <w:rsid w:val="00903C71"/>
    <w:rsid w:val="00905504"/>
    <w:rsid w:val="0090571E"/>
    <w:rsid w:val="00905E65"/>
    <w:rsid w:val="0090630F"/>
    <w:rsid w:val="00906E89"/>
    <w:rsid w:val="00906F43"/>
    <w:rsid w:val="0090735D"/>
    <w:rsid w:val="009077DC"/>
    <w:rsid w:val="00907FEE"/>
    <w:rsid w:val="009107F0"/>
    <w:rsid w:val="0091097A"/>
    <w:rsid w:val="00910EEA"/>
    <w:rsid w:val="009115DC"/>
    <w:rsid w:val="00911ECF"/>
    <w:rsid w:val="00912570"/>
    <w:rsid w:val="00912D80"/>
    <w:rsid w:val="0091327A"/>
    <w:rsid w:val="00913739"/>
    <w:rsid w:val="009138C9"/>
    <w:rsid w:val="0091395F"/>
    <w:rsid w:val="0091423A"/>
    <w:rsid w:val="009142D1"/>
    <w:rsid w:val="00915445"/>
    <w:rsid w:val="00915B0A"/>
    <w:rsid w:val="00915C70"/>
    <w:rsid w:val="00915F68"/>
    <w:rsid w:val="00915F7B"/>
    <w:rsid w:val="00916634"/>
    <w:rsid w:val="00916ADB"/>
    <w:rsid w:val="00916E4A"/>
    <w:rsid w:val="009171CA"/>
    <w:rsid w:val="00917309"/>
    <w:rsid w:val="0091730C"/>
    <w:rsid w:val="00917452"/>
    <w:rsid w:val="00917610"/>
    <w:rsid w:val="009176C3"/>
    <w:rsid w:val="00917C38"/>
    <w:rsid w:val="00917DAF"/>
    <w:rsid w:val="00917DD3"/>
    <w:rsid w:val="0092044F"/>
    <w:rsid w:val="009205E7"/>
    <w:rsid w:val="00920699"/>
    <w:rsid w:val="00920D18"/>
    <w:rsid w:val="00920FC4"/>
    <w:rsid w:val="009217A5"/>
    <w:rsid w:val="00921817"/>
    <w:rsid w:val="0092193A"/>
    <w:rsid w:val="00921B4D"/>
    <w:rsid w:val="00921E70"/>
    <w:rsid w:val="00921EBC"/>
    <w:rsid w:val="00922163"/>
    <w:rsid w:val="009225FE"/>
    <w:rsid w:val="00922630"/>
    <w:rsid w:val="009229AB"/>
    <w:rsid w:val="009232ED"/>
    <w:rsid w:val="009233C4"/>
    <w:rsid w:val="00923DD6"/>
    <w:rsid w:val="00923EDD"/>
    <w:rsid w:val="009246F5"/>
    <w:rsid w:val="00925037"/>
    <w:rsid w:val="0092504C"/>
    <w:rsid w:val="0092535F"/>
    <w:rsid w:val="009257F7"/>
    <w:rsid w:val="00926635"/>
    <w:rsid w:val="00926953"/>
    <w:rsid w:val="009272D6"/>
    <w:rsid w:val="009277E1"/>
    <w:rsid w:val="009277F5"/>
    <w:rsid w:val="00927A88"/>
    <w:rsid w:val="00927F18"/>
    <w:rsid w:val="00930716"/>
    <w:rsid w:val="00931111"/>
    <w:rsid w:val="009312C0"/>
    <w:rsid w:val="00931740"/>
    <w:rsid w:val="009318EB"/>
    <w:rsid w:val="00931AFC"/>
    <w:rsid w:val="00931D32"/>
    <w:rsid w:val="00931ECD"/>
    <w:rsid w:val="009321DC"/>
    <w:rsid w:val="009326B3"/>
    <w:rsid w:val="00932DA2"/>
    <w:rsid w:val="00932EED"/>
    <w:rsid w:val="0093351E"/>
    <w:rsid w:val="00933912"/>
    <w:rsid w:val="0093391C"/>
    <w:rsid w:val="00933F94"/>
    <w:rsid w:val="00934020"/>
    <w:rsid w:val="00934420"/>
    <w:rsid w:val="00934942"/>
    <w:rsid w:val="00934A9D"/>
    <w:rsid w:val="00935038"/>
    <w:rsid w:val="00935123"/>
    <w:rsid w:val="0093518F"/>
    <w:rsid w:val="009352AC"/>
    <w:rsid w:val="009359C4"/>
    <w:rsid w:val="009363C8"/>
    <w:rsid w:val="00936A14"/>
    <w:rsid w:val="009374A4"/>
    <w:rsid w:val="00937637"/>
    <w:rsid w:val="00937766"/>
    <w:rsid w:val="0093780D"/>
    <w:rsid w:val="00937F33"/>
    <w:rsid w:val="00940362"/>
    <w:rsid w:val="009404B9"/>
    <w:rsid w:val="0094055A"/>
    <w:rsid w:val="00940696"/>
    <w:rsid w:val="0094076D"/>
    <w:rsid w:val="009409CD"/>
    <w:rsid w:val="00940EF6"/>
    <w:rsid w:val="009417E0"/>
    <w:rsid w:val="00941BAD"/>
    <w:rsid w:val="00941F69"/>
    <w:rsid w:val="00941F93"/>
    <w:rsid w:val="0094223C"/>
    <w:rsid w:val="0094243C"/>
    <w:rsid w:val="00942A03"/>
    <w:rsid w:val="00942F55"/>
    <w:rsid w:val="00942F84"/>
    <w:rsid w:val="0094329A"/>
    <w:rsid w:val="00943A25"/>
    <w:rsid w:val="00943B21"/>
    <w:rsid w:val="00943BC4"/>
    <w:rsid w:val="00943DD7"/>
    <w:rsid w:val="00944070"/>
    <w:rsid w:val="00944075"/>
    <w:rsid w:val="00944454"/>
    <w:rsid w:val="0094479C"/>
    <w:rsid w:val="00944E02"/>
    <w:rsid w:val="00945BE5"/>
    <w:rsid w:val="00945E7D"/>
    <w:rsid w:val="009468EE"/>
    <w:rsid w:val="00946C53"/>
    <w:rsid w:val="009471A1"/>
    <w:rsid w:val="00947758"/>
    <w:rsid w:val="00947A2D"/>
    <w:rsid w:val="00947C0F"/>
    <w:rsid w:val="00947D2B"/>
    <w:rsid w:val="00947E01"/>
    <w:rsid w:val="00950298"/>
    <w:rsid w:val="0095032E"/>
    <w:rsid w:val="009504C7"/>
    <w:rsid w:val="00950B69"/>
    <w:rsid w:val="00951021"/>
    <w:rsid w:val="00951039"/>
    <w:rsid w:val="009511C2"/>
    <w:rsid w:val="009511D8"/>
    <w:rsid w:val="009511E4"/>
    <w:rsid w:val="0095135C"/>
    <w:rsid w:val="009517D0"/>
    <w:rsid w:val="00951819"/>
    <w:rsid w:val="00951DF7"/>
    <w:rsid w:val="00952222"/>
    <w:rsid w:val="00952363"/>
    <w:rsid w:val="00952381"/>
    <w:rsid w:val="009525BB"/>
    <w:rsid w:val="009525BF"/>
    <w:rsid w:val="0095277B"/>
    <w:rsid w:val="00952A09"/>
    <w:rsid w:val="00952D39"/>
    <w:rsid w:val="00952DE2"/>
    <w:rsid w:val="009536B6"/>
    <w:rsid w:val="00953B0C"/>
    <w:rsid w:val="00953C4E"/>
    <w:rsid w:val="00953EB8"/>
    <w:rsid w:val="0095418C"/>
    <w:rsid w:val="009546BF"/>
    <w:rsid w:val="00954B1E"/>
    <w:rsid w:val="00954C46"/>
    <w:rsid w:val="00954CAC"/>
    <w:rsid w:val="009556FA"/>
    <w:rsid w:val="00955937"/>
    <w:rsid w:val="00955B6D"/>
    <w:rsid w:val="00955C8F"/>
    <w:rsid w:val="00955EBA"/>
    <w:rsid w:val="009565D2"/>
    <w:rsid w:val="00956C00"/>
    <w:rsid w:val="00956D3F"/>
    <w:rsid w:val="00957020"/>
    <w:rsid w:val="009571B2"/>
    <w:rsid w:val="009573D1"/>
    <w:rsid w:val="00957430"/>
    <w:rsid w:val="00957D01"/>
    <w:rsid w:val="00960592"/>
    <w:rsid w:val="00960BE2"/>
    <w:rsid w:val="00960D4E"/>
    <w:rsid w:val="00960DFE"/>
    <w:rsid w:val="00961093"/>
    <w:rsid w:val="009611EE"/>
    <w:rsid w:val="00961681"/>
    <w:rsid w:val="009617DA"/>
    <w:rsid w:val="00961AA9"/>
    <w:rsid w:val="00961CA7"/>
    <w:rsid w:val="009626EA"/>
    <w:rsid w:val="0096273E"/>
    <w:rsid w:val="00962A0D"/>
    <w:rsid w:val="00962C05"/>
    <w:rsid w:val="00962CEC"/>
    <w:rsid w:val="0096314D"/>
    <w:rsid w:val="00963607"/>
    <w:rsid w:val="009636BA"/>
    <w:rsid w:val="009637F8"/>
    <w:rsid w:val="009638C0"/>
    <w:rsid w:val="00963C13"/>
    <w:rsid w:val="00963DB4"/>
    <w:rsid w:val="009641C4"/>
    <w:rsid w:val="00964659"/>
    <w:rsid w:val="0096482E"/>
    <w:rsid w:val="00964C21"/>
    <w:rsid w:val="00965346"/>
    <w:rsid w:val="009656A6"/>
    <w:rsid w:val="0096578F"/>
    <w:rsid w:val="00965AF7"/>
    <w:rsid w:val="00965B6D"/>
    <w:rsid w:val="00965BD6"/>
    <w:rsid w:val="00966038"/>
    <w:rsid w:val="00966085"/>
    <w:rsid w:val="009661EE"/>
    <w:rsid w:val="0096636D"/>
    <w:rsid w:val="009664DA"/>
    <w:rsid w:val="00966694"/>
    <w:rsid w:val="00967714"/>
    <w:rsid w:val="0096791C"/>
    <w:rsid w:val="00967B58"/>
    <w:rsid w:val="00967CE1"/>
    <w:rsid w:val="0097018D"/>
    <w:rsid w:val="00970694"/>
    <w:rsid w:val="009706DE"/>
    <w:rsid w:val="00970A31"/>
    <w:rsid w:val="00970B91"/>
    <w:rsid w:val="00970D23"/>
    <w:rsid w:val="009711D8"/>
    <w:rsid w:val="00971554"/>
    <w:rsid w:val="00971979"/>
    <w:rsid w:val="00971C24"/>
    <w:rsid w:val="00971D53"/>
    <w:rsid w:val="00971E04"/>
    <w:rsid w:val="009720CE"/>
    <w:rsid w:val="00972152"/>
    <w:rsid w:val="009727D3"/>
    <w:rsid w:val="0097388E"/>
    <w:rsid w:val="00973A8B"/>
    <w:rsid w:val="00973F32"/>
    <w:rsid w:val="009742E5"/>
    <w:rsid w:val="0097461B"/>
    <w:rsid w:val="009746D9"/>
    <w:rsid w:val="0097475A"/>
    <w:rsid w:val="00974AC5"/>
    <w:rsid w:val="00974BEA"/>
    <w:rsid w:val="00974CFC"/>
    <w:rsid w:val="009750BC"/>
    <w:rsid w:val="00975515"/>
    <w:rsid w:val="00975B15"/>
    <w:rsid w:val="00975D96"/>
    <w:rsid w:val="00975E47"/>
    <w:rsid w:val="0097600F"/>
    <w:rsid w:val="0097607F"/>
    <w:rsid w:val="00976324"/>
    <w:rsid w:val="009768BB"/>
    <w:rsid w:val="00976D22"/>
    <w:rsid w:val="00976DDF"/>
    <w:rsid w:val="00976FA1"/>
    <w:rsid w:val="00977178"/>
    <w:rsid w:val="00977D6D"/>
    <w:rsid w:val="00980233"/>
    <w:rsid w:val="00980585"/>
    <w:rsid w:val="00980D39"/>
    <w:rsid w:val="00981165"/>
    <w:rsid w:val="009811E4"/>
    <w:rsid w:val="00981734"/>
    <w:rsid w:val="00981913"/>
    <w:rsid w:val="00981A50"/>
    <w:rsid w:val="00981C41"/>
    <w:rsid w:val="00981C85"/>
    <w:rsid w:val="00981F9A"/>
    <w:rsid w:val="0098208E"/>
    <w:rsid w:val="00982531"/>
    <w:rsid w:val="00982714"/>
    <w:rsid w:val="009829D4"/>
    <w:rsid w:val="00982E26"/>
    <w:rsid w:val="009830B6"/>
    <w:rsid w:val="0098366D"/>
    <w:rsid w:val="0098374D"/>
    <w:rsid w:val="00983A8C"/>
    <w:rsid w:val="00983A9E"/>
    <w:rsid w:val="00983BA8"/>
    <w:rsid w:val="00983D89"/>
    <w:rsid w:val="00984132"/>
    <w:rsid w:val="00984151"/>
    <w:rsid w:val="00984495"/>
    <w:rsid w:val="00984682"/>
    <w:rsid w:val="00984915"/>
    <w:rsid w:val="00985297"/>
    <w:rsid w:val="00985493"/>
    <w:rsid w:val="0098551D"/>
    <w:rsid w:val="009857B3"/>
    <w:rsid w:val="00985814"/>
    <w:rsid w:val="00985B70"/>
    <w:rsid w:val="00985C6F"/>
    <w:rsid w:val="00985E5F"/>
    <w:rsid w:val="0098606D"/>
    <w:rsid w:val="009866DA"/>
    <w:rsid w:val="0098682E"/>
    <w:rsid w:val="009871A6"/>
    <w:rsid w:val="009875FB"/>
    <w:rsid w:val="00987C4D"/>
    <w:rsid w:val="00991521"/>
    <w:rsid w:val="009918CC"/>
    <w:rsid w:val="00992E36"/>
    <w:rsid w:val="00992EAD"/>
    <w:rsid w:val="00993446"/>
    <w:rsid w:val="009937A0"/>
    <w:rsid w:val="0099421B"/>
    <w:rsid w:val="00994474"/>
    <w:rsid w:val="00994FFB"/>
    <w:rsid w:val="009954D5"/>
    <w:rsid w:val="00995620"/>
    <w:rsid w:val="00995EDF"/>
    <w:rsid w:val="00995F1D"/>
    <w:rsid w:val="0099632E"/>
    <w:rsid w:val="00996385"/>
    <w:rsid w:val="00996597"/>
    <w:rsid w:val="009966CB"/>
    <w:rsid w:val="009968A0"/>
    <w:rsid w:val="009968FD"/>
    <w:rsid w:val="0099723D"/>
    <w:rsid w:val="00997379"/>
    <w:rsid w:val="0099755A"/>
    <w:rsid w:val="009975D5"/>
    <w:rsid w:val="00997FC0"/>
    <w:rsid w:val="009A0310"/>
    <w:rsid w:val="009A036F"/>
    <w:rsid w:val="009A0572"/>
    <w:rsid w:val="009A0712"/>
    <w:rsid w:val="009A095D"/>
    <w:rsid w:val="009A0CFC"/>
    <w:rsid w:val="009A0E4E"/>
    <w:rsid w:val="009A1597"/>
    <w:rsid w:val="009A1655"/>
    <w:rsid w:val="009A1B44"/>
    <w:rsid w:val="009A1EAF"/>
    <w:rsid w:val="009A274A"/>
    <w:rsid w:val="009A2814"/>
    <w:rsid w:val="009A2A93"/>
    <w:rsid w:val="009A2FCB"/>
    <w:rsid w:val="009A31B9"/>
    <w:rsid w:val="009A3358"/>
    <w:rsid w:val="009A3422"/>
    <w:rsid w:val="009A3471"/>
    <w:rsid w:val="009A3802"/>
    <w:rsid w:val="009A38CF"/>
    <w:rsid w:val="009A4271"/>
    <w:rsid w:val="009A42DE"/>
    <w:rsid w:val="009A4642"/>
    <w:rsid w:val="009A490E"/>
    <w:rsid w:val="009A4BFF"/>
    <w:rsid w:val="009A4ECB"/>
    <w:rsid w:val="009A5139"/>
    <w:rsid w:val="009A545A"/>
    <w:rsid w:val="009A5590"/>
    <w:rsid w:val="009A590C"/>
    <w:rsid w:val="009A59E3"/>
    <w:rsid w:val="009A5A0D"/>
    <w:rsid w:val="009A699A"/>
    <w:rsid w:val="009A6DDF"/>
    <w:rsid w:val="009A6F31"/>
    <w:rsid w:val="009A7B35"/>
    <w:rsid w:val="009A7B5E"/>
    <w:rsid w:val="009B0097"/>
    <w:rsid w:val="009B022C"/>
    <w:rsid w:val="009B03F2"/>
    <w:rsid w:val="009B0F00"/>
    <w:rsid w:val="009B10F1"/>
    <w:rsid w:val="009B12E6"/>
    <w:rsid w:val="009B1E5A"/>
    <w:rsid w:val="009B2287"/>
    <w:rsid w:val="009B2443"/>
    <w:rsid w:val="009B25AC"/>
    <w:rsid w:val="009B2657"/>
    <w:rsid w:val="009B2E9B"/>
    <w:rsid w:val="009B3490"/>
    <w:rsid w:val="009B39DA"/>
    <w:rsid w:val="009B3B86"/>
    <w:rsid w:val="009B420F"/>
    <w:rsid w:val="009B45E6"/>
    <w:rsid w:val="009B47DB"/>
    <w:rsid w:val="009B493C"/>
    <w:rsid w:val="009B4E11"/>
    <w:rsid w:val="009B5933"/>
    <w:rsid w:val="009B5F3F"/>
    <w:rsid w:val="009B6297"/>
    <w:rsid w:val="009B62D1"/>
    <w:rsid w:val="009B6595"/>
    <w:rsid w:val="009B65DE"/>
    <w:rsid w:val="009B6BC7"/>
    <w:rsid w:val="009B6FB6"/>
    <w:rsid w:val="009B7A2E"/>
    <w:rsid w:val="009B7F5A"/>
    <w:rsid w:val="009C055F"/>
    <w:rsid w:val="009C0792"/>
    <w:rsid w:val="009C0808"/>
    <w:rsid w:val="009C0A38"/>
    <w:rsid w:val="009C0B1B"/>
    <w:rsid w:val="009C0C67"/>
    <w:rsid w:val="009C0D06"/>
    <w:rsid w:val="009C0E4B"/>
    <w:rsid w:val="009C0F36"/>
    <w:rsid w:val="009C179F"/>
    <w:rsid w:val="009C1CA6"/>
    <w:rsid w:val="009C1F86"/>
    <w:rsid w:val="009C2920"/>
    <w:rsid w:val="009C2CC0"/>
    <w:rsid w:val="009C3016"/>
    <w:rsid w:val="009C3183"/>
    <w:rsid w:val="009C368A"/>
    <w:rsid w:val="009C3A5F"/>
    <w:rsid w:val="009C3BF6"/>
    <w:rsid w:val="009C4236"/>
    <w:rsid w:val="009C5B88"/>
    <w:rsid w:val="009C5F13"/>
    <w:rsid w:val="009C67F8"/>
    <w:rsid w:val="009C6C1D"/>
    <w:rsid w:val="009C6F9D"/>
    <w:rsid w:val="009C70FB"/>
    <w:rsid w:val="009C74FF"/>
    <w:rsid w:val="009C76DA"/>
    <w:rsid w:val="009C7B83"/>
    <w:rsid w:val="009C7C96"/>
    <w:rsid w:val="009D03F9"/>
    <w:rsid w:val="009D04D4"/>
    <w:rsid w:val="009D0984"/>
    <w:rsid w:val="009D126D"/>
    <w:rsid w:val="009D1401"/>
    <w:rsid w:val="009D1A87"/>
    <w:rsid w:val="009D1D3B"/>
    <w:rsid w:val="009D1FAE"/>
    <w:rsid w:val="009D2C2F"/>
    <w:rsid w:val="009D326E"/>
    <w:rsid w:val="009D378B"/>
    <w:rsid w:val="009D3F18"/>
    <w:rsid w:val="009D4152"/>
    <w:rsid w:val="009D42A6"/>
    <w:rsid w:val="009D43A7"/>
    <w:rsid w:val="009D4457"/>
    <w:rsid w:val="009D4666"/>
    <w:rsid w:val="009D48C9"/>
    <w:rsid w:val="009D5B30"/>
    <w:rsid w:val="009D5B5D"/>
    <w:rsid w:val="009D5DA6"/>
    <w:rsid w:val="009D65C4"/>
    <w:rsid w:val="009D6B2E"/>
    <w:rsid w:val="009D6CF3"/>
    <w:rsid w:val="009D7037"/>
    <w:rsid w:val="009D77BB"/>
    <w:rsid w:val="009D7909"/>
    <w:rsid w:val="009D794B"/>
    <w:rsid w:val="009D7985"/>
    <w:rsid w:val="009D7B33"/>
    <w:rsid w:val="009D7F5E"/>
    <w:rsid w:val="009E000D"/>
    <w:rsid w:val="009E0174"/>
    <w:rsid w:val="009E04E7"/>
    <w:rsid w:val="009E0A69"/>
    <w:rsid w:val="009E0F3D"/>
    <w:rsid w:val="009E1167"/>
    <w:rsid w:val="009E162A"/>
    <w:rsid w:val="009E175E"/>
    <w:rsid w:val="009E1D5D"/>
    <w:rsid w:val="009E278B"/>
    <w:rsid w:val="009E279A"/>
    <w:rsid w:val="009E28AC"/>
    <w:rsid w:val="009E28B0"/>
    <w:rsid w:val="009E2B0F"/>
    <w:rsid w:val="009E3100"/>
    <w:rsid w:val="009E3166"/>
    <w:rsid w:val="009E40C5"/>
    <w:rsid w:val="009E45A1"/>
    <w:rsid w:val="009E4A28"/>
    <w:rsid w:val="009E50F1"/>
    <w:rsid w:val="009E515F"/>
    <w:rsid w:val="009E57E3"/>
    <w:rsid w:val="009E58D1"/>
    <w:rsid w:val="009E58D8"/>
    <w:rsid w:val="009E5F0B"/>
    <w:rsid w:val="009E64BF"/>
    <w:rsid w:val="009E6A11"/>
    <w:rsid w:val="009E71C7"/>
    <w:rsid w:val="009E71CB"/>
    <w:rsid w:val="009E72C6"/>
    <w:rsid w:val="009E7DD1"/>
    <w:rsid w:val="009F0382"/>
    <w:rsid w:val="009F0C8F"/>
    <w:rsid w:val="009F0C92"/>
    <w:rsid w:val="009F1078"/>
    <w:rsid w:val="009F129C"/>
    <w:rsid w:val="009F143B"/>
    <w:rsid w:val="009F152C"/>
    <w:rsid w:val="009F1877"/>
    <w:rsid w:val="009F1981"/>
    <w:rsid w:val="009F1E5B"/>
    <w:rsid w:val="009F21B5"/>
    <w:rsid w:val="009F252D"/>
    <w:rsid w:val="009F25F4"/>
    <w:rsid w:val="009F27F7"/>
    <w:rsid w:val="009F288F"/>
    <w:rsid w:val="009F2A74"/>
    <w:rsid w:val="009F2B9D"/>
    <w:rsid w:val="009F33C7"/>
    <w:rsid w:val="009F3B41"/>
    <w:rsid w:val="009F444B"/>
    <w:rsid w:val="009F4EB3"/>
    <w:rsid w:val="009F4EB7"/>
    <w:rsid w:val="009F5866"/>
    <w:rsid w:val="009F59CA"/>
    <w:rsid w:val="009F5BA7"/>
    <w:rsid w:val="009F6204"/>
    <w:rsid w:val="009F673B"/>
    <w:rsid w:val="009F68A4"/>
    <w:rsid w:val="009F698D"/>
    <w:rsid w:val="009F69C3"/>
    <w:rsid w:val="009F6A77"/>
    <w:rsid w:val="009F6CB9"/>
    <w:rsid w:val="009F6EDD"/>
    <w:rsid w:val="009F7213"/>
    <w:rsid w:val="009F74E6"/>
    <w:rsid w:val="009F7545"/>
    <w:rsid w:val="009F78EF"/>
    <w:rsid w:val="009F79C0"/>
    <w:rsid w:val="009F7B5C"/>
    <w:rsid w:val="009F7B6E"/>
    <w:rsid w:val="009F7C27"/>
    <w:rsid w:val="009F7D9B"/>
    <w:rsid w:val="00A0045D"/>
    <w:rsid w:val="00A010D9"/>
    <w:rsid w:val="00A01185"/>
    <w:rsid w:val="00A01655"/>
    <w:rsid w:val="00A0174B"/>
    <w:rsid w:val="00A0196A"/>
    <w:rsid w:val="00A02C3A"/>
    <w:rsid w:val="00A0316C"/>
    <w:rsid w:val="00A0320B"/>
    <w:rsid w:val="00A0331D"/>
    <w:rsid w:val="00A035F4"/>
    <w:rsid w:val="00A03679"/>
    <w:rsid w:val="00A03C29"/>
    <w:rsid w:val="00A03D5E"/>
    <w:rsid w:val="00A04825"/>
    <w:rsid w:val="00A048D7"/>
    <w:rsid w:val="00A04CF2"/>
    <w:rsid w:val="00A05800"/>
    <w:rsid w:val="00A06135"/>
    <w:rsid w:val="00A06857"/>
    <w:rsid w:val="00A069EE"/>
    <w:rsid w:val="00A06A1F"/>
    <w:rsid w:val="00A06C33"/>
    <w:rsid w:val="00A07142"/>
    <w:rsid w:val="00A07244"/>
    <w:rsid w:val="00A07295"/>
    <w:rsid w:val="00A0737F"/>
    <w:rsid w:val="00A074F7"/>
    <w:rsid w:val="00A07795"/>
    <w:rsid w:val="00A0798B"/>
    <w:rsid w:val="00A07F0B"/>
    <w:rsid w:val="00A10B29"/>
    <w:rsid w:val="00A10D6A"/>
    <w:rsid w:val="00A10E91"/>
    <w:rsid w:val="00A10EB4"/>
    <w:rsid w:val="00A118C6"/>
    <w:rsid w:val="00A120E0"/>
    <w:rsid w:val="00A121BA"/>
    <w:rsid w:val="00A1254F"/>
    <w:rsid w:val="00A131F0"/>
    <w:rsid w:val="00A133AD"/>
    <w:rsid w:val="00A133B3"/>
    <w:rsid w:val="00A13524"/>
    <w:rsid w:val="00A13BEB"/>
    <w:rsid w:val="00A147B3"/>
    <w:rsid w:val="00A14944"/>
    <w:rsid w:val="00A14B35"/>
    <w:rsid w:val="00A14D42"/>
    <w:rsid w:val="00A1528C"/>
    <w:rsid w:val="00A158D2"/>
    <w:rsid w:val="00A15B19"/>
    <w:rsid w:val="00A15EC7"/>
    <w:rsid w:val="00A1607F"/>
    <w:rsid w:val="00A165F6"/>
    <w:rsid w:val="00A1699C"/>
    <w:rsid w:val="00A16CCB"/>
    <w:rsid w:val="00A1715D"/>
    <w:rsid w:val="00A173BE"/>
    <w:rsid w:val="00A17B32"/>
    <w:rsid w:val="00A20332"/>
    <w:rsid w:val="00A20615"/>
    <w:rsid w:val="00A20B6B"/>
    <w:rsid w:val="00A20C45"/>
    <w:rsid w:val="00A2110C"/>
    <w:rsid w:val="00A2123A"/>
    <w:rsid w:val="00A213F0"/>
    <w:rsid w:val="00A2144C"/>
    <w:rsid w:val="00A2177B"/>
    <w:rsid w:val="00A21914"/>
    <w:rsid w:val="00A21C1A"/>
    <w:rsid w:val="00A21FC1"/>
    <w:rsid w:val="00A227D4"/>
    <w:rsid w:val="00A22933"/>
    <w:rsid w:val="00A229D8"/>
    <w:rsid w:val="00A22A63"/>
    <w:rsid w:val="00A22E67"/>
    <w:rsid w:val="00A2366E"/>
    <w:rsid w:val="00A23DF2"/>
    <w:rsid w:val="00A23EE0"/>
    <w:rsid w:val="00A2521A"/>
    <w:rsid w:val="00A25259"/>
    <w:rsid w:val="00A25A7E"/>
    <w:rsid w:val="00A25E6F"/>
    <w:rsid w:val="00A25FF3"/>
    <w:rsid w:val="00A261A1"/>
    <w:rsid w:val="00A2765A"/>
    <w:rsid w:val="00A277C5"/>
    <w:rsid w:val="00A30346"/>
    <w:rsid w:val="00A3059D"/>
    <w:rsid w:val="00A308AF"/>
    <w:rsid w:val="00A313F8"/>
    <w:rsid w:val="00A31530"/>
    <w:rsid w:val="00A32192"/>
    <w:rsid w:val="00A32815"/>
    <w:rsid w:val="00A32890"/>
    <w:rsid w:val="00A32F6A"/>
    <w:rsid w:val="00A3342E"/>
    <w:rsid w:val="00A33452"/>
    <w:rsid w:val="00A33554"/>
    <w:rsid w:val="00A33C22"/>
    <w:rsid w:val="00A33E6C"/>
    <w:rsid w:val="00A34358"/>
    <w:rsid w:val="00A34695"/>
    <w:rsid w:val="00A34AE2"/>
    <w:rsid w:val="00A34D2F"/>
    <w:rsid w:val="00A35736"/>
    <w:rsid w:val="00A358A4"/>
    <w:rsid w:val="00A35A77"/>
    <w:rsid w:val="00A35F36"/>
    <w:rsid w:val="00A36284"/>
    <w:rsid w:val="00A364C0"/>
    <w:rsid w:val="00A36702"/>
    <w:rsid w:val="00A3688C"/>
    <w:rsid w:val="00A368D7"/>
    <w:rsid w:val="00A3704B"/>
    <w:rsid w:val="00A37D92"/>
    <w:rsid w:val="00A37E9B"/>
    <w:rsid w:val="00A37FEC"/>
    <w:rsid w:val="00A400CB"/>
    <w:rsid w:val="00A4055C"/>
    <w:rsid w:val="00A4097B"/>
    <w:rsid w:val="00A40B32"/>
    <w:rsid w:val="00A40B60"/>
    <w:rsid w:val="00A40CA1"/>
    <w:rsid w:val="00A40DD1"/>
    <w:rsid w:val="00A413ED"/>
    <w:rsid w:val="00A41D48"/>
    <w:rsid w:val="00A41E53"/>
    <w:rsid w:val="00A4233D"/>
    <w:rsid w:val="00A4255B"/>
    <w:rsid w:val="00A42C73"/>
    <w:rsid w:val="00A434DD"/>
    <w:rsid w:val="00A4350B"/>
    <w:rsid w:val="00A43734"/>
    <w:rsid w:val="00A4390C"/>
    <w:rsid w:val="00A43A57"/>
    <w:rsid w:val="00A43B60"/>
    <w:rsid w:val="00A43D06"/>
    <w:rsid w:val="00A44180"/>
    <w:rsid w:val="00A4480D"/>
    <w:rsid w:val="00A44C8C"/>
    <w:rsid w:val="00A44F90"/>
    <w:rsid w:val="00A45382"/>
    <w:rsid w:val="00A45388"/>
    <w:rsid w:val="00A4557F"/>
    <w:rsid w:val="00A45AF5"/>
    <w:rsid w:val="00A46059"/>
    <w:rsid w:val="00A466AD"/>
    <w:rsid w:val="00A47AFA"/>
    <w:rsid w:val="00A47E77"/>
    <w:rsid w:val="00A47EB3"/>
    <w:rsid w:val="00A47EF7"/>
    <w:rsid w:val="00A47F3D"/>
    <w:rsid w:val="00A5008D"/>
    <w:rsid w:val="00A507EB"/>
    <w:rsid w:val="00A50CF2"/>
    <w:rsid w:val="00A50E1D"/>
    <w:rsid w:val="00A514F4"/>
    <w:rsid w:val="00A5208E"/>
    <w:rsid w:val="00A521C3"/>
    <w:rsid w:val="00A52971"/>
    <w:rsid w:val="00A52A34"/>
    <w:rsid w:val="00A52FF6"/>
    <w:rsid w:val="00A538B8"/>
    <w:rsid w:val="00A53A75"/>
    <w:rsid w:val="00A53E0C"/>
    <w:rsid w:val="00A53F26"/>
    <w:rsid w:val="00A55288"/>
    <w:rsid w:val="00A55357"/>
    <w:rsid w:val="00A555A4"/>
    <w:rsid w:val="00A5584F"/>
    <w:rsid w:val="00A55AAD"/>
    <w:rsid w:val="00A56A2D"/>
    <w:rsid w:val="00A56B50"/>
    <w:rsid w:val="00A56B91"/>
    <w:rsid w:val="00A56C58"/>
    <w:rsid w:val="00A56D2B"/>
    <w:rsid w:val="00A5758F"/>
    <w:rsid w:val="00A57863"/>
    <w:rsid w:val="00A57D2E"/>
    <w:rsid w:val="00A57DC9"/>
    <w:rsid w:val="00A57ECA"/>
    <w:rsid w:val="00A604AC"/>
    <w:rsid w:val="00A6073F"/>
    <w:rsid w:val="00A60FA1"/>
    <w:rsid w:val="00A61377"/>
    <w:rsid w:val="00A61654"/>
    <w:rsid w:val="00A61922"/>
    <w:rsid w:val="00A628D7"/>
    <w:rsid w:val="00A630BE"/>
    <w:rsid w:val="00A631BD"/>
    <w:rsid w:val="00A63278"/>
    <w:rsid w:val="00A63291"/>
    <w:rsid w:val="00A63496"/>
    <w:rsid w:val="00A635AC"/>
    <w:rsid w:val="00A637BE"/>
    <w:rsid w:val="00A63C86"/>
    <w:rsid w:val="00A63C96"/>
    <w:rsid w:val="00A649F5"/>
    <w:rsid w:val="00A64E94"/>
    <w:rsid w:val="00A652B8"/>
    <w:rsid w:val="00A6541C"/>
    <w:rsid w:val="00A6604C"/>
    <w:rsid w:val="00A66618"/>
    <w:rsid w:val="00A67303"/>
    <w:rsid w:val="00A673D3"/>
    <w:rsid w:val="00A6789B"/>
    <w:rsid w:val="00A678D2"/>
    <w:rsid w:val="00A67DDA"/>
    <w:rsid w:val="00A70348"/>
    <w:rsid w:val="00A7073D"/>
    <w:rsid w:val="00A70FC3"/>
    <w:rsid w:val="00A7132F"/>
    <w:rsid w:val="00A715B2"/>
    <w:rsid w:val="00A71696"/>
    <w:rsid w:val="00A71A6C"/>
    <w:rsid w:val="00A71F85"/>
    <w:rsid w:val="00A72024"/>
    <w:rsid w:val="00A722D1"/>
    <w:rsid w:val="00A72469"/>
    <w:rsid w:val="00A72FC2"/>
    <w:rsid w:val="00A73510"/>
    <w:rsid w:val="00A73683"/>
    <w:rsid w:val="00A73E3A"/>
    <w:rsid w:val="00A747B7"/>
    <w:rsid w:val="00A74B5A"/>
    <w:rsid w:val="00A7543A"/>
    <w:rsid w:val="00A755F8"/>
    <w:rsid w:val="00A75658"/>
    <w:rsid w:val="00A76294"/>
    <w:rsid w:val="00A76648"/>
    <w:rsid w:val="00A767D5"/>
    <w:rsid w:val="00A76B54"/>
    <w:rsid w:val="00A76E67"/>
    <w:rsid w:val="00A77080"/>
    <w:rsid w:val="00A77278"/>
    <w:rsid w:val="00A773BB"/>
    <w:rsid w:val="00A7746F"/>
    <w:rsid w:val="00A775E4"/>
    <w:rsid w:val="00A77804"/>
    <w:rsid w:val="00A8001A"/>
    <w:rsid w:val="00A80242"/>
    <w:rsid w:val="00A80470"/>
    <w:rsid w:val="00A80541"/>
    <w:rsid w:val="00A8077A"/>
    <w:rsid w:val="00A8083B"/>
    <w:rsid w:val="00A808C8"/>
    <w:rsid w:val="00A80EF9"/>
    <w:rsid w:val="00A812CF"/>
    <w:rsid w:val="00A81478"/>
    <w:rsid w:val="00A817FA"/>
    <w:rsid w:val="00A81C8D"/>
    <w:rsid w:val="00A821CB"/>
    <w:rsid w:val="00A82A2A"/>
    <w:rsid w:val="00A82BB8"/>
    <w:rsid w:val="00A82BFB"/>
    <w:rsid w:val="00A831A0"/>
    <w:rsid w:val="00A833F8"/>
    <w:rsid w:val="00A8352C"/>
    <w:rsid w:val="00A839C4"/>
    <w:rsid w:val="00A83BE5"/>
    <w:rsid w:val="00A83ECF"/>
    <w:rsid w:val="00A84F1B"/>
    <w:rsid w:val="00A84F6D"/>
    <w:rsid w:val="00A84F6E"/>
    <w:rsid w:val="00A84F83"/>
    <w:rsid w:val="00A853C3"/>
    <w:rsid w:val="00A85768"/>
    <w:rsid w:val="00A858AE"/>
    <w:rsid w:val="00A85E13"/>
    <w:rsid w:val="00A865C9"/>
    <w:rsid w:val="00A86957"/>
    <w:rsid w:val="00A86CB7"/>
    <w:rsid w:val="00A8743A"/>
    <w:rsid w:val="00A874FF"/>
    <w:rsid w:val="00A877F7"/>
    <w:rsid w:val="00A9012E"/>
    <w:rsid w:val="00A90642"/>
    <w:rsid w:val="00A907DC"/>
    <w:rsid w:val="00A90ABE"/>
    <w:rsid w:val="00A90ACB"/>
    <w:rsid w:val="00A90B89"/>
    <w:rsid w:val="00A90F18"/>
    <w:rsid w:val="00A91104"/>
    <w:rsid w:val="00A912C3"/>
    <w:rsid w:val="00A912C9"/>
    <w:rsid w:val="00A9194E"/>
    <w:rsid w:val="00A91A1D"/>
    <w:rsid w:val="00A91CE7"/>
    <w:rsid w:val="00A91D59"/>
    <w:rsid w:val="00A91F0D"/>
    <w:rsid w:val="00A9200E"/>
    <w:rsid w:val="00A9201C"/>
    <w:rsid w:val="00A9209E"/>
    <w:rsid w:val="00A92202"/>
    <w:rsid w:val="00A92A62"/>
    <w:rsid w:val="00A92C54"/>
    <w:rsid w:val="00A92EAA"/>
    <w:rsid w:val="00A93038"/>
    <w:rsid w:val="00A9312D"/>
    <w:rsid w:val="00A93579"/>
    <w:rsid w:val="00A9365C"/>
    <w:rsid w:val="00A93981"/>
    <w:rsid w:val="00A93AE2"/>
    <w:rsid w:val="00A9413F"/>
    <w:rsid w:val="00A94392"/>
    <w:rsid w:val="00A94B6A"/>
    <w:rsid w:val="00A94D86"/>
    <w:rsid w:val="00A95F4B"/>
    <w:rsid w:val="00A9621B"/>
    <w:rsid w:val="00A96276"/>
    <w:rsid w:val="00A962D1"/>
    <w:rsid w:val="00A96338"/>
    <w:rsid w:val="00A96ACA"/>
    <w:rsid w:val="00A96FCD"/>
    <w:rsid w:val="00A975EE"/>
    <w:rsid w:val="00A977C9"/>
    <w:rsid w:val="00A97A4C"/>
    <w:rsid w:val="00A97B4B"/>
    <w:rsid w:val="00A97B7C"/>
    <w:rsid w:val="00A97DD4"/>
    <w:rsid w:val="00AA016A"/>
    <w:rsid w:val="00AA0189"/>
    <w:rsid w:val="00AA071E"/>
    <w:rsid w:val="00AA0AA8"/>
    <w:rsid w:val="00AA0C2F"/>
    <w:rsid w:val="00AA1549"/>
    <w:rsid w:val="00AA1805"/>
    <w:rsid w:val="00AA1877"/>
    <w:rsid w:val="00AA1A99"/>
    <w:rsid w:val="00AA1F9D"/>
    <w:rsid w:val="00AA28C6"/>
    <w:rsid w:val="00AA2A85"/>
    <w:rsid w:val="00AA317A"/>
    <w:rsid w:val="00AA410E"/>
    <w:rsid w:val="00AA58A4"/>
    <w:rsid w:val="00AA5CC5"/>
    <w:rsid w:val="00AA5D6E"/>
    <w:rsid w:val="00AA5E16"/>
    <w:rsid w:val="00AA5F39"/>
    <w:rsid w:val="00AA5F95"/>
    <w:rsid w:val="00AA64C4"/>
    <w:rsid w:val="00AA68CC"/>
    <w:rsid w:val="00AA68F7"/>
    <w:rsid w:val="00AA6EB5"/>
    <w:rsid w:val="00AA7043"/>
    <w:rsid w:val="00AA781F"/>
    <w:rsid w:val="00AB059A"/>
    <w:rsid w:val="00AB066B"/>
    <w:rsid w:val="00AB0DC4"/>
    <w:rsid w:val="00AB0FBA"/>
    <w:rsid w:val="00AB12A0"/>
    <w:rsid w:val="00AB140E"/>
    <w:rsid w:val="00AB15AB"/>
    <w:rsid w:val="00AB1755"/>
    <w:rsid w:val="00AB227D"/>
    <w:rsid w:val="00AB2A98"/>
    <w:rsid w:val="00AB2BF9"/>
    <w:rsid w:val="00AB3369"/>
    <w:rsid w:val="00AB336A"/>
    <w:rsid w:val="00AB3451"/>
    <w:rsid w:val="00AB360A"/>
    <w:rsid w:val="00AB3E23"/>
    <w:rsid w:val="00AB439C"/>
    <w:rsid w:val="00AB460A"/>
    <w:rsid w:val="00AB5AF2"/>
    <w:rsid w:val="00AB5EC7"/>
    <w:rsid w:val="00AB5F5E"/>
    <w:rsid w:val="00AB5F92"/>
    <w:rsid w:val="00AB6031"/>
    <w:rsid w:val="00AB6439"/>
    <w:rsid w:val="00AB6854"/>
    <w:rsid w:val="00AB6AD0"/>
    <w:rsid w:val="00AB6DB3"/>
    <w:rsid w:val="00AB6DCF"/>
    <w:rsid w:val="00AB72B3"/>
    <w:rsid w:val="00AB7328"/>
    <w:rsid w:val="00AB76B4"/>
    <w:rsid w:val="00AB782C"/>
    <w:rsid w:val="00AB7905"/>
    <w:rsid w:val="00AB7975"/>
    <w:rsid w:val="00AC008A"/>
    <w:rsid w:val="00AC07A8"/>
    <w:rsid w:val="00AC0F28"/>
    <w:rsid w:val="00AC1D9C"/>
    <w:rsid w:val="00AC1E68"/>
    <w:rsid w:val="00AC1EFB"/>
    <w:rsid w:val="00AC2B7A"/>
    <w:rsid w:val="00AC2EFA"/>
    <w:rsid w:val="00AC2F34"/>
    <w:rsid w:val="00AC33AA"/>
    <w:rsid w:val="00AC3690"/>
    <w:rsid w:val="00AC38F4"/>
    <w:rsid w:val="00AC3973"/>
    <w:rsid w:val="00AC3999"/>
    <w:rsid w:val="00AC44B4"/>
    <w:rsid w:val="00AC461F"/>
    <w:rsid w:val="00AC54CA"/>
    <w:rsid w:val="00AC54CD"/>
    <w:rsid w:val="00AC5560"/>
    <w:rsid w:val="00AC59D6"/>
    <w:rsid w:val="00AC5B0F"/>
    <w:rsid w:val="00AC6264"/>
    <w:rsid w:val="00AC64E3"/>
    <w:rsid w:val="00AC66A4"/>
    <w:rsid w:val="00AC6CCB"/>
    <w:rsid w:val="00AC6ED8"/>
    <w:rsid w:val="00AC6FAE"/>
    <w:rsid w:val="00AC700E"/>
    <w:rsid w:val="00AC7364"/>
    <w:rsid w:val="00AC7790"/>
    <w:rsid w:val="00AD02FA"/>
    <w:rsid w:val="00AD079A"/>
    <w:rsid w:val="00AD0CB7"/>
    <w:rsid w:val="00AD0FB6"/>
    <w:rsid w:val="00AD1A80"/>
    <w:rsid w:val="00AD2013"/>
    <w:rsid w:val="00AD2185"/>
    <w:rsid w:val="00AD21A2"/>
    <w:rsid w:val="00AD239A"/>
    <w:rsid w:val="00AD283E"/>
    <w:rsid w:val="00AD2E6B"/>
    <w:rsid w:val="00AD2FB6"/>
    <w:rsid w:val="00AD3547"/>
    <w:rsid w:val="00AD388A"/>
    <w:rsid w:val="00AD46A4"/>
    <w:rsid w:val="00AD49BD"/>
    <w:rsid w:val="00AD53B5"/>
    <w:rsid w:val="00AD576F"/>
    <w:rsid w:val="00AD581B"/>
    <w:rsid w:val="00AD5FAF"/>
    <w:rsid w:val="00AD6E13"/>
    <w:rsid w:val="00AD6F6D"/>
    <w:rsid w:val="00AD6F8F"/>
    <w:rsid w:val="00AD7277"/>
    <w:rsid w:val="00AD75B3"/>
    <w:rsid w:val="00AD7A71"/>
    <w:rsid w:val="00AD7C4C"/>
    <w:rsid w:val="00AE0013"/>
    <w:rsid w:val="00AE06DD"/>
    <w:rsid w:val="00AE07E6"/>
    <w:rsid w:val="00AE0BF7"/>
    <w:rsid w:val="00AE0CDB"/>
    <w:rsid w:val="00AE10B0"/>
    <w:rsid w:val="00AE1126"/>
    <w:rsid w:val="00AE1703"/>
    <w:rsid w:val="00AE180D"/>
    <w:rsid w:val="00AE1DA1"/>
    <w:rsid w:val="00AE20AA"/>
    <w:rsid w:val="00AE20B8"/>
    <w:rsid w:val="00AE2B06"/>
    <w:rsid w:val="00AE31A2"/>
    <w:rsid w:val="00AE3884"/>
    <w:rsid w:val="00AE3BD4"/>
    <w:rsid w:val="00AE461A"/>
    <w:rsid w:val="00AE51B7"/>
    <w:rsid w:val="00AE5493"/>
    <w:rsid w:val="00AE55DD"/>
    <w:rsid w:val="00AE59DE"/>
    <w:rsid w:val="00AE5C86"/>
    <w:rsid w:val="00AE6397"/>
    <w:rsid w:val="00AE63C0"/>
    <w:rsid w:val="00AE6E8B"/>
    <w:rsid w:val="00AE71F4"/>
    <w:rsid w:val="00AE7979"/>
    <w:rsid w:val="00AE7C4D"/>
    <w:rsid w:val="00AF00CA"/>
    <w:rsid w:val="00AF0A43"/>
    <w:rsid w:val="00AF0B3D"/>
    <w:rsid w:val="00AF0C33"/>
    <w:rsid w:val="00AF0E3B"/>
    <w:rsid w:val="00AF0E50"/>
    <w:rsid w:val="00AF1768"/>
    <w:rsid w:val="00AF279E"/>
    <w:rsid w:val="00AF27CA"/>
    <w:rsid w:val="00AF29AE"/>
    <w:rsid w:val="00AF29B7"/>
    <w:rsid w:val="00AF3065"/>
    <w:rsid w:val="00AF3071"/>
    <w:rsid w:val="00AF3407"/>
    <w:rsid w:val="00AF439C"/>
    <w:rsid w:val="00AF44A5"/>
    <w:rsid w:val="00AF469A"/>
    <w:rsid w:val="00AF4A96"/>
    <w:rsid w:val="00AF4F07"/>
    <w:rsid w:val="00AF5545"/>
    <w:rsid w:val="00AF56CD"/>
    <w:rsid w:val="00AF5795"/>
    <w:rsid w:val="00AF58B6"/>
    <w:rsid w:val="00AF5A67"/>
    <w:rsid w:val="00AF5A8E"/>
    <w:rsid w:val="00AF5D95"/>
    <w:rsid w:val="00AF60DE"/>
    <w:rsid w:val="00AF66F9"/>
    <w:rsid w:val="00AF6986"/>
    <w:rsid w:val="00AF6A4F"/>
    <w:rsid w:val="00AF7266"/>
    <w:rsid w:val="00AF77EE"/>
    <w:rsid w:val="00AF79EB"/>
    <w:rsid w:val="00AF7B6D"/>
    <w:rsid w:val="00AF7C79"/>
    <w:rsid w:val="00B00BEB"/>
    <w:rsid w:val="00B012AC"/>
    <w:rsid w:val="00B01742"/>
    <w:rsid w:val="00B0194C"/>
    <w:rsid w:val="00B023CE"/>
    <w:rsid w:val="00B026FF"/>
    <w:rsid w:val="00B02AB4"/>
    <w:rsid w:val="00B02DF0"/>
    <w:rsid w:val="00B0347A"/>
    <w:rsid w:val="00B03C0B"/>
    <w:rsid w:val="00B044F7"/>
    <w:rsid w:val="00B047CD"/>
    <w:rsid w:val="00B047DC"/>
    <w:rsid w:val="00B04E40"/>
    <w:rsid w:val="00B04EE2"/>
    <w:rsid w:val="00B0506C"/>
    <w:rsid w:val="00B0537F"/>
    <w:rsid w:val="00B05551"/>
    <w:rsid w:val="00B05A16"/>
    <w:rsid w:val="00B05D74"/>
    <w:rsid w:val="00B05F20"/>
    <w:rsid w:val="00B0688F"/>
    <w:rsid w:val="00B0689C"/>
    <w:rsid w:val="00B06B75"/>
    <w:rsid w:val="00B06D3A"/>
    <w:rsid w:val="00B06E19"/>
    <w:rsid w:val="00B0738D"/>
    <w:rsid w:val="00B07A81"/>
    <w:rsid w:val="00B07DDA"/>
    <w:rsid w:val="00B10223"/>
    <w:rsid w:val="00B102FF"/>
    <w:rsid w:val="00B10502"/>
    <w:rsid w:val="00B106E9"/>
    <w:rsid w:val="00B11077"/>
    <w:rsid w:val="00B11534"/>
    <w:rsid w:val="00B11FFC"/>
    <w:rsid w:val="00B121CB"/>
    <w:rsid w:val="00B1256B"/>
    <w:rsid w:val="00B128E1"/>
    <w:rsid w:val="00B12A1B"/>
    <w:rsid w:val="00B1349A"/>
    <w:rsid w:val="00B1366B"/>
    <w:rsid w:val="00B13879"/>
    <w:rsid w:val="00B13CA3"/>
    <w:rsid w:val="00B13F0A"/>
    <w:rsid w:val="00B13FF4"/>
    <w:rsid w:val="00B14141"/>
    <w:rsid w:val="00B1416D"/>
    <w:rsid w:val="00B14387"/>
    <w:rsid w:val="00B1444B"/>
    <w:rsid w:val="00B14997"/>
    <w:rsid w:val="00B14E6B"/>
    <w:rsid w:val="00B154F1"/>
    <w:rsid w:val="00B15BCC"/>
    <w:rsid w:val="00B1603C"/>
    <w:rsid w:val="00B16155"/>
    <w:rsid w:val="00B16B3F"/>
    <w:rsid w:val="00B16FC6"/>
    <w:rsid w:val="00B17222"/>
    <w:rsid w:val="00B1724B"/>
    <w:rsid w:val="00B17C46"/>
    <w:rsid w:val="00B20332"/>
    <w:rsid w:val="00B20385"/>
    <w:rsid w:val="00B20641"/>
    <w:rsid w:val="00B207CC"/>
    <w:rsid w:val="00B20E74"/>
    <w:rsid w:val="00B21284"/>
    <w:rsid w:val="00B21588"/>
    <w:rsid w:val="00B222B6"/>
    <w:rsid w:val="00B22437"/>
    <w:rsid w:val="00B224D0"/>
    <w:rsid w:val="00B2250E"/>
    <w:rsid w:val="00B2290F"/>
    <w:rsid w:val="00B22BD5"/>
    <w:rsid w:val="00B23044"/>
    <w:rsid w:val="00B241A4"/>
    <w:rsid w:val="00B24744"/>
    <w:rsid w:val="00B24B9E"/>
    <w:rsid w:val="00B256E2"/>
    <w:rsid w:val="00B256EB"/>
    <w:rsid w:val="00B258F2"/>
    <w:rsid w:val="00B25981"/>
    <w:rsid w:val="00B25C65"/>
    <w:rsid w:val="00B260E0"/>
    <w:rsid w:val="00B265A9"/>
    <w:rsid w:val="00B26719"/>
    <w:rsid w:val="00B2692F"/>
    <w:rsid w:val="00B26BBD"/>
    <w:rsid w:val="00B26DEB"/>
    <w:rsid w:val="00B270C2"/>
    <w:rsid w:val="00B27808"/>
    <w:rsid w:val="00B27974"/>
    <w:rsid w:val="00B27C62"/>
    <w:rsid w:val="00B27DEB"/>
    <w:rsid w:val="00B3014A"/>
    <w:rsid w:val="00B3023E"/>
    <w:rsid w:val="00B3064D"/>
    <w:rsid w:val="00B306DA"/>
    <w:rsid w:val="00B30839"/>
    <w:rsid w:val="00B30A42"/>
    <w:rsid w:val="00B30CF6"/>
    <w:rsid w:val="00B30D35"/>
    <w:rsid w:val="00B30FDB"/>
    <w:rsid w:val="00B310E0"/>
    <w:rsid w:val="00B3132D"/>
    <w:rsid w:val="00B31BD3"/>
    <w:rsid w:val="00B31D85"/>
    <w:rsid w:val="00B33053"/>
    <w:rsid w:val="00B334E3"/>
    <w:rsid w:val="00B3357D"/>
    <w:rsid w:val="00B339F3"/>
    <w:rsid w:val="00B33A9B"/>
    <w:rsid w:val="00B33D35"/>
    <w:rsid w:val="00B33EF2"/>
    <w:rsid w:val="00B341CB"/>
    <w:rsid w:val="00B3462F"/>
    <w:rsid w:val="00B34CA3"/>
    <w:rsid w:val="00B3586C"/>
    <w:rsid w:val="00B35898"/>
    <w:rsid w:val="00B35AC7"/>
    <w:rsid w:val="00B36048"/>
    <w:rsid w:val="00B36FF9"/>
    <w:rsid w:val="00B376CA"/>
    <w:rsid w:val="00B401AD"/>
    <w:rsid w:val="00B407F0"/>
    <w:rsid w:val="00B412C8"/>
    <w:rsid w:val="00B41335"/>
    <w:rsid w:val="00B41A3F"/>
    <w:rsid w:val="00B41C56"/>
    <w:rsid w:val="00B421B7"/>
    <w:rsid w:val="00B42217"/>
    <w:rsid w:val="00B4245B"/>
    <w:rsid w:val="00B4269C"/>
    <w:rsid w:val="00B4275B"/>
    <w:rsid w:val="00B42D4D"/>
    <w:rsid w:val="00B42EC8"/>
    <w:rsid w:val="00B4323C"/>
    <w:rsid w:val="00B43373"/>
    <w:rsid w:val="00B4346E"/>
    <w:rsid w:val="00B439EA"/>
    <w:rsid w:val="00B43C1A"/>
    <w:rsid w:val="00B43DCF"/>
    <w:rsid w:val="00B442AD"/>
    <w:rsid w:val="00B44542"/>
    <w:rsid w:val="00B44AAB"/>
    <w:rsid w:val="00B44D1A"/>
    <w:rsid w:val="00B44FAB"/>
    <w:rsid w:val="00B45147"/>
    <w:rsid w:val="00B452DE"/>
    <w:rsid w:val="00B45932"/>
    <w:rsid w:val="00B45B5A"/>
    <w:rsid w:val="00B466B5"/>
    <w:rsid w:val="00B47977"/>
    <w:rsid w:val="00B47B16"/>
    <w:rsid w:val="00B47B53"/>
    <w:rsid w:val="00B47BCA"/>
    <w:rsid w:val="00B50232"/>
    <w:rsid w:val="00B50D00"/>
    <w:rsid w:val="00B511BE"/>
    <w:rsid w:val="00B516F3"/>
    <w:rsid w:val="00B51909"/>
    <w:rsid w:val="00B51A57"/>
    <w:rsid w:val="00B51FC6"/>
    <w:rsid w:val="00B52CCE"/>
    <w:rsid w:val="00B52D09"/>
    <w:rsid w:val="00B52E62"/>
    <w:rsid w:val="00B52E8B"/>
    <w:rsid w:val="00B537EE"/>
    <w:rsid w:val="00B542AA"/>
    <w:rsid w:val="00B54457"/>
    <w:rsid w:val="00B545C6"/>
    <w:rsid w:val="00B5495C"/>
    <w:rsid w:val="00B5551F"/>
    <w:rsid w:val="00B55605"/>
    <w:rsid w:val="00B55C62"/>
    <w:rsid w:val="00B55FC6"/>
    <w:rsid w:val="00B5602D"/>
    <w:rsid w:val="00B56A0F"/>
    <w:rsid w:val="00B56A19"/>
    <w:rsid w:val="00B56C0B"/>
    <w:rsid w:val="00B56C25"/>
    <w:rsid w:val="00B570AD"/>
    <w:rsid w:val="00B57848"/>
    <w:rsid w:val="00B57A79"/>
    <w:rsid w:val="00B57D57"/>
    <w:rsid w:val="00B57FE8"/>
    <w:rsid w:val="00B60402"/>
    <w:rsid w:val="00B60547"/>
    <w:rsid w:val="00B60D0B"/>
    <w:rsid w:val="00B61426"/>
    <w:rsid w:val="00B61525"/>
    <w:rsid w:val="00B61BEC"/>
    <w:rsid w:val="00B61CBC"/>
    <w:rsid w:val="00B628C5"/>
    <w:rsid w:val="00B62976"/>
    <w:rsid w:val="00B62AF5"/>
    <w:rsid w:val="00B631E9"/>
    <w:rsid w:val="00B6338B"/>
    <w:rsid w:val="00B639AB"/>
    <w:rsid w:val="00B63C74"/>
    <w:rsid w:val="00B63D19"/>
    <w:rsid w:val="00B63EE1"/>
    <w:rsid w:val="00B64134"/>
    <w:rsid w:val="00B64252"/>
    <w:rsid w:val="00B64348"/>
    <w:rsid w:val="00B64A18"/>
    <w:rsid w:val="00B64A32"/>
    <w:rsid w:val="00B64AFC"/>
    <w:rsid w:val="00B64D76"/>
    <w:rsid w:val="00B64E20"/>
    <w:rsid w:val="00B650B1"/>
    <w:rsid w:val="00B65218"/>
    <w:rsid w:val="00B662F7"/>
    <w:rsid w:val="00B663E3"/>
    <w:rsid w:val="00B66E79"/>
    <w:rsid w:val="00B67F49"/>
    <w:rsid w:val="00B67F4D"/>
    <w:rsid w:val="00B67F56"/>
    <w:rsid w:val="00B701B5"/>
    <w:rsid w:val="00B70782"/>
    <w:rsid w:val="00B7080D"/>
    <w:rsid w:val="00B70AEC"/>
    <w:rsid w:val="00B710A5"/>
    <w:rsid w:val="00B71480"/>
    <w:rsid w:val="00B714F6"/>
    <w:rsid w:val="00B71864"/>
    <w:rsid w:val="00B71A05"/>
    <w:rsid w:val="00B71CA2"/>
    <w:rsid w:val="00B71CBA"/>
    <w:rsid w:val="00B71D19"/>
    <w:rsid w:val="00B7212A"/>
    <w:rsid w:val="00B721B1"/>
    <w:rsid w:val="00B72486"/>
    <w:rsid w:val="00B728A4"/>
    <w:rsid w:val="00B72E50"/>
    <w:rsid w:val="00B7312C"/>
    <w:rsid w:val="00B73F1F"/>
    <w:rsid w:val="00B7431A"/>
    <w:rsid w:val="00B7480B"/>
    <w:rsid w:val="00B749A5"/>
    <w:rsid w:val="00B74A8A"/>
    <w:rsid w:val="00B74ACD"/>
    <w:rsid w:val="00B75281"/>
    <w:rsid w:val="00B75C2A"/>
    <w:rsid w:val="00B76812"/>
    <w:rsid w:val="00B76D43"/>
    <w:rsid w:val="00B774F9"/>
    <w:rsid w:val="00B77688"/>
    <w:rsid w:val="00B7799C"/>
    <w:rsid w:val="00B77C6E"/>
    <w:rsid w:val="00B77DD9"/>
    <w:rsid w:val="00B77EE9"/>
    <w:rsid w:val="00B77F94"/>
    <w:rsid w:val="00B80137"/>
    <w:rsid w:val="00B80510"/>
    <w:rsid w:val="00B80A13"/>
    <w:rsid w:val="00B80DA3"/>
    <w:rsid w:val="00B80F53"/>
    <w:rsid w:val="00B818CE"/>
    <w:rsid w:val="00B81B2C"/>
    <w:rsid w:val="00B820EB"/>
    <w:rsid w:val="00B82448"/>
    <w:rsid w:val="00B8245F"/>
    <w:rsid w:val="00B82A40"/>
    <w:rsid w:val="00B82E85"/>
    <w:rsid w:val="00B83250"/>
    <w:rsid w:val="00B83B9E"/>
    <w:rsid w:val="00B83C1A"/>
    <w:rsid w:val="00B84031"/>
    <w:rsid w:val="00B8479F"/>
    <w:rsid w:val="00B84B68"/>
    <w:rsid w:val="00B84CB6"/>
    <w:rsid w:val="00B851FD"/>
    <w:rsid w:val="00B856C7"/>
    <w:rsid w:val="00B857F8"/>
    <w:rsid w:val="00B859DD"/>
    <w:rsid w:val="00B85C31"/>
    <w:rsid w:val="00B85F13"/>
    <w:rsid w:val="00B86355"/>
    <w:rsid w:val="00B8656A"/>
    <w:rsid w:val="00B86704"/>
    <w:rsid w:val="00B8677A"/>
    <w:rsid w:val="00B867BD"/>
    <w:rsid w:val="00B86899"/>
    <w:rsid w:val="00B86B7C"/>
    <w:rsid w:val="00B87539"/>
    <w:rsid w:val="00B8759F"/>
    <w:rsid w:val="00B87C3C"/>
    <w:rsid w:val="00B87D18"/>
    <w:rsid w:val="00B90080"/>
    <w:rsid w:val="00B90557"/>
    <w:rsid w:val="00B90822"/>
    <w:rsid w:val="00B90C4B"/>
    <w:rsid w:val="00B91075"/>
    <w:rsid w:val="00B91170"/>
    <w:rsid w:val="00B91349"/>
    <w:rsid w:val="00B913FD"/>
    <w:rsid w:val="00B916FE"/>
    <w:rsid w:val="00B91854"/>
    <w:rsid w:val="00B91B3C"/>
    <w:rsid w:val="00B91BA6"/>
    <w:rsid w:val="00B91C18"/>
    <w:rsid w:val="00B92808"/>
    <w:rsid w:val="00B92EF2"/>
    <w:rsid w:val="00B92FED"/>
    <w:rsid w:val="00B936AC"/>
    <w:rsid w:val="00B93A38"/>
    <w:rsid w:val="00B93C05"/>
    <w:rsid w:val="00B93C72"/>
    <w:rsid w:val="00B93F82"/>
    <w:rsid w:val="00B9404B"/>
    <w:rsid w:val="00B941ED"/>
    <w:rsid w:val="00B94649"/>
    <w:rsid w:val="00B94B1C"/>
    <w:rsid w:val="00B95107"/>
    <w:rsid w:val="00B952F5"/>
    <w:rsid w:val="00B9534B"/>
    <w:rsid w:val="00B95474"/>
    <w:rsid w:val="00B958BF"/>
    <w:rsid w:val="00B95989"/>
    <w:rsid w:val="00B960DA"/>
    <w:rsid w:val="00B966E3"/>
    <w:rsid w:val="00B96953"/>
    <w:rsid w:val="00B96C68"/>
    <w:rsid w:val="00B96C7C"/>
    <w:rsid w:val="00B96E2F"/>
    <w:rsid w:val="00B96EBA"/>
    <w:rsid w:val="00B972AF"/>
    <w:rsid w:val="00BA0151"/>
    <w:rsid w:val="00BA03AE"/>
    <w:rsid w:val="00BA0972"/>
    <w:rsid w:val="00BA114F"/>
    <w:rsid w:val="00BA180F"/>
    <w:rsid w:val="00BA1B69"/>
    <w:rsid w:val="00BA1DD2"/>
    <w:rsid w:val="00BA202A"/>
    <w:rsid w:val="00BA211A"/>
    <w:rsid w:val="00BA26F7"/>
    <w:rsid w:val="00BA2704"/>
    <w:rsid w:val="00BA27A4"/>
    <w:rsid w:val="00BA2ABE"/>
    <w:rsid w:val="00BA2B55"/>
    <w:rsid w:val="00BA2DAC"/>
    <w:rsid w:val="00BA2E8D"/>
    <w:rsid w:val="00BA2EF0"/>
    <w:rsid w:val="00BA30E2"/>
    <w:rsid w:val="00BA3ACB"/>
    <w:rsid w:val="00BA402C"/>
    <w:rsid w:val="00BA4321"/>
    <w:rsid w:val="00BA486F"/>
    <w:rsid w:val="00BA48AA"/>
    <w:rsid w:val="00BA4B54"/>
    <w:rsid w:val="00BA4CA0"/>
    <w:rsid w:val="00BA4D67"/>
    <w:rsid w:val="00BA531B"/>
    <w:rsid w:val="00BA5CE8"/>
    <w:rsid w:val="00BA6287"/>
    <w:rsid w:val="00BA6434"/>
    <w:rsid w:val="00BA65CB"/>
    <w:rsid w:val="00BA665B"/>
    <w:rsid w:val="00BA66C1"/>
    <w:rsid w:val="00BA6B05"/>
    <w:rsid w:val="00BA76AB"/>
    <w:rsid w:val="00BA775D"/>
    <w:rsid w:val="00BA79E1"/>
    <w:rsid w:val="00BA7CAD"/>
    <w:rsid w:val="00BA7F14"/>
    <w:rsid w:val="00BB069F"/>
    <w:rsid w:val="00BB0CA0"/>
    <w:rsid w:val="00BB1226"/>
    <w:rsid w:val="00BB1871"/>
    <w:rsid w:val="00BB18F2"/>
    <w:rsid w:val="00BB1D5D"/>
    <w:rsid w:val="00BB1D73"/>
    <w:rsid w:val="00BB2109"/>
    <w:rsid w:val="00BB2A60"/>
    <w:rsid w:val="00BB2BDC"/>
    <w:rsid w:val="00BB2EE0"/>
    <w:rsid w:val="00BB32BE"/>
    <w:rsid w:val="00BB33FC"/>
    <w:rsid w:val="00BB35D7"/>
    <w:rsid w:val="00BB35DD"/>
    <w:rsid w:val="00BB3A6D"/>
    <w:rsid w:val="00BB3C6C"/>
    <w:rsid w:val="00BB40D2"/>
    <w:rsid w:val="00BB4408"/>
    <w:rsid w:val="00BB4BFC"/>
    <w:rsid w:val="00BB4FB7"/>
    <w:rsid w:val="00BB5483"/>
    <w:rsid w:val="00BB57D9"/>
    <w:rsid w:val="00BB5BFF"/>
    <w:rsid w:val="00BB5E05"/>
    <w:rsid w:val="00BB6292"/>
    <w:rsid w:val="00BB63C5"/>
    <w:rsid w:val="00BB6655"/>
    <w:rsid w:val="00BB6787"/>
    <w:rsid w:val="00BB6C39"/>
    <w:rsid w:val="00BB6D29"/>
    <w:rsid w:val="00BB73EA"/>
    <w:rsid w:val="00BB76AC"/>
    <w:rsid w:val="00BB7C83"/>
    <w:rsid w:val="00BB7E86"/>
    <w:rsid w:val="00BC04BF"/>
    <w:rsid w:val="00BC05D8"/>
    <w:rsid w:val="00BC0BAE"/>
    <w:rsid w:val="00BC1186"/>
    <w:rsid w:val="00BC1508"/>
    <w:rsid w:val="00BC161B"/>
    <w:rsid w:val="00BC1B1C"/>
    <w:rsid w:val="00BC1C88"/>
    <w:rsid w:val="00BC21D7"/>
    <w:rsid w:val="00BC236F"/>
    <w:rsid w:val="00BC24AD"/>
    <w:rsid w:val="00BC24E4"/>
    <w:rsid w:val="00BC25E2"/>
    <w:rsid w:val="00BC2644"/>
    <w:rsid w:val="00BC2785"/>
    <w:rsid w:val="00BC2839"/>
    <w:rsid w:val="00BC28F8"/>
    <w:rsid w:val="00BC2B7A"/>
    <w:rsid w:val="00BC3013"/>
    <w:rsid w:val="00BC3313"/>
    <w:rsid w:val="00BC3547"/>
    <w:rsid w:val="00BC3560"/>
    <w:rsid w:val="00BC3FFC"/>
    <w:rsid w:val="00BC413D"/>
    <w:rsid w:val="00BC46B7"/>
    <w:rsid w:val="00BC50B0"/>
    <w:rsid w:val="00BC521F"/>
    <w:rsid w:val="00BC5497"/>
    <w:rsid w:val="00BC54F1"/>
    <w:rsid w:val="00BC5802"/>
    <w:rsid w:val="00BC5F0A"/>
    <w:rsid w:val="00BC631F"/>
    <w:rsid w:val="00BC6329"/>
    <w:rsid w:val="00BC63CD"/>
    <w:rsid w:val="00BC6CD8"/>
    <w:rsid w:val="00BC6F9E"/>
    <w:rsid w:val="00BC7136"/>
    <w:rsid w:val="00BD0254"/>
    <w:rsid w:val="00BD0FE6"/>
    <w:rsid w:val="00BD11F6"/>
    <w:rsid w:val="00BD1AB4"/>
    <w:rsid w:val="00BD1E3E"/>
    <w:rsid w:val="00BD1FB2"/>
    <w:rsid w:val="00BD23E7"/>
    <w:rsid w:val="00BD2446"/>
    <w:rsid w:val="00BD2A3A"/>
    <w:rsid w:val="00BD2DAA"/>
    <w:rsid w:val="00BD2E7F"/>
    <w:rsid w:val="00BD3CC3"/>
    <w:rsid w:val="00BD3D95"/>
    <w:rsid w:val="00BD451D"/>
    <w:rsid w:val="00BD48E1"/>
    <w:rsid w:val="00BD53CD"/>
    <w:rsid w:val="00BD5611"/>
    <w:rsid w:val="00BD5844"/>
    <w:rsid w:val="00BD58F4"/>
    <w:rsid w:val="00BD62CE"/>
    <w:rsid w:val="00BD62E5"/>
    <w:rsid w:val="00BD6343"/>
    <w:rsid w:val="00BD6594"/>
    <w:rsid w:val="00BD6749"/>
    <w:rsid w:val="00BD6A95"/>
    <w:rsid w:val="00BD6B7D"/>
    <w:rsid w:val="00BD74C3"/>
    <w:rsid w:val="00BD75FC"/>
    <w:rsid w:val="00BD7918"/>
    <w:rsid w:val="00BE098E"/>
    <w:rsid w:val="00BE0CC9"/>
    <w:rsid w:val="00BE1817"/>
    <w:rsid w:val="00BE2F46"/>
    <w:rsid w:val="00BE2F8E"/>
    <w:rsid w:val="00BE3113"/>
    <w:rsid w:val="00BE455B"/>
    <w:rsid w:val="00BE5322"/>
    <w:rsid w:val="00BE5522"/>
    <w:rsid w:val="00BE5EBD"/>
    <w:rsid w:val="00BE6002"/>
    <w:rsid w:val="00BE6120"/>
    <w:rsid w:val="00BE69F0"/>
    <w:rsid w:val="00BE6A12"/>
    <w:rsid w:val="00BE6A3A"/>
    <w:rsid w:val="00BE6A87"/>
    <w:rsid w:val="00BE6FE5"/>
    <w:rsid w:val="00BE7199"/>
    <w:rsid w:val="00BE76AD"/>
    <w:rsid w:val="00BE774E"/>
    <w:rsid w:val="00BE7760"/>
    <w:rsid w:val="00BE79A3"/>
    <w:rsid w:val="00BE7B6F"/>
    <w:rsid w:val="00BE7CCB"/>
    <w:rsid w:val="00BF01AF"/>
    <w:rsid w:val="00BF0515"/>
    <w:rsid w:val="00BF0A47"/>
    <w:rsid w:val="00BF109D"/>
    <w:rsid w:val="00BF18F6"/>
    <w:rsid w:val="00BF1C3E"/>
    <w:rsid w:val="00BF2B1A"/>
    <w:rsid w:val="00BF2E57"/>
    <w:rsid w:val="00BF307C"/>
    <w:rsid w:val="00BF34B0"/>
    <w:rsid w:val="00BF352F"/>
    <w:rsid w:val="00BF3626"/>
    <w:rsid w:val="00BF3840"/>
    <w:rsid w:val="00BF3847"/>
    <w:rsid w:val="00BF3A11"/>
    <w:rsid w:val="00BF3D30"/>
    <w:rsid w:val="00BF420F"/>
    <w:rsid w:val="00BF425E"/>
    <w:rsid w:val="00BF4384"/>
    <w:rsid w:val="00BF43E5"/>
    <w:rsid w:val="00BF45C3"/>
    <w:rsid w:val="00BF47B1"/>
    <w:rsid w:val="00BF4D8A"/>
    <w:rsid w:val="00BF5381"/>
    <w:rsid w:val="00BF53F5"/>
    <w:rsid w:val="00BF55BA"/>
    <w:rsid w:val="00BF5D64"/>
    <w:rsid w:val="00BF5E18"/>
    <w:rsid w:val="00BF5F7B"/>
    <w:rsid w:val="00BF6484"/>
    <w:rsid w:val="00BF6719"/>
    <w:rsid w:val="00BF7289"/>
    <w:rsid w:val="00BF7CEC"/>
    <w:rsid w:val="00C00494"/>
    <w:rsid w:val="00C0058F"/>
    <w:rsid w:val="00C00838"/>
    <w:rsid w:val="00C00846"/>
    <w:rsid w:val="00C0088E"/>
    <w:rsid w:val="00C00B9B"/>
    <w:rsid w:val="00C00EAE"/>
    <w:rsid w:val="00C00F53"/>
    <w:rsid w:val="00C010DF"/>
    <w:rsid w:val="00C015CC"/>
    <w:rsid w:val="00C01888"/>
    <w:rsid w:val="00C01ABF"/>
    <w:rsid w:val="00C0252B"/>
    <w:rsid w:val="00C0259A"/>
    <w:rsid w:val="00C029E2"/>
    <w:rsid w:val="00C02FF0"/>
    <w:rsid w:val="00C03143"/>
    <w:rsid w:val="00C03226"/>
    <w:rsid w:val="00C033E7"/>
    <w:rsid w:val="00C03604"/>
    <w:rsid w:val="00C039DC"/>
    <w:rsid w:val="00C03DE2"/>
    <w:rsid w:val="00C03ED0"/>
    <w:rsid w:val="00C03F9C"/>
    <w:rsid w:val="00C04A48"/>
    <w:rsid w:val="00C04F1A"/>
    <w:rsid w:val="00C05072"/>
    <w:rsid w:val="00C051C3"/>
    <w:rsid w:val="00C052BA"/>
    <w:rsid w:val="00C05EA3"/>
    <w:rsid w:val="00C06D34"/>
    <w:rsid w:val="00C0717D"/>
    <w:rsid w:val="00C0722C"/>
    <w:rsid w:val="00C1013F"/>
    <w:rsid w:val="00C1037A"/>
    <w:rsid w:val="00C105E4"/>
    <w:rsid w:val="00C106B5"/>
    <w:rsid w:val="00C10BFE"/>
    <w:rsid w:val="00C10C68"/>
    <w:rsid w:val="00C10EAD"/>
    <w:rsid w:val="00C114AD"/>
    <w:rsid w:val="00C115E9"/>
    <w:rsid w:val="00C11620"/>
    <w:rsid w:val="00C11691"/>
    <w:rsid w:val="00C11A84"/>
    <w:rsid w:val="00C11BE0"/>
    <w:rsid w:val="00C12731"/>
    <w:rsid w:val="00C12936"/>
    <w:rsid w:val="00C12951"/>
    <w:rsid w:val="00C12D42"/>
    <w:rsid w:val="00C12DEF"/>
    <w:rsid w:val="00C12FFE"/>
    <w:rsid w:val="00C13267"/>
    <w:rsid w:val="00C14C10"/>
    <w:rsid w:val="00C15072"/>
    <w:rsid w:val="00C15099"/>
    <w:rsid w:val="00C153A5"/>
    <w:rsid w:val="00C15467"/>
    <w:rsid w:val="00C15AD7"/>
    <w:rsid w:val="00C16734"/>
    <w:rsid w:val="00C168DD"/>
    <w:rsid w:val="00C16CCA"/>
    <w:rsid w:val="00C17173"/>
    <w:rsid w:val="00C17576"/>
    <w:rsid w:val="00C17A7C"/>
    <w:rsid w:val="00C17C95"/>
    <w:rsid w:val="00C17CF4"/>
    <w:rsid w:val="00C20208"/>
    <w:rsid w:val="00C20248"/>
    <w:rsid w:val="00C202A1"/>
    <w:rsid w:val="00C202AA"/>
    <w:rsid w:val="00C203AA"/>
    <w:rsid w:val="00C20BCC"/>
    <w:rsid w:val="00C21256"/>
    <w:rsid w:val="00C2146B"/>
    <w:rsid w:val="00C2195B"/>
    <w:rsid w:val="00C21A73"/>
    <w:rsid w:val="00C21B12"/>
    <w:rsid w:val="00C21E06"/>
    <w:rsid w:val="00C22034"/>
    <w:rsid w:val="00C2206B"/>
    <w:rsid w:val="00C22151"/>
    <w:rsid w:val="00C228CE"/>
    <w:rsid w:val="00C22A0F"/>
    <w:rsid w:val="00C22FC7"/>
    <w:rsid w:val="00C235D6"/>
    <w:rsid w:val="00C23736"/>
    <w:rsid w:val="00C24181"/>
    <w:rsid w:val="00C24280"/>
    <w:rsid w:val="00C24FCA"/>
    <w:rsid w:val="00C2523E"/>
    <w:rsid w:val="00C2599D"/>
    <w:rsid w:val="00C25B46"/>
    <w:rsid w:val="00C25FA3"/>
    <w:rsid w:val="00C26220"/>
    <w:rsid w:val="00C262E0"/>
    <w:rsid w:val="00C26398"/>
    <w:rsid w:val="00C26841"/>
    <w:rsid w:val="00C27E75"/>
    <w:rsid w:val="00C27EE0"/>
    <w:rsid w:val="00C308ED"/>
    <w:rsid w:val="00C30A81"/>
    <w:rsid w:val="00C3107A"/>
    <w:rsid w:val="00C31122"/>
    <w:rsid w:val="00C318F1"/>
    <w:rsid w:val="00C323C6"/>
    <w:rsid w:val="00C324DB"/>
    <w:rsid w:val="00C32B47"/>
    <w:rsid w:val="00C32D5A"/>
    <w:rsid w:val="00C33781"/>
    <w:rsid w:val="00C33B6B"/>
    <w:rsid w:val="00C33B8F"/>
    <w:rsid w:val="00C33D6F"/>
    <w:rsid w:val="00C34170"/>
    <w:rsid w:val="00C3423F"/>
    <w:rsid w:val="00C3497B"/>
    <w:rsid w:val="00C34CBF"/>
    <w:rsid w:val="00C351E7"/>
    <w:rsid w:val="00C35B15"/>
    <w:rsid w:val="00C35D85"/>
    <w:rsid w:val="00C35EB0"/>
    <w:rsid w:val="00C366E0"/>
    <w:rsid w:val="00C367CE"/>
    <w:rsid w:val="00C36D1D"/>
    <w:rsid w:val="00C371A7"/>
    <w:rsid w:val="00C37536"/>
    <w:rsid w:val="00C37873"/>
    <w:rsid w:val="00C37A44"/>
    <w:rsid w:val="00C401D3"/>
    <w:rsid w:val="00C402AC"/>
    <w:rsid w:val="00C40F09"/>
    <w:rsid w:val="00C4175E"/>
    <w:rsid w:val="00C41784"/>
    <w:rsid w:val="00C41824"/>
    <w:rsid w:val="00C41C73"/>
    <w:rsid w:val="00C4203E"/>
    <w:rsid w:val="00C42291"/>
    <w:rsid w:val="00C4277C"/>
    <w:rsid w:val="00C42F91"/>
    <w:rsid w:val="00C43B14"/>
    <w:rsid w:val="00C43E46"/>
    <w:rsid w:val="00C4406B"/>
    <w:rsid w:val="00C4439D"/>
    <w:rsid w:val="00C44437"/>
    <w:rsid w:val="00C449C7"/>
    <w:rsid w:val="00C44B37"/>
    <w:rsid w:val="00C44BCE"/>
    <w:rsid w:val="00C45835"/>
    <w:rsid w:val="00C45CD5"/>
    <w:rsid w:val="00C45D12"/>
    <w:rsid w:val="00C45D9D"/>
    <w:rsid w:val="00C46272"/>
    <w:rsid w:val="00C4629F"/>
    <w:rsid w:val="00C468BA"/>
    <w:rsid w:val="00C46FA1"/>
    <w:rsid w:val="00C47489"/>
    <w:rsid w:val="00C474FC"/>
    <w:rsid w:val="00C47FC8"/>
    <w:rsid w:val="00C5075F"/>
    <w:rsid w:val="00C50881"/>
    <w:rsid w:val="00C50CF1"/>
    <w:rsid w:val="00C50E7C"/>
    <w:rsid w:val="00C50F21"/>
    <w:rsid w:val="00C515B7"/>
    <w:rsid w:val="00C51B1D"/>
    <w:rsid w:val="00C51C76"/>
    <w:rsid w:val="00C52480"/>
    <w:rsid w:val="00C52549"/>
    <w:rsid w:val="00C5292E"/>
    <w:rsid w:val="00C52D7C"/>
    <w:rsid w:val="00C53F61"/>
    <w:rsid w:val="00C544B9"/>
    <w:rsid w:val="00C54608"/>
    <w:rsid w:val="00C5499B"/>
    <w:rsid w:val="00C54C03"/>
    <w:rsid w:val="00C54C22"/>
    <w:rsid w:val="00C5501C"/>
    <w:rsid w:val="00C55212"/>
    <w:rsid w:val="00C557DC"/>
    <w:rsid w:val="00C5583B"/>
    <w:rsid w:val="00C55866"/>
    <w:rsid w:val="00C55E0B"/>
    <w:rsid w:val="00C5619A"/>
    <w:rsid w:val="00C5631F"/>
    <w:rsid w:val="00C566E4"/>
    <w:rsid w:val="00C56E7E"/>
    <w:rsid w:val="00C573D2"/>
    <w:rsid w:val="00C57B08"/>
    <w:rsid w:val="00C57B2E"/>
    <w:rsid w:val="00C6026B"/>
    <w:rsid w:val="00C6083B"/>
    <w:rsid w:val="00C60AE1"/>
    <w:rsid w:val="00C610F3"/>
    <w:rsid w:val="00C61117"/>
    <w:rsid w:val="00C611D6"/>
    <w:rsid w:val="00C6182A"/>
    <w:rsid w:val="00C61917"/>
    <w:rsid w:val="00C62626"/>
    <w:rsid w:val="00C62E67"/>
    <w:rsid w:val="00C63711"/>
    <w:rsid w:val="00C639A0"/>
    <w:rsid w:val="00C63D0C"/>
    <w:rsid w:val="00C63E36"/>
    <w:rsid w:val="00C63F96"/>
    <w:rsid w:val="00C643C6"/>
    <w:rsid w:val="00C64CAD"/>
    <w:rsid w:val="00C65BCF"/>
    <w:rsid w:val="00C65F25"/>
    <w:rsid w:val="00C66068"/>
    <w:rsid w:val="00C661BD"/>
    <w:rsid w:val="00C669FC"/>
    <w:rsid w:val="00C66EBC"/>
    <w:rsid w:val="00C6720B"/>
    <w:rsid w:val="00C7052E"/>
    <w:rsid w:val="00C70D36"/>
    <w:rsid w:val="00C711E6"/>
    <w:rsid w:val="00C712FD"/>
    <w:rsid w:val="00C71849"/>
    <w:rsid w:val="00C71A0F"/>
    <w:rsid w:val="00C71A66"/>
    <w:rsid w:val="00C71F7D"/>
    <w:rsid w:val="00C71F83"/>
    <w:rsid w:val="00C720F8"/>
    <w:rsid w:val="00C727DC"/>
    <w:rsid w:val="00C729A0"/>
    <w:rsid w:val="00C7312D"/>
    <w:rsid w:val="00C73325"/>
    <w:rsid w:val="00C7369F"/>
    <w:rsid w:val="00C73F85"/>
    <w:rsid w:val="00C7414B"/>
    <w:rsid w:val="00C744E7"/>
    <w:rsid w:val="00C7461A"/>
    <w:rsid w:val="00C748A7"/>
    <w:rsid w:val="00C75712"/>
    <w:rsid w:val="00C761E7"/>
    <w:rsid w:val="00C7665E"/>
    <w:rsid w:val="00C76CBC"/>
    <w:rsid w:val="00C76CF3"/>
    <w:rsid w:val="00C77A83"/>
    <w:rsid w:val="00C77B21"/>
    <w:rsid w:val="00C800E6"/>
    <w:rsid w:val="00C805C3"/>
    <w:rsid w:val="00C806A0"/>
    <w:rsid w:val="00C80A0B"/>
    <w:rsid w:val="00C80CCE"/>
    <w:rsid w:val="00C80F43"/>
    <w:rsid w:val="00C80FEA"/>
    <w:rsid w:val="00C81AF7"/>
    <w:rsid w:val="00C81C35"/>
    <w:rsid w:val="00C820A4"/>
    <w:rsid w:val="00C82435"/>
    <w:rsid w:val="00C82B96"/>
    <w:rsid w:val="00C82CA2"/>
    <w:rsid w:val="00C8305D"/>
    <w:rsid w:val="00C83901"/>
    <w:rsid w:val="00C841F7"/>
    <w:rsid w:val="00C8423D"/>
    <w:rsid w:val="00C84B4D"/>
    <w:rsid w:val="00C84C4E"/>
    <w:rsid w:val="00C850C0"/>
    <w:rsid w:val="00C8563F"/>
    <w:rsid w:val="00C85677"/>
    <w:rsid w:val="00C85DE6"/>
    <w:rsid w:val="00C85E3B"/>
    <w:rsid w:val="00C8678F"/>
    <w:rsid w:val="00C86977"/>
    <w:rsid w:val="00C86F4B"/>
    <w:rsid w:val="00C87167"/>
    <w:rsid w:val="00C87174"/>
    <w:rsid w:val="00C8747B"/>
    <w:rsid w:val="00C8781C"/>
    <w:rsid w:val="00C87D74"/>
    <w:rsid w:val="00C87EEF"/>
    <w:rsid w:val="00C9030B"/>
    <w:rsid w:val="00C9048C"/>
    <w:rsid w:val="00C9056C"/>
    <w:rsid w:val="00C908E0"/>
    <w:rsid w:val="00C90BA2"/>
    <w:rsid w:val="00C90BF3"/>
    <w:rsid w:val="00C912C0"/>
    <w:rsid w:val="00C9141F"/>
    <w:rsid w:val="00C91B6F"/>
    <w:rsid w:val="00C92039"/>
    <w:rsid w:val="00C92600"/>
    <w:rsid w:val="00C92664"/>
    <w:rsid w:val="00C92971"/>
    <w:rsid w:val="00C92A6F"/>
    <w:rsid w:val="00C92B0D"/>
    <w:rsid w:val="00C92E5B"/>
    <w:rsid w:val="00C92FBA"/>
    <w:rsid w:val="00C9301E"/>
    <w:rsid w:val="00C93213"/>
    <w:rsid w:val="00C93312"/>
    <w:rsid w:val="00C933B6"/>
    <w:rsid w:val="00C935B4"/>
    <w:rsid w:val="00C93805"/>
    <w:rsid w:val="00C942B0"/>
    <w:rsid w:val="00C94557"/>
    <w:rsid w:val="00C946E1"/>
    <w:rsid w:val="00C9498C"/>
    <w:rsid w:val="00C94D47"/>
    <w:rsid w:val="00C94F0C"/>
    <w:rsid w:val="00C94FAC"/>
    <w:rsid w:val="00C953CB"/>
    <w:rsid w:val="00C9597A"/>
    <w:rsid w:val="00C959B1"/>
    <w:rsid w:val="00C95E52"/>
    <w:rsid w:val="00C9693E"/>
    <w:rsid w:val="00C969A8"/>
    <w:rsid w:val="00C96D91"/>
    <w:rsid w:val="00C975F7"/>
    <w:rsid w:val="00C97B72"/>
    <w:rsid w:val="00C97CBF"/>
    <w:rsid w:val="00CA01CE"/>
    <w:rsid w:val="00CA02BB"/>
    <w:rsid w:val="00CA0697"/>
    <w:rsid w:val="00CA0A8E"/>
    <w:rsid w:val="00CA0AE6"/>
    <w:rsid w:val="00CA0B8D"/>
    <w:rsid w:val="00CA0C91"/>
    <w:rsid w:val="00CA17E3"/>
    <w:rsid w:val="00CA18A1"/>
    <w:rsid w:val="00CA1A8D"/>
    <w:rsid w:val="00CA2560"/>
    <w:rsid w:val="00CA27B1"/>
    <w:rsid w:val="00CA2B06"/>
    <w:rsid w:val="00CA31F1"/>
    <w:rsid w:val="00CA384A"/>
    <w:rsid w:val="00CA3A89"/>
    <w:rsid w:val="00CA3CA9"/>
    <w:rsid w:val="00CA3DDE"/>
    <w:rsid w:val="00CA3E1A"/>
    <w:rsid w:val="00CA41E2"/>
    <w:rsid w:val="00CA466D"/>
    <w:rsid w:val="00CA4842"/>
    <w:rsid w:val="00CA4BB5"/>
    <w:rsid w:val="00CA4EA2"/>
    <w:rsid w:val="00CA4FB5"/>
    <w:rsid w:val="00CA578C"/>
    <w:rsid w:val="00CA6694"/>
    <w:rsid w:val="00CA66E8"/>
    <w:rsid w:val="00CA695E"/>
    <w:rsid w:val="00CA6C73"/>
    <w:rsid w:val="00CA7025"/>
    <w:rsid w:val="00CA71F2"/>
    <w:rsid w:val="00CA7FDC"/>
    <w:rsid w:val="00CA7FDD"/>
    <w:rsid w:val="00CB022F"/>
    <w:rsid w:val="00CB0A9D"/>
    <w:rsid w:val="00CB0C79"/>
    <w:rsid w:val="00CB1028"/>
    <w:rsid w:val="00CB1039"/>
    <w:rsid w:val="00CB10A2"/>
    <w:rsid w:val="00CB13AC"/>
    <w:rsid w:val="00CB13F9"/>
    <w:rsid w:val="00CB164A"/>
    <w:rsid w:val="00CB1DAB"/>
    <w:rsid w:val="00CB2331"/>
    <w:rsid w:val="00CB250F"/>
    <w:rsid w:val="00CB276D"/>
    <w:rsid w:val="00CB2B05"/>
    <w:rsid w:val="00CB2DD1"/>
    <w:rsid w:val="00CB319A"/>
    <w:rsid w:val="00CB3236"/>
    <w:rsid w:val="00CB33A4"/>
    <w:rsid w:val="00CB366E"/>
    <w:rsid w:val="00CB37F6"/>
    <w:rsid w:val="00CB3DF5"/>
    <w:rsid w:val="00CB3E6C"/>
    <w:rsid w:val="00CB42A7"/>
    <w:rsid w:val="00CB4555"/>
    <w:rsid w:val="00CB4629"/>
    <w:rsid w:val="00CB4653"/>
    <w:rsid w:val="00CB483B"/>
    <w:rsid w:val="00CB4AAD"/>
    <w:rsid w:val="00CB4D66"/>
    <w:rsid w:val="00CB4DA9"/>
    <w:rsid w:val="00CB5016"/>
    <w:rsid w:val="00CB5495"/>
    <w:rsid w:val="00CB5599"/>
    <w:rsid w:val="00CB624C"/>
    <w:rsid w:val="00CB65D2"/>
    <w:rsid w:val="00CB6F06"/>
    <w:rsid w:val="00CB71ED"/>
    <w:rsid w:val="00CB722E"/>
    <w:rsid w:val="00CB73B6"/>
    <w:rsid w:val="00CB7C1B"/>
    <w:rsid w:val="00CC1616"/>
    <w:rsid w:val="00CC188A"/>
    <w:rsid w:val="00CC19F1"/>
    <w:rsid w:val="00CC1A2B"/>
    <w:rsid w:val="00CC20E0"/>
    <w:rsid w:val="00CC2F08"/>
    <w:rsid w:val="00CC338C"/>
    <w:rsid w:val="00CC33EC"/>
    <w:rsid w:val="00CC3789"/>
    <w:rsid w:val="00CC3AC6"/>
    <w:rsid w:val="00CC3AD1"/>
    <w:rsid w:val="00CC4368"/>
    <w:rsid w:val="00CC4501"/>
    <w:rsid w:val="00CC480A"/>
    <w:rsid w:val="00CC500F"/>
    <w:rsid w:val="00CC5301"/>
    <w:rsid w:val="00CC69C7"/>
    <w:rsid w:val="00CC702B"/>
    <w:rsid w:val="00CC7315"/>
    <w:rsid w:val="00CC78F1"/>
    <w:rsid w:val="00CC7957"/>
    <w:rsid w:val="00CC7E33"/>
    <w:rsid w:val="00CD00E8"/>
    <w:rsid w:val="00CD06D9"/>
    <w:rsid w:val="00CD0706"/>
    <w:rsid w:val="00CD0778"/>
    <w:rsid w:val="00CD08C0"/>
    <w:rsid w:val="00CD08C5"/>
    <w:rsid w:val="00CD0965"/>
    <w:rsid w:val="00CD0C5F"/>
    <w:rsid w:val="00CD0EA4"/>
    <w:rsid w:val="00CD15FE"/>
    <w:rsid w:val="00CD2568"/>
    <w:rsid w:val="00CD26B8"/>
    <w:rsid w:val="00CD3B2B"/>
    <w:rsid w:val="00CD405E"/>
    <w:rsid w:val="00CD4398"/>
    <w:rsid w:val="00CD47B2"/>
    <w:rsid w:val="00CD4B14"/>
    <w:rsid w:val="00CD4C7A"/>
    <w:rsid w:val="00CD4CA4"/>
    <w:rsid w:val="00CD4E20"/>
    <w:rsid w:val="00CD5136"/>
    <w:rsid w:val="00CD54DE"/>
    <w:rsid w:val="00CD5727"/>
    <w:rsid w:val="00CD597B"/>
    <w:rsid w:val="00CD5E7A"/>
    <w:rsid w:val="00CD5FDF"/>
    <w:rsid w:val="00CD62A2"/>
    <w:rsid w:val="00CD6720"/>
    <w:rsid w:val="00CD6878"/>
    <w:rsid w:val="00CD691E"/>
    <w:rsid w:val="00CD6B4A"/>
    <w:rsid w:val="00CD6E48"/>
    <w:rsid w:val="00CD70BF"/>
    <w:rsid w:val="00CD751A"/>
    <w:rsid w:val="00CD7C7B"/>
    <w:rsid w:val="00CD7D3C"/>
    <w:rsid w:val="00CE0B10"/>
    <w:rsid w:val="00CE0B5D"/>
    <w:rsid w:val="00CE0D1E"/>
    <w:rsid w:val="00CE0DA0"/>
    <w:rsid w:val="00CE1221"/>
    <w:rsid w:val="00CE1335"/>
    <w:rsid w:val="00CE171C"/>
    <w:rsid w:val="00CE18F1"/>
    <w:rsid w:val="00CE1913"/>
    <w:rsid w:val="00CE19EF"/>
    <w:rsid w:val="00CE1F9C"/>
    <w:rsid w:val="00CE2050"/>
    <w:rsid w:val="00CE26CC"/>
    <w:rsid w:val="00CE2825"/>
    <w:rsid w:val="00CE2F44"/>
    <w:rsid w:val="00CE3590"/>
    <w:rsid w:val="00CE4148"/>
    <w:rsid w:val="00CE4554"/>
    <w:rsid w:val="00CE4615"/>
    <w:rsid w:val="00CE4651"/>
    <w:rsid w:val="00CE4DF8"/>
    <w:rsid w:val="00CE5129"/>
    <w:rsid w:val="00CE5515"/>
    <w:rsid w:val="00CE5818"/>
    <w:rsid w:val="00CE58BD"/>
    <w:rsid w:val="00CE5B69"/>
    <w:rsid w:val="00CE5D42"/>
    <w:rsid w:val="00CE6448"/>
    <w:rsid w:val="00CE6679"/>
    <w:rsid w:val="00CE6AE4"/>
    <w:rsid w:val="00CE6BAB"/>
    <w:rsid w:val="00CE6CB7"/>
    <w:rsid w:val="00CE6CD2"/>
    <w:rsid w:val="00CE718F"/>
    <w:rsid w:val="00CE7630"/>
    <w:rsid w:val="00CE7A33"/>
    <w:rsid w:val="00CE7AD7"/>
    <w:rsid w:val="00CF0325"/>
    <w:rsid w:val="00CF071A"/>
    <w:rsid w:val="00CF083A"/>
    <w:rsid w:val="00CF1086"/>
    <w:rsid w:val="00CF130B"/>
    <w:rsid w:val="00CF15F0"/>
    <w:rsid w:val="00CF1790"/>
    <w:rsid w:val="00CF1890"/>
    <w:rsid w:val="00CF194E"/>
    <w:rsid w:val="00CF1A8C"/>
    <w:rsid w:val="00CF1C39"/>
    <w:rsid w:val="00CF1C67"/>
    <w:rsid w:val="00CF24A1"/>
    <w:rsid w:val="00CF2D49"/>
    <w:rsid w:val="00CF2FA7"/>
    <w:rsid w:val="00CF2FE2"/>
    <w:rsid w:val="00CF319F"/>
    <w:rsid w:val="00CF3231"/>
    <w:rsid w:val="00CF3277"/>
    <w:rsid w:val="00CF37ED"/>
    <w:rsid w:val="00CF3868"/>
    <w:rsid w:val="00CF4149"/>
    <w:rsid w:val="00CF43B9"/>
    <w:rsid w:val="00CF4667"/>
    <w:rsid w:val="00CF48D8"/>
    <w:rsid w:val="00CF48F3"/>
    <w:rsid w:val="00CF4F7D"/>
    <w:rsid w:val="00CF501A"/>
    <w:rsid w:val="00CF536A"/>
    <w:rsid w:val="00CF5B7B"/>
    <w:rsid w:val="00CF5CAD"/>
    <w:rsid w:val="00CF5D52"/>
    <w:rsid w:val="00CF5DCB"/>
    <w:rsid w:val="00CF5E7F"/>
    <w:rsid w:val="00CF604B"/>
    <w:rsid w:val="00CF65A5"/>
    <w:rsid w:val="00CF65DC"/>
    <w:rsid w:val="00CF660C"/>
    <w:rsid w:val="00CF7107"/>
    <w:rsid w:val="00CF7283"/>
    <w:rsid w:val="00CF74CD"/>
    <w:rsid w:val="00CF751E"/>
    <w:rsid w:val="00CF7C13"/>
    <w:rsid w:val="00D002E9"/>
    <w:rsid w:val="00D00377"/>
    <w:rsid w:val="00D00558"/>
    <w:rsid w:val="00D006B5"/>
    <w:rsid w:val="00D00DB4"/>
    <w:rsid w:val="00D00EA3"/>
    <w:rsid w:val="00D00F50"/>
    <w:rsid w:val="00D013B9"/>
    <w:rsid w:val="00D01856"/>
    <w:rsid w:val="00D01F46"/>
    <w:rsid w:val="00D021AD"/>
    <w:rsid w:val="00D0310A"/>
    <w:rsid w:val="00D032D5"/>
    <w:rsid w:val="00D0347C"/>
    <w:rsid w:val="00D03E10"/>
    <w:rsid w:val="00D03E38"/>
    <w:rsid w:val="00D03EA4"/>
    <w:rsid w:val="00D04C4B"/>
    <w:rsid w:val="00D052DF"/>
    <w:rsid w:val="00D05AD6"/>
    <w:rsid w:val="00D05BE7"/>
    <w:rsid w:val="00D05C84"/>
    <w:rsid w:val="00D06823"/>
    <w:rsid w:val="00D069BB"/>
    <w:rsid w:val="00D06DB8"/>
    <w:rsid w:val="00D07061"/>
    <w:rsid w:val="00D07818"/>
    <w:rsid w:val="00D0794F"/>
    <w:rsid w:val="00D07AE4"/>
    <w:rsid w:val="00D07F8C"/>
    <w:rsid w:val="00D1004D"/>
    <w:rsid w:val="00D1017D"/>
    <w:rsid w:val="00D10238"/>
    <w:rsid w:val="00D10461"/>
    <w:rsid w:val="00D10851"/>
    <w:rsid w:val="00D11203"/>
    <w:rsid w:val="00D11501"/>
    <w:rsid w:val="00D11C4F"/>
    <w:rsid w:val="00D11CCF"/>
    <w:rsid w:val="00D11F85"/>
    <w:rsid w:val="00D12710"/>
    <w:rsid w:val="00D12B6E"/>
    <w:rsid w:val="00D12C1D"/>
    <w:rsid w:val="00D12D4F"/>
    <w:rsid w:val="00D12FFD"/>
    <w:rsid w:val="00D13057"/>
    <w:rsid w:val="00D132A5"/>
    <w:rsid w:val="00D13440"/>
    <w:rsid w:val="00D136C5"/>
    <w:rsid w:val="00D13D58"/>
    <w:rsid w:val="00D13DF0"/>
    <w:rsid w:val="00D1434C"/>
    <w:rsid w:val="00D14485"/>
    <w:rsid w:val="00D1494F"/>
    <w:rsid w:val="00D14D73"/>
    <w:rsid w:val="00D151EE"/>
    <w:rsid w:val="00D15214"/>
    <w:rsid w:val="00D15B03"/>
    <w:rsid w:val="00D15B35"/>
    <w:rsid w:val="00D15B8C"/>
    <w:rsid w:val="00D15C76"/>
    <w:rsid w:val="00D15CD2"/>
    <w:rsid w:val="00D16184"/>
    <w:rsid w:val="00D168A1"/>
    <w:rsid w:val="00D168E9"/>
    <w:rsid w:val="00D16BD2"/>
    <w:rsid w:val="00D16C00"/>
    <w:rsid w:val="00D16C4C"/>
    <w:rsid w:val="00D16D5E"/>
    <w:rsid w:val="00D17496"/>
    <w:rsid w:val="00D1767E"/>
    <w:rsid w:val="00D179EA"/>
    <w:rsid w:val="00D17BD4"/>
    <w:rsid w:val="00D17CD9"/>
    <w:rsid w:val="00D20247"/>
    <w:rsid w:val="00D20B9B"/>
    <w:rsid w:val="00D21005"/>
    <w:rsid w:val="00D21017"/>
    <w:rsid w:val="00D216CE"/>
    <w:rsid w:val="00D2215D"/>
    <w:rsid w:val="00D22253"/>
    <w:rsid w:val="00D2289B"/>
    <w:rsid w:val="00D22AE1"/>
    <w:rsid w:val="00D22B3E"/>
    <w:rsid w:val="00D230E1"/>
    <w:rsid w:val="00D23583"/>
    <w:rsid w:val="00D240D0"/>
    <w:rsid w:val="00D241CB"/>
    <w:rsid w:val="00D242CB"/>
    <w:rsid w:val="00D244B2"/>
    <w:rsid w:val="00D24526"/>
    <w:rsid w:val="00D245D3"/>
    <w:rsid w:val="00D2488E"/>
    <w:rsid w:val="00D24C7C"/>
    <w:rsid w:val="00D2517D"/>
    <w:rsid w:val="00D25AFD"/>
    <w:rsid w:val="00D25EE9"/>
    <w:rsid w:val="00D25F7B"/>
    <w:rsid w:val="00D25FBB"/>
    <w:rsid w:val="00D26831"/>
    <w:rsid w:val="00D269D0"/>
    <w:rsid w:val="00D26A4A"/>
    <w:rsid w:val="00D27959"/>
    <w:rsid w:val="00D27A10"/>
    <w:rsid w:val="00D27D03"/>
    <w:rsid w:val="00D300B6"/>
    <w:rsid w:val="00D30938"/>
    <w:rsid w:val="00D30FA9"/>
    <w:rsid w:val="00D3113C"/>
    <w:rsid w:val="00D31333"/>
    <w:rsid w:val="00D31532"/>
    <w:rsid w:val="00D317A1"/>
    <w:rsid w:val="00D319BB"/>
    <w:rsid w:val="00D319EC"/>
    <w:rsid w:val="00D31F7A"/>
    <w:rsid w:val="00D32098"/>
    <w:rsid w:val="00D32D2D"/>
    <w:rsid w:val="00D33101"/>
    <w:rsid w:val="00D33446"/>
    <w:rsid w:val="00D33888"/>
    <w:rsid w:val="00D339DB"/>
    <w:rsid w:val="00D339F0"/>
    <w:rsid w:val="00D33AFF"/>
    <w:rsid w:val="00D33BD3"/>
    <w:rsid w:val="00D33C33"/>
    <w:rsid w:val="00D34085"/>
    <w:rsid w:val="00D34EAE"/>
    <w:rsid w:val="00D352BF"/>
    <w:rsid w:val="00D35538"/>
    <w:rsid w:val="00D35E6E"/>
    <w:rsid w:val="00D36080"/>
    <w:rsid w:val="00D362AA"/>
    <w:rsid w:val="00D36A33"/>
    <w:rsid w:val="00D36B98"/>
    <w:rsid w:val="00D36E51"/>
    <w:rsid w:val="00D37B05"/>
    <w:rsid w:val="00D404BC"/>
    <w:rsid w:val="00D405BF"/>
    <w:rsid w:val="00D406A5"/>
    <w:rsid w:val="00D40F36"/>
    <w:rsid w:val="00D410D0"/>
    <w:rsid w:val="00D41535"/>
    <w:rsid w:val="00D4162B"/>
    <w:rsid w:val="00D416E6"/>
    <w:rsid w:val="00D41C25"/>
    <w:rsid w:val="00D42A24"/>
    <w:rsid w:val="00D4319A"/>
    <w:rsid w:val="00D43554"/>
    <w:rsid w:val="00D437AF"/>
    <w:rsid w:val="00D43DC2"/>
    <w:rsid w:val="00D44376"/>
    <w:rsid w:val="00D4507F"/>
    <w:rsid w:val="00D452E3"/>
    <w:rsid w:val="00D4540B"/>
    <w:rsid w:val="00D4557E"/>
    <w:rsid w:val="00D45617"/>
    <w:rsid w:val="00D4576D"/>
    <w:rsid w:val="00D46C27"/>
    <w:rsid w:val="00D46CE7"/>
    <w:rsid w:val="00D473EF"/>
    <w:rsid w:val="00D50868"/>
    <w:rsid w:val="00D50877"/>
    <w:rsid w:val="00D51311"/>
    <w:rsid w:val="00D51941"/>
    <w:rsid w:val="00D51C27"/>
    <w:rsid w:val="00D51C5B"/>
    <w:rsid w:val="00D5231D"/>
    <w:rsid w:val="00D527BD"/>
    <w:rsid w:val="00D52A03"/>
    <w:rsid w:val="00D535FC"/>
    <w:rsid w:val="00D53909"/>
    <w:rsid w:val="00D55300"/>
    <w:rsid w:val="00D55565"/>
    <w:rsid w:val="00D55870"/>
    <w:rsid w:val="00D55A36"/>
    <w:rsid w:val="00D5665F"/>
    <w:rsid w:val="00D569F7"/>
    <w:rsid w:val="00D571F9"/>
    <w:rsid w:val="00D57A96"/>
    <w:rsid w:val="00D6082D"/>
    <w:rsid w:val="00D60CB3"/>
    <w:rsid w:val="00D61303"/>
    <w:rsid w:val="00D6137D"/>
    <w:rsid w:val="00D61AFF"/>
    <w:rsid w:val="00D61EC5"/>
    <w:rsid w:val="00D620AD"/>
    <w:rsid w:val="00D62167"/>
    <w:rsid w:val="00D6240E"/>
    <w:rsid w:val="00D62449"/>
    <w:rsid w:val="00D6265E"/>
    <w:rsid w:val="00D629BE"/>
    <w:rsid w:val="00D62A3E"/>
    <w:rsid w:val="00D62C83"/>
    <w:rsid w:val="00D630DE"/>
    <w:rsid w:val="00D6327E"/>
    <w:rsid w:val="00D6330A"/>
    <w:rsid w:val="00D641BC"/>
    <w:rsid w:val="00D64370"/>
    <w:rsid w:val="00D64C42"/>
    <w:rsid w:val="00D654E2"/>
    <w:rsid w:val="00D655A4"/>
    <w:rsid w:val="00D65C55"/>
    <w:rsid w:val="00D66045"/>
    <w:rsid w:val="00D66091"/>
    <w:rsid w:val="00D6638C"/>
    <w:rsid w:val="00D668B7"/>
    <w:rsid w:val="00D66925"/>
    <w:rsid w:val="00D66D76"/>
    <w:rsid w:val="00D67251"/>
    <w:rsid w:val="00D672B1"/>
    <w:rsid w:val="00D672E3"/>
    <w:rsid w:val="00D678AB"/>
    <w:rsid w:val="00D70046"/>
    <w:rsid w:val="00D700BF"/>
    <w:rsid w:val="00D70B95"/>
    <w:rsid w:val="00D70CA1"/>
    <w:rsid w:val="00D70D00"/>
    <w:rsid w:val="00D710A9"/>
    <w:rsid w:val="00D71660"/>
    <w:rsid w:val="00D72064"/>
    <w:rsid w:val="00D72443"/>
    <w:rsid w:val="00D7272F"/>
    <w:rsid w:val="00D72A3C"/>
    <w:rsid w:val="00D72D88"/>
    <w:rsid w:val="00D72E5C"/>
    <w:rsid w:val="00D7311C"/>
    <w:rsid w:val="00D731F9"/>
    <w:rsid w:val="00D7332D"/>
    <w:rsid w:val="00D73588"/>
    <w:rsid w:val="00D73589"/>
    <w:rsid w:val="00D735A9"/>
    <w:rsid w:val="00D735CA"/>
    <w:rsid w:val="00D73D46"/>
    <w:rsid w:val="00D74587"/>
    <w:rsid w:val="00D74C89"/>
    <w:rsid w:val="00D74FC7"/>
    <w:rsid w:val="00D75010"/>
    <w:rsid w:val="00D759E0"/>
    <w:rsid w:val="00D75B3C"/>
    <w:rsid w:val="00D764CB"/>
    <w:rsid w:val="00D76BCD"/>
    <w:rsid w:val="00D771D6"/>
    <w:rsid w:val="00D7724E"/>
    <w:rsid w:val="00D7742F"/>
    <w:rsid w:val="00D80140"/>
    <w:rsid w:val="00D80212"/>
    <w:rsid w:val="00D80D8D"/>
    <w:rsid w:val="00D813B2"/>
    <w:rsid w:val="00D8173B"/>
    <w:rsid w:val="00D8192A"/>
    <w:rsid w:val="00D82093"/>
    <w:rsid w:val="00D821D4"/>
    <w:rsid w:val="00D823C9"/>
    <w:rsid w:val="00D82BC4"/>
    <w:rsid w:val="00D83A09"/>
    <w:rsid w:val="00D83A83"/>
    <w:rsid w:val="00D83DF6"/>
    <w:rsid w:val="00D83F7D"/>
    <w:rsid w:val="00D8437C"/>
    <w:rsid w:val="00D84841"/>
    <w:rsid w:val="00D84E8C"/>
    <w:rsid w:val="00D84EE0"/>
    <w:rsid w:val="00D8508F"/>
    <w:rsid w:val="00D856FF"/>
    <w:rsid w:val="00D85713"/>
    <w:rsid w:val="00D85967"/>
    <w:rsid w:val="00D85FB1"/>
    <w:rsid w:val="00D860A0"/>
    <w:rsid w:val="00D86550"/>
    <w:rsid w:val="00D8706C"/>
    <w:rsid w:val="00D8787E"/>
    <w:rsid w:val="00D879BE"/>
    <w:rsid w:val="00D900AF"/>
    <w:rsid w:val="00D901B0"/>
    <w:rsid w:val="00D9032D"/>
    <w:rsid w:val="00D907FE"/>
    <w:rsid w:val="00D90AE4"/>
    <w:rsid w:val="00D90B9C"/>
    <w:rsid w:val="00D90C7F"/>
    <w:rsid w:val="00D910BE"/>
    <w:rsid w:val="00D913B9"/>
    <w:rsid w:val="00D91425"/>
    <w:rsid w:val="00D91848"/>
    <w:rsid w:val="00D91A38"/>
    <w:rsid w:val="00D91A62"/>
    <w:rsid w:val="00D92311"/>
    <w:rsid w:val="00D923A6"/>
    <w:rsid w:val="00D9244C"/>
    <w:rsid w:val="00D92A35"/>
    <w:rsid w:val="00D92A55"/>
    <w:rsid w:val="00D92AFF"/>
    <w:rsid w:val="00D92B36"/>
    <w:rsid w:val="00D92F89"/>
    <w:rsid w:val="00D93222"/>
    <w:rsid w:val="00D93354"/>
    <w:rsid w:val="00D93482"/>
    <w:rsid w:val="00D9350A"/>
    <w:rsid w:val="00D938E6"/>
    <w:rsid w:val="00D93AA5"/>
    <w:rsid w:val="00D93C3B"/>
    <w:rsid w:val="00D93D8F"/>
    <w:rsid w:val="00D942C9"/>
    <w:rsid w:val="00D94428"/>
    <w:rsid w:val="00D94534"/>
    <w:rsid w:val="00D9468B"/>
    <w:rsid w:val="00D9471C"/>
    <w:rsid w:val="00D948DB"/>
    <w:rsid w:val="00D94F3D"/>
    <w:rsid w:val="00D95044"/>
    <w:rsid w:val="00D95286"/>
    <w:rsid w:val="00D95297"/>
    <w:rsid w:val="00D9542B"/>
    <w:rsid w:val="00D9587A"/>
    <w:rsid w:val="00D95C41"/>
    <w:rsid w:val="00D95CA5"/>
    <w:rsid w:val="00D96828"/>
    <w:rsid w:val="00D96C74"/>
    <w:rsid w:val="00D971EA"/>
    <w:rsid w:val="00D97320"/>
    <w:rsid w:val="00D97348"/>
    <w:rsid w:val="00D97610"/>
    <w:rsid w:val="00D9777F"/>
    <w:rsid w:val="00D97A07"/>
    <w:rsid w:val="00D97DF6"/>
    <w:rsid w:val="00D97E70"/>
    <w:rsid w:val="00DA014F"/>
    <w:rsid w:val="00DA01D5"/>
    <w:rsid w:val="00DA0261"/>
    <w:rsid w:val="00DA097C"/>
    <w:rsid w:val="00DA0B3C"/>
    <w:rsid w:val="00DA0FC8"/>
    <w:rsid w:val="00DA1129"/>
    <w:rsid w:val="00DA2698"/>
    <w:rsid w:val="00DA2843"/>
    <w:rsid w:val="00DA2B22"/>
    <w:rsid w:val="00DA2B9A"/>
    <w:rsid w:val="00DA33CA"/>
    <w:rsid w:val="00DA3CC9"/>
    <w:rsid w:val="00DA4172"/>
    <w:rsid w:val="00DA44AE"/>
    <w:rsid w:val="00DA45EF"/>
    <w:rsid w:val="00DA4642"/>
    <w:rsid w:val="00DA4756"/>
    <w:rsid w:val="00DA49FE"/>
    <w:rsid w:val="00DA4B11"/>
    <w:rsid w:val="00DA504B"/>
    <w:rsid w:val="00DA509E"/>
    <w:rsid w:val="00DA56F2"/>
    <w:rsid w:val="00DA5E71"/>
    <w:rsid w:val="00DA635F"/>
    <w:rsid w:val="00DA6436"/>
    <w:rsid w:val="00DA6D4C"/>
    <w:rsid w:val="00DA706F"/>
    <w:rsid w:val="00DA7139"/>
    <w:rsid w:val="00DA7691"/>
    <w:rsid w:val="00DA76B2"/>
    <w:rsid w:val="00DA792D"/>
    <w:rsid w:val="00DA7C63"/>
    <w:rsid w:val="00DA7C88"/>
    <w:rsid w:val="00DA7DBF"/>
    <w:rsid w:val="00DA7DE4"/>
    <w:rsid w:val="00DA7E99"/>
    <w:rsid w:val="00DB015E"/>
    <w:rsid w:val="00DB0F6E"/>
    <w:rsid w:val="00DB1059"/>
    <w:rsid w:val="00DB1352"/>
    <w:rsid w:val="00DB13E7"/>
    <w:rsid w:val="00DB1624"/>
    <w:rsid w:val="00DB1AB4"/>
    <w:rsid w:val="00DB1B36"/>
    <w:rsid w:val="00DB2982"/>
    <w:rsid w:val="00DB314B"/>
    <w:rsid w:val="00DB3599"/>
    <w:rsid w:val="00DB3623"/>
    <w:rsid w:val="00DB3F41"/>
    <w:rsid w:val="00DB466A"/>
    <w:rsid w:val="00DB4C24"/>
    <w:rsid w:val="00DB4CEA"/>
    <w:rsid w:val="00DB4D0D"/>
    <w:rsid w:val="00DB4EE9"/>
    <w:rsid w:val="00DB5027"/>
    <w:rsid w:val="00DB50A5"/>
    <w:rsid w:val="00DB55D9"/>
    <w:rsid w:val="00DB5A34"/>
    <w:rsid w:val="00DB5AAA"/>
    <w:rsid w:val="00DB5E07"/>
    <w:rsid w:val="00DB5F60"/>
    <w:rsid w:val="00DB63EE"/>
    <w:rsid w:val="00DB642A"/>
    <w:rsid w:val="00DB677A"/>
    <w:rsid w:val="00DB67B3"/>
    <w:rsid w:val="00DB6967"/>
    <w:rsid w:val="00DB73C8"/>
    <w:rsid w:val="00DB749F"/>
    <w:rsid w:val="00DB7884"/>
    <w:rsid w:val="00DB793D"/>
    <w:rsid w:val="00DB7C6A"/>
    <w:rsid w:val="00DC08A5"/>
    <w:rsid w:val="00DC0D0A"/>
    <w:rsid w:val="00DC101D"/>
    <w:rsid w:val="00DC209F"/>
    <w:rsid w:val="00DC22A4"/>
    <w:rsid w:val="00DC22DE"/>
    <w:rsid w:val="00DC2402"/>
    <w:rsid w:val="00DC297B"/>
    <w:rsid w:val="00DC2A0C"/>
    <w:rsid w:val="00DC2A1C"/>
    <w:rsid w:val="00DC2B23"/>
    <w:rsid w:val="00DC2B32"/>
    <w:rsid w:val="00DC4104"/>
    <w:rsid w:val="00DC4177"/>
    <w:rsid w:val="00DC4414"/>
    <w:rsid w:val="00DC45CF"/>
    <w:rsid w:val="00DC4632"/>
    <w:rsid w:val="00DC5173"/>
    <w:rsid w:val="00DC57C8"/>
    <w:rsid w:val="00DC621C"/>
    <w:rsid w:val="00DC6253"/>
    <w:rsid w:val="00DC64BA"/>
    <w:rsid w:val="00DC666D"/>
    <w:rsid w:val="00DC6CBC"/>
    <w:rsid w:val="00DC79DF"/>
    <w:rsid w:val="00DC7E7F"/>
    <w:rsid w:val="00DD1092"/>
    <w:rsid w:val="00DD1205"/>
    <w:rsid w:val="00DD1884"/>
    <w:rsid w:val="00DD1C7E"/>
    <w:rsid w:val="00DD1D0B"/>
    <w:rsid w:val="00DD1E29"/>
    <w:rsid w:val="00DD25C5"/>
    <w:rsid w:val="00DD2AE0"/>
    <w:rsid w:val="00DD2E7D"/>
    <w:rsid w:val="00DD2F2E"/>
    <w:rsid w:val="00DD3542"/>
    <w:rsid w:val="00DD3DBF"/>
    <w:rsid w:val="00DD3DEF"/>
    <w:rsid w:val="00DD3F2A"/>
    <w:rsid w:val="00DD3FC5"/>
    <w:rsid w:val="00DD4800"/>
    <w:rsid w:val="00DD49A1"/>
    <w:rsid w:val="00DD50B8"/>
    <w:rsid w:val="00DD532E"/>
    <w:rsid w:val="00DD53C5"/>
    <w:rsid w:val="00DD5BCF"/>
    <w:rsid w:val="00DD5C04"/>
    <w:rsid w:val="00DD62D1"/>
    <w:rsid w:val="00DD65AF"/>
    <w:rsid w:val="00DD6AFB"/>
    <w:rsid w:val="00DD6C3B"/>
    <w:rsid w:val="00DD6CBF"/>
    <w:rsid w:val="00DD7597"/>
    <w:rsid w:val="00DD7600"/>
    <w:rsid w:val="00DD7A40"/>
    <w:rsid w:val="00DD7F47"/>
    <w:rsid w:val="00DE0286"/>
    <w:rsid w:val="00DE03E1"/>
    <w:rsid w:val="00DE065E"/>
    <w:rsid w:val="00DE0C2D"/>
    <w:rsid w:val="00DE0D90"/>
    <w:rsid w:val="00DE0DAF"/>
    <w:rsid w:val="00DE110C"/>
    <w:rsid w:val="00DE1650"/>
    <w:rsid w:val="00DE1C38"/>
    <w:rsid w:val="00DE1E39"/>
    <w:rsid w:val="00DE1FA0"/>
    <w:rsid w:val="00DE25FD"/>
    <w:rsid w:val="00DE2896"/>
    <w:rsid w:val="00DE29F9"/>
    <w:rsid w:val="00DE2DB4"/>
    <w:rsid w:val="00DE2E18"/>
    <w:rsid w:val="00DE2F1B"/>
    <w:rsid w:val="00DE344F"/>
    <w:rsid w:val="00DE422E"/>
    <w:rsid w:val="00DE44AC"/>
    <w:rsid w:val="00DE4AE6"/>
    <w:rsid w:val="00DE4FD2"/>
    <w:rsid w:val="00DE5391"/>
    <w:rsid w:val="00DE55FF"/>
    <w:rsid w:val="00DE5797"/>
    <w:rsid w:val="00DE591B"/>
    <w:rsid w:val="00DE5A56"/>
    <w:rsid w:val="00DE5AD0"/>
    <w:rsid w:val="00DE5AF3"/>
    <w:rsid w:val="00DE5D1D"/>
    <w:rsid w:val="00DE6466"/>
    <w:rsid w:val="00DE655E"/>
    <w:rsid w:val="00DE687F"/>
    <w:rsid w:val="00DE6AF5"/>
    <w:rsid w:val="00DE6BE4"/>
    <w:rsid w:val="00DE75FC"/>
    <w:rsid w:val="00DE7A33"/>
    <w:rsid w:val="00DE7EA6"/>
    <w:rsid w:val="00DF04C7"/>
    <w:rsid w:val="00DF1398"/>
    <w:rsid w:val="00DF158F"/>
    <w:rsid w:val="00DF1A66"/>
    <w:rsid w:val="00DF20B7"/>
    <w:rsid w:val="00DF23B1"/>
    <w:rsid w:val="00DF243A"/>
    <w:rsid w:val="00DF2F86"/>
    <w:rsid w:val="00DF36D9"/>
    <w:rsid w:val="00DF4D56"/>
    <w:rsid w:val="00DF4F91"/>
    <w:rsid w:val="00DF4FAF"/>
    <w:rsid w:val="00DF5521"/>
    <w:rsid w:val="00DF57AB"/>
    <w:rsid w:val="00DF5CF8"/>
    <w:rsid w:val="00DF6A1A"/>
    <w:rsid w:val="00DF6C46"/>
    <w:rsid w:val="00DF6E17"/>
    <w:rsid w:val="00DF70DA"/>
    <w:rsid w:val="00DF7AA7"/>
    <w:rsid w:val="00DF7F36"/>
    <w:rsid w:val="00E00033"/>
    <w:rsid w:val="00E009B5"/>
    <w:rsid w:val="00E00ADD"/>
    <w:rsid w:val="00E00CA4"/>
    <w:rsid w:val="00E00DA3"/>
    <w:rsid w:val="00E01331"/>
    <w:rsid w:val="00E01C1A"/>
    <w:rsid w:val="00E024CD"/>
    <w:rsid w:val="00E02D2A"/>
    <w:rsid w:val="00E038DE"/>
    <w:rsid w:val="00E0403F"/>
    <w:rsid w:val="00E040D6"/>
    <w:rsid w:val="00E041A6"/>
    <w:rsid w:val="00E04247"/>
    <w:rsid w:val="00E04366"/>
    <w:rsid w:val="00E04561"/>
    <w:rsid w:val="00E04650"/>
    <w:rsid w:val="00E0466D"/>
    <w:rsid w:val="00E047A7"/>
    <w:rsid w:val="00E04875"/>
    <w:rsid w:val="00E04CA2"/>
    <w:rsid w:val="00E050C6"/>
    <w:rsid w:val="00E05240"/>
    <w:rsid w:val="00E052FF"/>
    <w:rsid w:val="00E055A1"/>
    <w:rsid w:val="00E057CC"/>
    <w:rsid w:val="00E05C7D"/>
    <w:rsid w:val="00E066C2"/>
    <w:rsid w:val="00E067DF"/>
    <w:rsid w:val="00E06881"/>
    <w:rsid w:val="00E06B44"/>
    <w:rsid w:val="00E06FF6"/>
    <w:rsid w:val="00E07040"/>
    <w:rsid w:val="00E1052D"/>
    <w:rsid w:val="00E10682"/>
    <w:rsid w:val="00E10832"/>
    <w:rsid w:val="00E114B8"/>
    <w:rsid w:val="00E118A8"/>
    <w:rsid w:val="00E11B98"/>
    <w:rsid w:val="00E11E20"/>
    <w:rsid w:val="00E12225"/>
    <w:rsid w:val="00E12362"/>
    <w:rsid w:val="00E1239C"/>
    <w:rsid w:val="00E123DF"/>
    <w:rsid w:val="00E12AC8"/>
    <w:rsid w:val="00E12EFB"/>
    <w:rsid w:val="00E1412D"/>
    <w:rsid w:val="00E14421"/>
    <w:rsid w:val="00E14591"/>
    <w:rsid w:val="00E1472A"/>
    <w:rsid w:val="00E148A7"/>
    <w:rsid w:val="00E149FD"/>
    <w:rsid w:val="00E14F77"/>
    <w:rsid w:val="00E15594"/>
    <w:rsid w:val="00E1599A"/>
    <w:rsid w:val="00E15B70"/>
    <w:rsid w:val="00E160DA"/>
    <w:rsid w:val="00E161C8"/>
    <w:rsid w:val="00E161E9"/>
    <w:rsid w:val="00E162E6"/>
    <w:rsid w:val="00E1653A"/>
    <w:rsid w:val="00E167E6"/>
    <w:rsid w:val="00E16DE0"/>
    <w:rsid w:val="00E17F01"/>
    <w:rsid w:val="00E20B1E"/>
    <w:rsid w:val="00E20CFF"/>
    <w:rsid w:val="00E2130E"/>
    <w:rsid w:val="00E2171F"/>
    <w:rsid w:val="00E21A09"/>
    <w:rsid w:val="00E21A92"/>
    <w:rsid w:val="00E21C14"/>
    <w:rsid w:val="00E21C3D"/>
    <w:rsid w:val="00E21E97"/>
    <w:rsid w:val="00E21FAC"/>
    <w:rsid w:val="00E227D9"/>
    <w:rsid w:val="00E2292C"/>
    <w:rsid w:val="00E22CCA"/>
    <w:rsid w:val="00E22E51"/>
    <w:rsid w:val="00E230BB"/>
    <w:rsid w:val="00E235C9"/>
    <w:rsid w:val="00E2362D"/>
    <w:rsid w:val="00E23E70"/>
    <w:rsid w:val="00E2435B"/>
    <w:rsid w:val="00E246B9"/>
    <w:rsid w:val="00E24A32"/>
    <w:rsid w:val="00E24FB1"/>
    <w:rsid w:val="00E251BA"/>
    <w:rsid w:val="00E25993"/>
    <w:rsid w:val="00E25A94"/>
    <w:rsid w:val="00E26057"/>
    <w:rsid w:val="00E26098"/>
    <w:rsid w:val="00E2641C"/>
    <w:rsid w:val="00E26462"/>
    <w:rsid w:val="00E26645"/>
    <w:rsid w:val="00E26F1E"/>
    <w:rsid w:val="00E271F7"/>
    <w:rsid w:val="00E275E8"/>
    <w:rsid w:val="00E27D15"/>
    <w:rsid w:val="00E302C5"/>
    <w:rsid w:val="00E30B79"/>
    <w:rsid w:val="00E30C1F"/>
    <w:rsid w:val="00E30C94"/>
    <w:rsid w:val="00E30DC1"/>
    <w:rsid w:val="00E3123C"/>
    <w:rsid w:val="00E31BD4"/>
    <w:rsid w:val="00E31E7B"/>
    <w:rsid w:val="00E32980"/>
    <w:rsid w:val="00E3303D"/>
    <w:rsid w:val="00E3358E"/>
    <w:rsid w:val="00E33884"/>
    <w:rsid w:val="00E33DEF"/>
    <w:rsid w:val="00E33F7E"/>
    <w:rsid w:val="00E3439C"/>
    <w:rsid w:val="00E34417"/>
    <w:rsid w:val="00E344A1"/>
    <w:rsid w:val="00E34601"/>
    <w:rsid w:val="00E34B67"/>
    <w:rsid w:val="00E34FC0"/>
    <w:rsid w:val="00E350EB"/>
    <w:rsid w:val="00E3682F"/>
    <w:rsid w:val="00E36E1E"/>
    <w:rsid w:val="00E36FF6"/>
    <w:rsid w:val="00E370CF"/>
    <w:rsid w:val="00E37669"/>
    <w:rsid w:val="00E379AC"/>
    <w:rsid w:val="00E401F7"/>
    <w:rsid w:val="00E402AE"/>
    <w:rsid w:val="00E4070C"/>
    <w:rsid w:val="00E4079C"/>
    <w:rsid w:val="00E409C8"/>
    <w:rsid w:val="00E41859"/>
    <w:rsid w:val="00E41940"/>
    <w:rsid w:val="00E41E5E"/>
    <w:rsid w:val="00E41EE8"/>
    <w:rsid w:val="00E41F93"/>
    <w:rsid w:val="00E41FDF"/>
    <w:rsid w:val="00E428A5"/>
    <w:rsid w:val="00E42C6D"/>
    <w:rsid w:val="00E432CB"/>
    <w:rsid w:val="00E43733"/>
    <w:rsid w:val="00E43AB4"/>
    <w:rsid w:val="00E43C07"/>
    <w:rsid w:val="00E43E39"/>
    <w:rsid w:val="00E4414B"/>
    <w:rsid w:val="00E4467B"/>
    <w:rsid w:val="00E44896"/>
    <w:rsid w:val="00E448C3"/>
    <w:rsid w:val="00E44C08"/>
    <w:rsid w:val="00E455BB"/>
    <w:rsid w:val="00E45823"/>
    <w:rsid w:val="00E458D4"/>
    <w:rsid w:val="00E45A15"/>
    <w:rsid w:val="00E45B05"/>
    <w:rsid w:val="00E45D59"/>
    <w:rsid w:val="00E45DC8"/>
    <w:rsid w:val="00E46016"/>
    <w:rsid w:val="00E46157"/>
    <w:rsid w:val="00E462D7"/>
    <w:rsid w:val="00E46663"/>
    <w:rsid w:val="00E4731A"/>
    <w:rsid w:val="00E4747B"/>
    <w:rsid w:val="00E474E9"/>
    <w:rsid w:val="00E475F6"/>
    <w:rsid w:val="00E478F5"/>
    <w:rsid w:val="00E47FE3"/>
    <w:rsid w:val="00E47FE8"/>
    <w:rsid w:val="00E50167"/>
    <w:rsid w:val="00E5021D"/>
    <w:rsid w:val="00E5049C"/>
    <w:rsid w:val="00E5060E"/>
    <w:rsid w:val="00E506CA"/>
    <w:rsid w:val="00E50C99"/>
    <w:rsid w:val="00E50C9A"/>
    <w:rsid w:val="00E50F52"/>
    <w:rsid w:val="00E510EE"/>
    <w:rsid w:val="00E515B3"/>
    <w:rsid w:val="00E51708"/>
    <w:rsid w:val="00E51CCD"/>
    <w:rsid w:val="00E51E8D"/>
    <w:rsid w:val="00E51F96"/>
    <w:rsid w:val="00E51F9E"/>
    <w:rsid w:val="00E52353"/>
    <w:rsid w:val="00E5252A"/>
    <w:rsid w:val="00E52536"/>
    <w:rsid w:val="00E52571"/>
    <w:rsid w:val="00E525C3"/>
    <w:rsid w:val="00E52778"/>
    <w:rsid w:val="00E530E2"/>
    <w:rsid w:val="00E539DB"/>
    <w:rsid w:val="00E539EA"/>
    <w:rsid w:val="00E53DA4"/>
    <w:rsid w:val="00E53F38"/>
    <w:rsid w:val="00E53FF3"/>
    <w:rsid w:val="00E5424F"/>
    <w:rsid w:val="00E54CFE"/>
    <w:rsid w:val="00E5526E"/>
    <w:rsid w:val="00E5556C"/>
    <w:rsid w:val="00E55A9B"/>
    <w:rsid w:val="00E55AB7"/>
    <w:rsid w:val="00E55E03"/>
    <w:rsid w:val="00E55F9B"/>
    <w:rsid w:val="00E560D6"/>
    <w:rsid w:val="00E5692A"/>
    <w:rsid w:val="00E56B36"/>
    <w:rsid w:val="00E56BAA"/>
    <w:rsid w:val="00E56E56"/>
    <w:rsid w:val="00E571A1"/>
    <w:rsid w:val="00E57324"/>
    <w:rsid w:val="00E5767D"/>
    <w:rsid w:val="00E57B7F"/>
    <w:rsid w:val="00E57EF8"/>
    <w:rsid w:val="00E602A6"/>
    <w:rsid w:val="00E602D8"/>
    <w:rsid w:val="00E6064D"/>
    <w:rsid w:val="00E607EA"/>
    <w:rsid w:val="00E60F9A"/>
    <w:rsid w:val="00E6100F"/>
    <w:rsid w:val="00E6104D"/>
    <w:rsid w:val="00E617C3"/>
    <w:rsid w:val="00E61A1C"/>
    <w:rsid w:val="00E61FA6"/>
    <w:rsid w:val="00E621B7"/>
    <w:rsid w:val="00E62B4B"/>
    <w:rsid w:val="00E63161"/>
    <w:rsid w:val="00E636A1"/>
    <w:rsid w:val="00E63B42"/>
    <w:rsid w:val="00E63B83"/>
    <w:rsid w:val="00E64911"/>
    <w:rsid w:val="00E64FA6"/>
    <w:rsid w:val="00E6506B"/>
    <w:rsid w:val="00E652F6"/>
    <w:rsid w:val="00E65634"/>
    <w:rsid w:val="00E658D0"/>
    <w:rsid w:val="00E658FA"/>
    <w:rsid w:val="00E661FF"/>
    <w:rsid w:val="00E6667D"/>
    <w:rsid w:val="00E667C3"/>
    <w:rsid w:val="00E66927"/>
    <w:rsid w:val="00E67825"/>
    <w:rsid w:val="00E678BE"/>
    <w:rsid w:val="00E67A06"/>
    <w:rsid w:val="00E67AF6"/>
    <w:rsid w:val="00E67E8A"/>
    <w:rsid w:val="00E7002E"/>
    <w:rsid w:val="00E70060"/>
    <w:rsid w:val="00E7028B"/>
    <w:rsid w:val="00E7031E"/>
    <w:rsid w:val="00E70578"/>
    <w:rsid w:val="00E70745"/>
    <w:rsid w:val="00E70A69"/>
    <w:rsid w:val="00E70E39"/>
    <w:rsid w:val="00E71554"/>
    <w:rsid w:val="00E71742"/>
    <w:rsid w:val="00E717E1"/>
    <w:rsid w:val="00E71CC6"/>
    <w:rsid w:val="00E71E30"/>
    <w:rsid w:val="00E71F8A"/>
    <w:rsid w:val="00E72199"/>
    <w:rsid w:val="00E72424"/>
    <w:rsid w:val="00E7272F"/>
    <w:rsid w:val="00E72947"/>
    <w:rsid w:val="00E72A21"/>
    <w:rsid w:val="00E7325D"/>
    <w:rsid w:val="00E73345"/>
    <w:rsid w:val="00E73868"/>
    <w:rsid w:val="00E74340"/>
    <w:rsid w:val="00E7438E"/>
    <w:rsid w:val="00E743D1"/>
    <w:rsid w:val="00E7443A"/>
    <w:rsid w:val="00E7467A"/>
    <w:rsid w:val="00E748DB"/>
    <w:rsid w:val="00E74CBA"/>
    <w:rsid w:val="00E75786"/>
    <w:rsid w:val="00E75808"/>
    <w:rsid w:val="00E75BF7"/>
    <w:rsid w:val="00E75E88"/>
    <w:rsid w:val="00E75F7C"/>
    <w:rsid w:val="00E7609D"/>
    <w:rsid w:val="00E7658D"/>
    <w:rsid w:val="00E76640"/>
    <w:rsid w:val="00E76772"/>
    <w:rsid w:val="00E767C1"/>
    <w:rsid w:val="00E76AD4"/>
    <w:rsid w:val="00E76C75"/>
    <w:rsid w:val="00E7706F"/>
    <w:rsid w:val="00E77114"/>
    <w:rsid w:val="00E77357"/>
    <w:rsid w:val="00E77660"/>
    <w:rsid w:val="00E776E4"/>
    <w:rsid w:val="00E777E7"/>
    <w:rsid w:val="00E805C8"/>
    <w:rsid w:val="00E80F80"/>
    <w:rsid w:val="00E8100A"/>
    <w:rsid w:val="00E81229"/>
    <w:rsid w:val="00E8169B"/>
    <w:rsid w:val="00E816C2"/>
    <w:rsid w:val="00E81FC0"/>
    <w:rsid w:val="00E821E7"/>
    <w:rsid w:val="00E826CD"/>
    <w:rsid w:val="00E829BD"/>
    <w:rsid w:val="00E8325C"/>
    <w:rsid w:val="00E83A0E"/>
    <w:rsid w:val="00E8407E"/>
    <w:rsid w:val="00E84755"/>
    <w:rsid w:val="00E849C9"/>
    <w:rsid w:val="00E84DA8"/>
    <w:rsid w:val="00E851FA"/>
    <w:rsid w:val="00E85267"/>
    <w:rsid w:val="00E853F2"/>
    <w:rsid w:val="00E85551"/>
    <w:rsid w:val="00E8595F"/>
    <w:rsid w:val="00E85DF7"/>
    <w:rsid w:val="00E86D67"/>
    <w:rsid w:val="00E870DC"/>
    <w:rsid w:val="00E8711D"/>
    <w:rsid w:val="00E874C1"/>
    <w:rsid w:val="00E87EC1"/>
    <w:rsid w:val="00E90A73"/>
    <w:rsid w:val="00E90CCC"/>
    <w:rsid w:val="00E90F7C"/>
    <w:rsid w:val="00E91028"/>
    <w:rsid w:val="00E911F6"/>
    <w:rsid w:val="00E9192D"/>
    <w:rsid w:val="00E91A46"/>
    <w:rsid w:val="00E91DBF"/>
    <w:rsid w:val="00E92134"/>
    <w:rsid w:val="00E9280D"/>
    <w:rsid w:val="00E9286C"/>
    <w:rsid w:val="00E92CAD"/>
    <w:rsid w:val="00E93100"/>
    <w:rsid w:val="00E93272"/>
    <w:rsid w:val="00E935F1"/>
    <w:rsid w:val="00E944A9"/>
    <w:rsid w:val="00E94AD1"/>
    <w:rsid w:val="00E94E82"/>
    <w:rsid w:val="00E95328"/>
    <w:rsid w:val="00E95407"/>
    <w:rsid w:val="00E95838"/>
    <w:rsid w:val="00E95DEB"/>
    <w:rsid w:val="00E96537"/>
    <w:rsid w:val="00E9653A"/>
    <w:rsid w:val="00E966B5"/>
    <w:rsid w:val="00E96747"/>
    <w:rsid w:val="00E96AE8"/>
    <w:rsid w:val="00E97A40"/>
    <w:rsid w:val="00E97F95"/>
    <w:rsid w:val="00EA02D3"/>
    <w:rsid w:val="00EA046A"/>
    <w:rsid w:val="00EA0B14"/>
    <w:rsid w:val="00EA1074"/>
    <w:rsid w:val="00EA1107"/>
    <w:rsid w:val="00EA1283"/>
    <w:rsid w:val="00EA12FC"/>
    <w:rsid w:val="00EA13C4"/>
    <w:rsid w:val="00EA1858"/>
    <w:rsid w:val="00EA19A7"/>
    <w:rsid w:val="00EA1AF0"/>
    <w:rsid w:val="00EA1AFA"/>
    <w:rsid w:val="00EA1FF5"/>
    <w:rsid w:val="00EA2409"/>
    <w:rsid w:val="00EA24F9"/>
    <w:rsid w:val="00EA264E"/>
    <w:rsid w:val="00EA26E3"/>
    <w:rsid w:val="00EA36E3"/>
    <w:rsid w:val="00EA39E4"/>
    <w:rsid w:val="00EA3DB5"/>
    <w:rsid w:val="00EA4644"/>
    <w:rsid w:val="00EA4FB8"/>
    <w:rsid w:val="00EA507E"/>
    <w:rsid w:val="00EA5242"/>
    <w:rsid w:val="00EA5BEC"/>
    <w:rsid w:val="00EA5E4C"/>
    <w:rsid w:val="00EA6EBB"/>
    <w:rsid w:val="00EA6F24"/>
    <w:rsid w:val="00EA7243"/>
    <w:rsid w:val="00EA7446"/>
    <w:rsid w:val="00EA7A5F"/>
    <w:rsid w:val="00EA7B93"/>
    <w:rsid w:val="00EA7E74"/>
    <w:rsid w:val="00EA7F93"/>
    <w:rsid w:val="00EB029D"/>
    <w:rsid w:val="00EB07F6"/>
    <w:rsid w:val="00EB0AA8"/>
    <w:rsid w:val="00EB10BE"/>
    <w:rsid w:val="00EB220A"/>
    <w:rsid w:val="00EB282C"/>
    <w:rsid w:val="00EB28F8"/>
    <w:rsid w:val="00EB2923"/>
    <w:rsid w:val="00EB2C03"/>
    <w:rsid w:val="00EB2F81"/>
    <w:rsid w:val="00EB3102"/>
    <w:rsid w:val="00EB3353"/>
    <w:rsid w:val="00EB34F8"/>
    <w:rsid w:val="00EB3521"/>
    <w:rsid w:val="00EB361A"/>
    <w:rsid w:val="00EB36A0"/>
    <w:rsid w:val="00EB375A"/>
    <w:rsid w:val="00EB40EC"/>
    <w:rsid w:val="00EB445A"/>
    <w:rsid w:val="00EB4773"/>
    <w:rsid w:val="00EB499A"/>
    <w:rsid w:val="00EB4EBC"/>
    <w:rsid w:val="00EB54E4"/>
    <w:rsid w:val="00EB59F1"/>
    <w:rsid w:val="00EB632B"/>
    <w:rsid w:val="00EB638B"/>
    <w:rsid w:val="00EB658D"/>
    <w:rsid w:val="00EB68D3"/>
    <w:rsid w:val="00EB6BCD"/>
    <w:rsid w:val="00EB70B3"/>
    <w:rsid w:val="00EB77DD"/>
    <w:rsid w:val="00EB785B"/>
    <w:rsid w:val="00EB7A93"/>
    <w:rsid w:val="00EC0D28"/>
    <w:rsid w:val="00EC13D9"/>
    <w:rsid w:val="00EC1DB3"/>
    <w:rsid w:val="00EC1E70"/>
    <w:rsid w:val="00EC1F79"/>
    <w:rsid w:val="00EC2144"/>
    <w:rsid w:val="00EC2260"/>
    <w:rsid w:val="00EC283F"/>
    <w:rsid w:val="00EC29DD"/>
    <w:rsid w:val="00EC2DE0"/>
    <w:rsid w:val="00EC372D"/>
    <w:rsid w:val="00EC424E"/>
    <w:rsid w:val="00EC431D"/>
    <w:rsid w:val="00EC43BF"/>
    <w:rsid w:val="00EC454B"/>
    <w:rsid w:val="00EC528F"/>
    <w:rsid w:val="00EC59FC"/>
    <w:rsid w:val="00EC5B50"/>
    <w:rsid w:val="00EC5F30"/>
    <w:rsid w:val="00EC6026"/>
    <w:rsid w:val="00EC662C"/>
    <w:rsid w:val="00EC687A"/>
    <w:rsid w:val="00EC6F16"/>
    <w:rsid w:val="00EC71D3"/>
    <w:rsid w:val="00EC72E2"/>
    <w:rsid w:val="00EC7871"/>
    <w:rsid w:val="00EC7A1E"/>
    <w:rsid w:val="00EC7C49"/>
    <w:rsid w:val="00EC7DC3"/>
    <w:rsid w:val="00ED04AD"/>
    <w:rsid w:val="00ED0E4D"/>
    <w:rsid w:val="00ED135A"/>
    <w:rsid w:val="00ED229C"/>
    <w:rsid w:val="00ED26FF"/>
    <w:rsid w:val="00ED2720"/>
    <w:rsid w:val="00ED2795"/>
    <w:rsid w:val="00ED27C8"/>
    <w:rsid w:val="00ED2D7A"/>
    <w:rsid w:val="00ED2FF0"/>
    <w:rsid w:val="00ED3614"/>
    <w:rsid w:val="00ED381E"/>
    <w:rsid w:val="00ED3C05"/>
    <w:rsid w:val="00ED3CB6"/>
    <w:rsid w:val="00ED3D7A"/>
    <w:rsid w:val="00ED514E"/>
    <w:rsid w:val="00ED54E4"/>
    <w:rsid w:val="00ED5714"/>
    <w:rsid w:val="00ED575E"/>
    <w:rsid w:val="00ED5B98"/>
    <w:rsid w:val="00ED5E5C"/>
    <w:rsid w:val="00ED5F53"/>
    <w:rsid w:val="00ED646D"/>
    <w:rsid w:val="00ED64B1"/>
    <w:rsid w:val="00ED69EC"/>
    <w:rsid w:val="00ED6B70"/>
    <w:rsid w:val="00ED732B"/>
    <w:rsid w:val="00ED73F1"/>
    <w:rsid w:val="00ED751A"/>
    <w:rsid w:val="00EE0102"/>
    <w:rsid w:val="00EE0423"/>
    <w:rsid w:val="00EE05E9"/>
    <w:rsid w:val="00EE0ABF"/>
    <w:rsid w:val="00EE0CE3"/>
    <w:rsid w:val="00EE1125"/>
    <w:rsid w:val="00EE1ECA"/>
    <w:rsid w:val="00EE2042"/>
    <w:rsid w:val="00EE2481"/>
    <w:rsid w:val="00EE24E1"/>
    <w:rsid w:val="00EE2567"/>
    <w:rsid w:val="00EE2750"/>
    <w:rsid w:val="00EE2B69"/>
    <w:rsid w:val="00EE2BCC"/>
    <w:rsid w:val="00EE2C33"/>
    <w:rsid w:val="00EE2E51"/>
    <w:rsid w:val="00EE3032"/>
    <w:rsid w:val="00EE337B"/>
    <w:rsid w:val="00EE3773"/>
    <w:rsid w:val="00EE3985"/>
    <w:rsid w:val="00EE3AF8"/>
    <w:rsid w:val="00EE3D43"/>
    <w:rsid w:val="00EE436C"/>
    <w:rsid w:val="00EE45F9"/>
    <w:rsid w:val="00EE470C"/>
    <w:rsid w:val="00EE48F6"/>
    <w:rsid w:val="00EE4D33"/>
    <w:rsid w:val="00EE506B"/>
    <w:rsid w:val="00EE57B5"/>
    <w:rsid w:val="00EE5A67"/>
    <w:rsid w:val="00EE5D82"/>
    <w:rsid w:val="00EE5F83"/>
    <w:rsid w:val="00EE65C3"/>
    <w:rsid w:val="00EE6846"/>
    <w:rsid w:val="00EE6A4B"/>
    <w:rsid w:val="00EE6A7A"/>
    <w:rsid w:val="00EE6A89"/>
    <w:rsid w:val="00EE6C1B"/>
    <w:rsid w:val="00EE709F"/>
    <w:rsid w:val="00EE70F3"/>
    <w:rsid w:val="00EE7773"/>
    <w:rsid w:val="00EE780D"/>
    <w:rsid w:val="00EE7A42"/>
    <w:rsid w:val="00EE7B2D"/>
    <w:rsid w:val="00EE7BC0"/>
    <w:rsid w:val="00EF0403"/>
    <w:rsid w:val="00EF049D"/>
    <w:rsid w:val="00EF04FF"/>
    <w:rsid w:val="00EF09CD"/>
    <w:rsid w:val="00EF0B44"/>
    <w:rsid w:val="00EF0CB5"/>
    <w:rsid w:val="00EF0FAD"/>
    <w:rsid w:val="00EF141B"/>
    <w:rsid w:val="00EF189E"/>
    <w:rsid w:val="00EF1E05"/>
    <w:rsid w:val="00EF1E8D"/>
    <w:rsid w:val="00EF2366"/>
    <w:rsid w:val="00EF3172"/>
    <w:rsid w:val="00EF34A9"/>
    <w:rsid w:val="00EF3743"/>
    <w:rsid w:val="00EF3CC8"/>
    <w:rsid w:val="00EF45DD"/>
    <w:rsid w:val="00EF4A8B"/>
    <w:rsid w:val="00EF50EB"/>
    <w:rsid w:val="00EF5599"/>
    <w:rsid w:val="00EF5BAF"/>
    <w:rsid w:val="00EF5FCA"/>
    <w:rsid w:val="00EF6008"/>
    <w:rsid w:val="00EF6565"/>
    <w:rsid w:val="00EF6993"/>
    <w:rsid w:val="00EF6A47"/>
    <w:rsid w:val="00EF7E14"/>
    <w:rsid w:val="00EF7EE5"/>
    <w:rsid w:val="00F000BA"/>
    <w:rsid w:val="00F0017F"/>
    <w:rsid w:val="00F002D4"/>
    <w:rsid w:val="00F003CB"/>
    <w:rsid w:val="00F006C8"/>
    <w:rsid w:val="00F00C46"/>
    <w:rsid w:val="00F0130E"/>
    <w:rsid w:val="00F02585"/>
    <w:rsid w:val="00F02D62"/>
    <w:rsid w:val="00F03005"/>
    <w:rsid w:val="00F03059"/>
    <w:rsid w:val="00F03358"/>
    <w:rsid w:val="00F039B3"/>
    <w:rsid w:val="00F03C4F"/>
    <w:rsid w:val="00F0406C"/>
    <w:rsid w:val="00F04203"/>
    <w:rsid w:val="00F042C5"/>
    <w:rsid w:val="00F04BA4"/>
    <w:rsid w:val="00F04DAC"/>
    <w:rsid w:val="00F053BB"/>
    <w:rsid w:val="00F05584"/>
    <w:rsid w:val="00F05985"/>
    <w:rsid w:val="00F05A3A"/>
    <w:rsid w:val="00F064F3"/>
    <w:rsid w:val="00F06FD3"/>
    <w:rsid w:val="00F07473"/>
    <w:rsid w:val="00F07589"/>
    <w:rsid w:val="00F079D7"/>
    <w:rsid w:val="00F07D53"/>
    <w:rsid w:val="00F10718"/>
    <w:rsid w:val="00F108D9"/>
    <w:rsid w:val="00F112AF"/>
    <w:rsid w:val="00F112B5"/>
    <w:rsid w:val="00F11A5A"/>
    <w:rsid w:val="00F11A82"/>
    <w:rsid w:val="00F11F31"/>
    <w:rsid w:val="00F12026"/>
    <w:rsid w:val="00F1204C"/>
    <w:rsid w:val="00F12D05"/>
    <w:rsid w:val="00F1316E"/>
    <w:rsid w:val="00F13B2F"/>
    <w:rsid w:val="00F13D6A"/>
    <w:rsid w:val="00F13E51"/>
    <w:rsid w:val="00F14177"/>
    <w:rsid w:val="00F141DA"/>
    <w:rsid w:val="00F1487B"/>
    <w:rsid w:val="00F148BE"/>
    <w:rsid w:val="00F14B01"/>
    <w:rsid w:val="00F14EE6"/>
    <w:rsid w:val="00F14F3E"/>
    <w:rsid w:val="00F153DE"/>
    <w:rsid w:val="00F15413"/>
    <w:rsid w:val="00F15475"/>
    <w:rsid w:val="00F15479"/>
    <w:rsid w:val="00F1548A"/>
    <w:rsid w:val="00F15BDF"/>
    <w:rsid w:val="00F15D49"/>
    <w:rsid w:val="00F161E4"/>
    <w:rsid w:val="00F1689A"/>
    <w:rsid w:val="00F16B66"/>
    <w:rsid w:val="00F16CCF"/>
    <w:rsid w:val="00F16EA5"/>
    <w:rsid w:val="00F16F54"/>
    <w:rsid w:val="00F17596"/>
    <w:rsid w:val="00F175DC"/>
    <w:rsid w:val="00F17830"/>
    <w:rsid w:val="00F1791E"/>
    <w:rsid w:val="00F17D4C"/>
    <w:rsid w:val="00F17E65"/>
    <w:rsid w:val="00F17EA1"/>
    <w:rsid w:val="00F2009A"/>
    <w:rsid w:val="00F203C2"/>
    <w:rsid w:val="00F20C01"/>
    <w:rsid w:val="00F20C18"/>
    <w:rsid w:val="00F2130C"/>
    <w:rsid w:val="00F214FD"/>
    <w:rsid w:val="00F2177A"/>
    <w:rsid w:val="00F219D5"/>
    <w:rsid w:val="00F21EAE"/>
    <w:rsid w:val="00F220A8"/>
    <w:rsid w:val="00F22182"/>
    <w:rsid w:val="00F221EC"/>
    <w:rsid w:val="00F22D82"/>
    <w:rsid w:val="00F22DB2"/>
    <w:rsid w:val="00F236C4"/>
    <w:rsid w:val="00F23F93"/>
    <w:rsid w:val="00F2408B"/>
    <w:rsid w:val="00F2433A"/>
    <w:rsid w:val="00F2512E"/>
    <w:rsid w:val="00F253D3"/>
    <w:rsid w:val="00F25546"/>
    <w:rsid w:val="00F256E9"/>
    <w:rsid w:val="00F26761"/>
    <w:rsid w:val="00F26786"/>
    <w:rsid w:val="00F27308"/>
    <w:rsid w:val="00F2740E"/>
    <w:rsid w:val="00F27C39"/>
    <w:rsid w:val="00F27D1D"/>
    <w:rsid w:val="00F301AF"/>
    <w:rsid w:val="00F30BD6"/>
    <w:rsid w:val="00F30F72"/>
    <w:rsid w:val="00F30FED"/>
    <w:rsid w:val="00F31CFC"/>
    <w:rsid w:val="00F321E7"/>
    <w:rsid w:val="00F3310D"/>
    <w:rsid w:val="00F336D9"/>
    <w:rsid w:val="00F34326"/>
    <w:rsid w:val="00F34446"/>
    <w:rsid w:val="00F345D4"/>
    <w:rsid w:val="00F345DE"/>
    <w:rsid w:val="00F3463C"/>
    <w:rsid w:val="00F34A3A"/>
    <w:rsid w:val="00F34A5D"/>
    <w:rsid w:val="00F353CA"/>
    <w:rsid w:val="00F3564A"/>
    <w:rsid w:val="00F35680"/>
    <w:rsid w:val="00F35D92"/>
    <w:rsid w:val="00F35F3B"/>
    <w:rsid w:val="00F35FC6"/>
    <w:rsid w:val="00F360FF"/>
    <w:rsid w:val="00F363EC"/>
    <w:rsid w:val="00F3648F"/>
    <w:rsid w:val="00F36769"/>
    <w:rsid w:val="00F371B6"/>
    <w:rsid w:val="00F371D4"/>
    <w:rsid w:val="00F3748C"/>
    <w:rsid w:val="00F37635"/>
    <w:rsid w:val="00F37858"/>
    <w:rsid w:val="00F379BE"/>
    <w:rsid w:val="00F37B90"/>
    <w:rsid w:val="00F40632"/>
    <w:rsid w:val="00F406CA"/>
    <w:rsid w:val="00F4072A"/>
    <w:rsid w:val="00F408B8"/>
    <w:rsid w:val="00F40F3D"/>
    <w:rsid w:val="00F41BCC"/>
    <w:rsid w:val="00F41F01"/>
    <w:rsid w:val="00F42201"/>
    <w:rsid w:val="00F422C9"/>
    <w:rsid w:val="00F43324"/>
    <w:rsid w:val="00F435ED"/>
    <w:rsid w:val="00F43893"/>
    <w:rsid w:val="00F43A5D"/>
    <w:rsid w:val="00F43D8D"/>
    <w:rsid w:val="00F43E88"/>
    <w:rsid w:val="00F43FB5"/>
    <w:rsid w:val="00F44237"/>
    <w:rsid w:val="00F446B3"/>
    <w:rsid w:val="00F4484E"/>
    <w:rsid w:val="00F44A6E"/>
    <w:rsid w:val="00F44B14"/>
    <w:rsid w:val="00F44D2C"/>
    <w:rsid w:val="00F44DEB"/>
    <w:rsid w:val="00F44E3F"/>
    <w:rsid w:val="00F450E7"/>
    <w:rsid w:val="00F45376"/>
    <w:rsid w:val="00F45956"/>
    <w:rsid w:val="00F45B29"/>
    <w:rsid w:val="00F45DFE"/>
    <w:rsid w:val="00F46C63"/>
    <w:rsid w:val="00F46D58"/>
    <w:rsid w:val="00F4701C"/>
    <w:rsid w:val="00F4784B"/>
    <w:rsid w:val="00F47980"/>
    <w:rsid w:val="00F47ABF"/>
    <w:rsid w:val="00F47B1A"/>
    <w:rsid w:val="00F47D6A"/>
    <w:rsid w:val="00F47FD9"/>
    <w:rsid w:val="00F50046"/>
    <w:rsid w:val="00F503C9"/>
    <w:rsid w:val="00F5080C"/>
    <w:rsid w:val="00F509B3"/>
    <w:rsid w:val="00F51253"/>
    <w:rsid w:val="00F51D95"/>
    <w:rsid w:val="00F52270"/>
    <w:rsid w:val="00F52721"/>
    <w:rsid w:val="00F52836"/>
    <w:rsid w:val="00F52AD0"/>
    <w:rsid w:val="00F52F2D"/>
    <w:rsid w:val="00F538EF"/>
    <w:rsid w:val="00F53CB9"/>
    <w:rsid w:val="00F5408F"/>
    <w:rsid w:val="00F542F2"/>
    <w:rsid w:val="00F54342"/>
    <w:rsid w:val="00F5463C"/>
    <w:rsid w:val="00F54889"/>
    <w:rsid w:val="00F54CBF"/>
    <w:rsid w:val="00F550EA"/>
    <w:rsid w:val="00F554DE"/>
    <w:rsid w:val="00F55531"/>
    <w:rsid w:val="00F56742"/>
    <w:rsid w:val="00F56B9C"/>
    <w:rsid w:val="00F56CEF"/>
    <w:rsid w:val="00F56F2F"/>
    <w:rsid w:val="00F57A77"/>
    <w:rsid w:val="00F57B2F"/>
    <w:rsid w:val="00F57F2E"/>
    <w:rsid w:val="00F60062"/>
    <w:rsid w:val="00F600E5"/>
    <w:rsid w:val="00F6047E"/>
    <w:rsid w:val="00F6099C"/>
    <w:rsid w:val="00F60FF9"/>
    <w:rsid w:val="00F61466"/>
    <w:rsid w:val="00F616DB"/>
    <w:rsid w:val="00F61B8A"/>
    <w:rsid w:val="00F61F14"/>
    <w:rsid w:val="00F61FCB"/>
    <w:rsid w:val="00F621FB"/>
    <w:rsid w:val="00F622EA"/>
    <w:rsid w:val="00F623EC"/>
    <w:rsid w:val="00F6246D"/>
    <w:rsid w:val="00F626D3"/>
    <w:rsid w:val="00F62AA4"/>
    <w:rsid w:val="00F62AD0"/>
    <w:rsid w:val="00F62CFF"/>
    <w:rsid w:val="00F634AF"/>
    <w:rsid w:val="00F63CE9"/>
    <w:rsid w:val="00F6487F"/>
    <w:rsid w:val="00F64D19"/>
    <w:rsid w:val="00F64F34"/>
    <w:rsid w:val="00F6505F"/>
    <w:rsid w:val="00F65316"/>
    <w:rsid w:val="00F656E2"/>
    <w:rsid w:val="00F662EE"/>
    <w:rsid w:val="00F66425"/>
    <w:rsid w:val="00F665BB"/>
    <w:rsid w:val="00F667AB"/>
    <w:rsid w:val="00F667BF"/>
    <w:rsid w:val="00F66CDE"/>
    <w:rsid w:val="00F67230"/>
    <w:rsid w:val="00F6736A"/>
    <w:rsid w:val="00F673A7"/>
    <w:rsid w:val="00F6773D"/>
    <w:rsid w:val="00F6778E"/>
    <w:rsid w:val="00F67AE8"/>
    <w:rsid w:val="00F67B72"/>
    <w:rsid w:val="00F67FED"/>
    <w:rsid w:val="00F70890"/>
    <w:rsid w:val="00F71E57"/>
    <w:rsid w:val="00F72122"/>
    <w:rsid w:val="00F723C4"/>
    <w:rsid w:val="00F7279D"/>
    <w:rsid w:val="00F7290A"/>
    <w:rsid w:val="00F72B11"/>
    <w:rsid w:val="00F72E43"/>
    <w:rsid w:val="00F732FE"/>
    <w:rsid w:val="00F7334C"/>
    <w:rsid w:val="00F73440"/>
    <w:rsid w:val="00F735E3"/>
    <w:rsid w:val="00F736B1"/>
    <w:rsid w:val="00F73C09"/>
    <w:rsid w:val="00F74050"/>
    <w:rsid w:val="00F7462C"/>
    <w:rsid w:val="00F74C2F"/>
    <w:rsid w:val="00F755D0"/>
    <w:rsid w:val="00F759B1"/>
    <w:rsid w:val="00F76595"/>
    <w:rsid w:val="00F76610"/>
    <w:rsid w:val="00F76699"/>
    <w:rsid w:val="00F76C58"/>
    <w:rsid w:val="00F76E06"/>
    <w:rsid w:val="00F77051"/>
    <w:rsid w:val="00F7779A"/>
    <w:rsid w:val="00F7786D"/>
    <w:rsid w:val="00F7794E"/>
    <w:rsid w:val="00F802AE"/>
    <w:rsid w:val="00F80765"/>
    <w:rsid w:val="00F80A28"/>
    <w:rsid w:val="00F80A47"/>
    <w:rsid w:val="00F80E3C"/>
    <w:rsid w:val="00F81252"/>
    <w:rsid w:val="00F8129C"/>
    <w:rsid w:val="00F815CE"/>
    <w:rsid w:val="00F81801"/>
    <w:rsid w:val="00F81A3A"/>
    <w:rsid w:val="00F81A57"/>
    <w:rsid w:val="00F81EA3"/>
    <w:rsid w:val="00F82736"/>
    <w:rsid w:val="00F82882"/>
    <w:rsid w:val="00F828B6"/>
    <w:rsid w:val="00F8310B"/>
    <w:rsid w:val="00F83BA4"/>
    <w:rsid w:val="00F83F9E"/>
    <w:rsid w:val="00F844FB"/>
    <w:rsid w:val="00F8454E"/>
    <w:rsid w:val="00F84601"/>
    <w:rsid w:val="00F846F8"/>
    <w:rsid w:val="00F846FD"/>
    <w:rsid w:val="00F84C06"/>
    <w:rsid w:val="00F8525C"/>
    <w:rsid w:val="00F8554F"/>
    <w:rsid w:val="00F857F3"/>
    <w:rsid w:val="00F8596B"/>
    <w:rsid w:val="00F85B5D"/>
    <w:rsid w:val="00F85D48"/>
    <w:rsid w:val="00F85F19"/>
    <w:rsid w:val="00F85FC7"/>
    <w:rsid w:val="00F86854"/>
    <w:rsid w:val="00F86D98"/>
    <w:rsid w:val="00F86DB2"/>
    <w:rsid w:val="00F86DDB"/>
    <w:rsid w:val="00F87053"/>
    <w:rsid w:val="00F8774E"/>
    <w:rsid w:val="00F87B72"/>
    <w:rsid w:val="00F87CCF"/>
    <w:rsid w:val="00F87D89"/>
    <w:rsid w:val="00F87DB3"/>
    <w:rsid w:val="00F90AD2"/>
    <w:rsid w:val="00F90B7F"/>
    <w:rsid w:val="00F90DCE"/>
    <w:rsid w:val="00F913EF"/>
    <w:rsid w:val="00F9143C"/>
    <w:rsid w:val="00F91AE9"/>
    <w:rsid w:val="00F91E74"/>
    <w:rsid w:val="00F92DA5"/>
    <w:rsid w:val="00F932EA"/>
    <w:rsid w:val="00F93415"/>
    <w:rsid w:val="00F9382C"/>
    <w:rsid w:val="00F9387F"/>
    <w:rsid w:val="00F9388C"/>
    <w:rsid w:val="00F938AE"/>
    <w:rsid w:val="00F939BF"/>
    <w:rsid w:val="00F93C77"/>
    <w:rsid w:val="00F93F9C"/>
    <w:rsid w:val="00F93FC1"/>
    <w:rsid w:val="00F9420C"/>
    <w:rsid w:val="00F94B1A"/>
    <w:rsid w:val="00F95BFE"/>
    <w:rsid w:val="00F95C25"/>
    <w:rsid w:val="00F95FA8"/>
    <w:rsid w:val="00F963D7"/>
    <w:rsid w:val="00F96EB0"/>
    <w:rsid w:val="00F97009"/>
    <w:rsid w:val="00FA0062"/>
    <w:rsid w:val="00FA0A77"/>
    <w:rsid w:val="00FA0D41"/>
    <w:rsid w:val="00FA191B"/>
    <w:rsid w:val="00FA23E8"/>
    <w:rsid w:val="00FA2509"/>
    <w:rsid w:val="00FA2560"/>
    <w:rsid w:val="00FA2811"/>
    <w:rsid w:val="00FA2986"/>
    <w:rsid w:val="00FA29FA"/>
    <w:rsid w:val="00FA2CB2"/>
    <w:rsid w:val="00FA3272"/>
    <w:rsid w:val="00FA3ECB"/>
    <w:rsid w:val="00FA4534"/>
    <w:rsid w:val="00FA462A"/>
    <w:rsid w:val="00FA4713"/>
    <w:rsid w:val="00FA481B"/>
    <w:rsid w:val="00FA5144"/>
    <w:rsid w:val="00FA6066"/>
    <w:rsid w:val="00FA61B2"/>
    <w:rsid w:val="00FA65A5"/>
    <w:rsid w:val="00FA6918"/>
    <w:rsid w:val="00FA6C48"/>
    <w:rsid w:val="00FA6C80"/>
    <w:rsid w:val="00FA6E82"/>
    <w:rsid w:val="00FA70E7"/>
    <w:rsid w:val="00FA729A"/>
    <w:rsid w:val="00FA74D9"/>
    <w:rsid w:val="00FA7518"/>
    <w:rsid w:val="00FA7661"/>
    <w:rsid w:val="00FA782E"/>
    <w:rsid w:val="00FA7A1C"/>
    <w:rsid w:val="00FA7D60"/>
    <w:rsid w:val="00FA7DC1"/>
    <w:rsid w:val="00FA7FDC"/>
    <w:rsid w:val="00FB03A1"/>
    <w:rsid w:val="00FB0483"/>
    <w:rsid w:val="00FB04EF"/>
    <w:rsid w:val="00FB07EA"/>
    <w:rsid w:val="00FB0D41"/>
    <w:rsid w:val="00FB0DBB"/>
    <w:rsid w:val="00FB125A"/>
    <w:rsid w:val="00FB1A1E"/>
    <w:rsid w:val="00FB1E0D"/>
    <w:rsid w:val="00FB1F71"/>
    <w:rsid w:val="00FB2FC3"/>
    <w:rsid w:val="00FB34B1"/>
    <w:rsid w:val="00FB3625"/>
    <w:rsid w:val="00FB3B87"/>
    <w:rsid w:val="00FB3C41"/>
    <w:rsid w:val="00FB3D91"/>
    <w:rsid w:val="00FB3E25"/>
    <w:rsid w:val="00FB4C4A"/>
    <w:rsid w:val="00FB4CB0"/>
    <w:rsid w:val="00FB4E96"/>
    <w:rsid w:val="00FB502B"/>
    <w:rsid w:val="00FB50B6"/>
    <w:rsid w:val="00FB53FA"/>
    <w:rsid w:val="00FB645C"/>
    <w:rsid w:val="00FB6509"/>
    <w:rsid w:val="00FB68F0"/>
    <w:rsid w:val="00FB6A25"/>
    <w:rsid w:val="00FB7129"/>
    <w:rsid w:val="00FB7353"/>
    <w:rsid w:val="00FB743E"/>
    <w:rsid w:val="00FB7441"/>
    <w:rsid w:val="00FB7525"/>
    <w:rsid w:val="00FB7637"/>
    <w:rsid w:val="00FB7656"/>
    <w:rsid w:val="00FB779C"/>
    <w:rsid w:val="00FB77B3"/>
    <w:rsid w:val="00FB794C"/>
    <w:rsid w:val="00FB7A7B"/>
    <w:rsid w:val="00FB7DF3"/>
    <w:rsid w:val="00FC018E"/>
    <w:rsid w:val="00FC0286"/>
    <w:rsid w:val="00FC0C41"/>
    <w:rsid w:val="00FC0DC9"/>
    <w:rsid w:val="00FC187C"/>
    <w:rsid w:val="00FC26EF"/>
    <w:rsid w:val="00FC2DFE"/>
    <w:rsid w:val="00FC30FF"/>
    <w:rsid w:val="00FC311A"/>
    <w:rsid w:val="00FC39F0"/>
    <w:rsid w:val="00FC3DDE"/>
    <w:rsid w:val="00FC3F13"/>
    <w:rsid w:val="00FC3F54"/>
    <w:rsid w:val="00FC404E"/>
    <w:rsid w:val="00FC4438"/>
    <w:rsid w:val="00FC4851"/>
    <w:rsid w:val="00FC494F"/>
    <w:rsid w:val="00FC4EC0"/>
    <w:rsid w:val="00FC4EC2"/>
    <w:rsid w:val="00FC5481"/>
    <w:rsid w:val="00FC54C7"/>
    <w:rsid w:val="00FC5614"/>
    <w:rsid w:val="00FC5B5B"/>
    <w:rsid w:val="00FC5B66"/>
    <w:rsid w:val="00FC5E4E"/>
    <w:rsid w:val="00FC5FB7"/>
    <w:rsid w:val="00FC6162"/>
    <w:rsid w:val="00FC61F1"/>
    <w:rsid w:val="00FC62EF"/>
    <w:rsid w:val="00FC673C"/>
    <w:rsid w:val="00FC784F"/>
    <w:rsid w:val="00FC7AA1"/>
    <w:rsid w:val="00FD0173"/>
    <w:rsid w:val="00FD038A"/>
    <w:rsid w:val="00FD051D"/>
    <w:rsid w:val="00FD080B"/>
    <w:rsid w:val="00FD0A17"/>
    <w:rsid w:val="00FD0BE0"/>
    <w:rsid w:val="00FD118C"/>
    <w:rsid w:val="00FD14BC"/>
    <w:rsid w:val="00FD199F"/>
    <w:rsid w:val="00FD2217"/>
    <w:rsid w:val="00FD256A"/>
    <w:rsid w:val="00FD296D"/>
    <w:rsid w:val="00FD2DEA"/>
    <w:rsid w:val="00FD2EBC"/>
    <w:rsid w:val="00FD2FDC"/>
    <w:rsid w:val="00FD3288"/>
    <w:rsid w:val="00FD35C8"/>
    <w:rsid w:val="00FD399C"/>
    <w:rsid w:val="00FD3F0D"/>
    <w:rsid w:val="00FD3FA1"/>
    <w:rsid w:val="00FD42A8"/>
    <w:rsid w:val="00FD453F"/>
    <w:rsid w:val="00FD45D5"/>
    <w:rsid w:val="00FD45E9"/>
    <w:rsid w:val="00FD482B"/>
    <w:rsid w:val="00FD483C"/>
    <w:rsid w:val="00FD4867"/>
    <w:rsid w:val="00FD4C06"/>
    <w:rsid w:val="00FD4D0D"/>
    <w:rsid w:val="00FD5049"/>
    <w:rsid w:val="00FD50B4"/>
    <w:rsid w:val="00FD5753"/>
    <w:rsid w:val="00FD5921"/>
    <w:rsid w:val="00FD5EC0"/>
    <w:rsid w:val="00FD5FDC"/>
    <w:rsid w:val="00FD61B5"/>
    <w:rsid w:val="00FD62EF"/>
    <w:rsid w:val="00FD72A7"/>
    <w:rsid w:val="00FD7355"/>
    <w:rsid w:val="00FD74F4"/>
    <w:rsid w:val="00FD7B01"/>
    <w:rsid w:val="00FD7F4F"/>
    <w:rsid w:val="00FE007F"/>
    <w:rsid w:val="00FE00FF"/>
    <w:rsid w:val="00FE022B"/>
    <w:rsid w:val="00FE09F5"/>
    <w:rsid w:val="00FE0DA2"/>
    <w:rsid w:val="00FE0DC1"/>
    <w:rsid w:val="00FE0E25"/>
    <w:rsid w:val="00FE1472"/>
    <w:rsid w:val="00FE1B00"/>
    <w:rsid w:val="00FE21C7"/>
    <w:rsid w:val="00FE229F"/>
    <w:rsid w:val="00FE23D5"/>
    <w:rsid w:val="00FE3496"/>
    <w:rsid w:val="00FE3607"/>
    <w:rsid w:val="00FE3A55"/>
    <w:rsid w:val="00FE3D3C"/>
    <w:rsid w:val="00FE43D1"/>
    <w:rsid w:val="00FE49F6"/>
    <w:rsid w:val="00FE534A"/>
    <w:rsid w:val="00FE53B4"/>
    <w:rsid w:val="00FE53C0"/>
    <w:rsid w:val="00FE55D0"/>
    <w:rsid w:val="00FE5BC6"/>
    <w:rsid w:val="00FE5FFA"/>
    <w:rsid w:val="00FE6029"/>
    <w:rsid w:val="00FE63EA"/>
    <w:rsid w:val="00FE64DC"/>
    <w:rsid w:val="00FE678E"/>
    <w:rsid w:val="00FE6885"/>
    <w:rsid w:val="00FE6AB3"/>
    <w:rsid w:val="00FE6B6F"/>
    <w:rsid w:val="00FE73E1"/>
    <w:rsid w:val="00FE74A2"/>
    <w:rsid w:val="00FE7CA9"/>
    <w:rsid w:val="00FE7F90"/>
    <w:rsid w:val="00FF001C"/>
    <w:rsid w:val="00FF0339"/>
    <w:rsid w:val="00FF0D5B"/>
    <w:rsid w:val="00FF0EEA"/>
    <w:rsid w:val="00FF1A63"/>
    <w:rsid w:val="00FF257E"/>
    <w:rsid w:val="00FF2852"/>
    <w:rsid w:val="00FF29E8"/>
    <w:rsid w:val="00FF2C86"/>
    <w:rsid w:val="00FF2DC3"/>
    <w:rsid w:val="00FF35D2"/>
    <w:rsid w:val="00FF3E84"/>
    <w:rsid w:val="00FF4042"/>
    <w:rsid w:val="00FF4D04"/>
    <w:rsid w:val="00FF511B"/>
    <w:rsid w:val="00FF5190"/>
    <w:rsid w:val="00FF52FC"/>
    <w:rsid w:val="00FF5B65"/>
    <w:rsid w:val="00FF5BD6"/>
    <w:rsid w:val="00FF61D4"/>
    <w:rsid w:val="00FF6E24"/>
    <w:rsid w:val="00FF6FB1"/>
    <w:rsid w:val="00FF703D"/>
    <w:rsid w:val="00FF70D4"/>
    <w:rsid w:val="00FF769A"/>
    <w:rsid w:val="00FF7790"/>
    <w:rsid w:val="00FF7F7C"/>
    <w:rsid w:val="01B6339C"/>
    <w:rsid w:val="01D64678"/>
    <w:rsid w:val="04630F61"/>
    <w:rsid w:val="057B93C9"/>
    <w:rsid w:val="06377D12"/>
    <w:rsid w:val="081323C0"/>
    <w:rsid w:val="090CF5FE"/>
    <w:rsid w:val="0A7F04B8"/>
    <w:rsid w:val="0AED04C7"/>
    <w:rsid w:val="0BAFB3B2"/>
    <w:rsid w:val="0E201949"/>
    <w:rsid w:val="0E3DB1F9"/>
    <w:rsid w:val="0EDC196A"/>
    <w:rsid w:val="1087AEFD"/>
    <w:rsid w:val="111EE942"/>
    <w:rsid w:val="14401FE7"/>
    <w:rsid w:val="1542E196"/>
    <w:rsid w:val="16947A43"/>
    <w:rsid w:val="17E60EDA"/>
    <w:rsid w:val="189900A0"/>
    <w:rsid w:val="1AC405F8"/>
    <w:rsid w:val="1B5DE05A"/>
    <w:rsid w:val="1B7AD849"/>
    <w:rsid w:val="1BFD7828"/>
    <w:rsid w:val="1D40ACBA"/>
    <w:rsid w:val="1DC556CF"/>
    <w:rsid w:val="1E44A9BD"/>
    <w:rsid w:val="2194A9A1"/>
    <w:rsid w:val="220AFCE9"/>
    <w:rsid w:val="226EF4B0"/>
    <w:rsid w:val="22B71E70"/>
    <w:rsid w:val="234C4BB8"/>
    <w:rsid w:val="234CA39D"/>
    <w:rsid w:val="23AEFCBB"/>
    <w:rsid w:val="23C9143A"/>
    <w:rsid w:val="252F891B"/>
    <w:rsid w:val="26466895"/>
    <w:rsid w:val="268BC9FA"/>
    <w:rsid w:val="284FB998"/>
    <w:rsid w:val="2873DBC5"/>
    <w:rsid w:val="28797837"/>
    <w:rsid w:val="28A91B73"/>
    <w:rsid w:val="28EF2A15"/>
    <w:rsid w:val="2B42157E"/>
    <w:rsid w:val="2C94C81F"/>
    <w:rsid w:val="2D87424A"/>
    <w:rsid w:val="2E8DC913"/>
    <w:rsid w:val="2FDB3BF4"/>
    <w:rsid w:val="3142B37B"/>
    <w:rsid w:val="31B80EA2"/>
    <w:rsid w:val="32A746A9"/>
    <w:rsid w:val="339137BF"/>
    <w:rsid w:val="33B3BB58"/>
    <w:rsid w:val="34E1DF7B"/>
    <w:rsid w:val="36078292"/>
    <w:rsid w:val="3718D87A"/>
    <w:rsid w:val="37CC4644"/>
    <w:rsid w:val="37FB22E8"/>
    <w:rsid w:val="381C39FE"/>
    <w:rsid w:val="38568FCC"/>
    <w:rsid w:val="38DA2CB5"/>
    <w:rsid w:val="3911FD12"/>
    <w:rsid w:val="3994FB67"/>
    <w:rsid w:val="39E0F568"/>
    <w:rsid w:val="3A15F05F"/>
    <w:rsid w:val="3B0DBD90"/>
    <w:rsid w:val="3B7F5896"/>
    <w:rsid w:val="3BABB857"/>
    <w:rsid w:val="3D43BC70"/>
    <w:rsid w:val="3DE38172"/>
    <w:rsid w:val="3EF962D1"/>
    <w:rsid w:val="3F5B2FB7"/>
    <w:rsid w:val="3F735D8F"/>
    <w:rsid w:val="423F05BA"/>
    <w:rsid w:val="42C342A3"/>
    <w:rsid w:val="42DFE2F5"/>
    <w:rsid w:val="42F12EC8"/>
    <w:rsid w:val="44212B72"/>
    <w:rsid w:val="44858D70"/>
    <w:rsid w:val="45A6FA91"/>
    <w:rsid w:val="45EB4A54"/>
    <w:rsid w:val="46054BAF"/>
    <w:rsid w:val="477C30DF"/>
    <w:rsid w:val="49AB2103"/>
    <w:rsid w:val="4A2DA2A8"/>
    <w:rsid w:val="4AE67533"/>
    <w:rsid w:val="4B8EAF2E"/>
    <w:rsid w:val="4DDA2E6C"/>
    <w:rsid w:val="4E7FC24F"/>
    <w:rsid w:val="4E998D3A"/>
    <w:rsid w:val="4FB2E3CE"/>
    <w:rsid w:val="50BBD0EF"/>
    <w:rsid w:val="5230D39B"/>
    <w:rsid w:val="543B41B7"/>
    <w:rsid w:val="5577966B"/>
    <w:rsid w:val="55F66985"/>
    <w:rsid w:val="561081C5"/>
    <w:rsid w:val="570DD3AF"/>
    <w:rsid w:val="5885011C"/>
    <w:rsid w:val="5C9C817A"/>
    <w:rsid w:val="5CD57F93"/>
    <w:rsid w:val="5DEDB231"/>
    <w:rsid w:val="5E4784E8"/>
    <w:rsid w:val="5E545B61"/>
    <w:rsid w:val="5ED7148E"/>
    <w:rsid w:val="6044C118"/>
    <w:rsid w:val="6098F1F7"/>
    <w:rsid w:val="616B5650"/>
    <w:rsid w:val="63320E46"/>
    <w:rsid w:val="6495C95D"/>
    <w:rsid w:val="64DE4189"/>
    <w:rsid w:val="658AEFFA"/>
    <w:rsid w:val="6686E594"/>
    <w:rsid w:val="66DC21E0"/>
    <w:rsid w:val="68785EB3"/>
    <w:rsid w:val="6951F4B1"/>
    <w:rsid w:val="6A2E7134"/>
    <w:rsid w:val="6A3FD153"/>
    <w:rsid w:val="6A98A1EB"/>
    <w:rsid w:val="6B2C3558"/>
    <w:rsid w:val="6B48E90B"/>
    <w:rsid w:val="6EF03386"/>
    <w:rsid w:val="6F22637A"/>
    <w:rsid w:val="6FB32729"/>
    <w:rsid w:val="71192982"/>
    <w:rsid w:val="71AB45D6"/>
    <w:rsid w:val="71CA4D53"/>
    <w:rsid w:val="72C9C92E"/>
    <w:rsid w:val="7337B254"/>
    <w:rsid w:val="73C8D926"/>
    <w:rsid w:val="753821DB"/>
    <w:rsid w:val="765A7535"/>
    <w:rsid w:val="765DC008"/>
    <w:rsid w:val="788CD0D9"/>
    <w:rsid w:val="799A21CA"/>
    <w:rsid w:val="79B43856"/>
    <w:rsid w:val="7B824E14"/>
    <w:rsid w:val="7C315CB4"/>
    <w:rsid w:val="7CA64866"/>
    <w:rsid w:val="7D9CAE3E"/>
    <w:rsid w:val="7E27D8A0"/>
    <w:rsid w:val="7EB5DE38"/>
    <w:rsid w:val="7FDF0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FA1FFE"/>
  <w15:chartTrackingRefBased/>
  <w15:docId w15:val="{C0F8CA5D-4640-4E30-B3B6-90F13621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D03"/>
  </w:style>
  <w:style w:type="paragraph" w:styleId="Heading1">
    <w:name w:val="heading 1"/>
    <w:basedOn w:val="Normal"/>
    <w:next w:val="Normal"/>
    <w:link w:val="Heading1Char"/>
    <w:uiPriority w:val="9"/>
    <w:qFormat/>
    <w:rsid w:val="00C417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46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B9547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56EBC"/>
    <w:rPr>
      <w:b/>
      <w:bCs/>
    </w:rPr>
  </w:style>
  <w:style w:type="paragraph" w:styleId="NormalWeb">
    <w:name w:val="Normal (Web)"/>
    <w:basedOn w:val="Normal"/>
    <w:uiPriority w:val="99"/>
    <w:unhideWhenUsed/>
    <w:rsid w:val="00556E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600B"/>
    <w:pPr>
      <w:ind w:left="720"/>
      <w:contextualSpacing/>
    </w:pPr>
  </w:style>
  <w:style w:type="table" w:styleId="TableGrid">
    <w:name w:val="Table Grid"/>
    <w:basedOn w:val="TableNormal"/>
    <w:uiPriority w:val="59"/>
    <w:rsid w:val="009A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65CA"/>
    <w:rPr>
      <w:color w:val="0000FF"/>
      <w:u w:val="single"/>
    </w:rPr>
  </w:style>
  <w:style w:type="paragraph" w:customStyle="1" w:styleId="Default">
    <w:name w:val="Default"/>
    <w:rsid w:val="00BF55BA"/>
    <w:pPr>
      <w:autoSpaceDE w:val="0"/>
      <w:autoSpaceDN w:val="0"/>
      <w:adjustRightInd w:val="0"/>
      <w:spacing w:after="0" w:line="240" w:lineRule="auto"/>
    </w:pPr>
    <w:rPr>
      <w:rFonts w:ascii="Bliss 2 ExtraLight" w:hAnsi="Bliss 2 ExtraLight" w:cs="Bliss 2 ExtraLight"/>
      <w:color w:val="000000"/>
      <w:sz w:val="24"/>
      <w:szCs w:val="24"/>
    </w:rPr>
  </w:style>
  <w:style w:type="character" w:customStyle="1" w:styleId="Heading5Char">
    <w:name w:val="Heading 5 Char"/>
    <w:basedOn w:val="DefaultParagraphFont"/>
    <w:link w:val="Heading5"/>
    <w:uiPriority w:val="9"/>
    <w:rsid w:val="00B95474"/>
    <w:rPr>
      <w:rFonts w:ascii="Times New Roman" w:eastAsia="Times New Roman" w:hAnsi="Times New Roman" w:cs="Times New Roman"/>
      <w:b/>
      <w:bCs/>
      <w:sz w:val="20"/>
      <w:szCs w:val="20"/>
      <w:lang w:eastAsia="en-GB"/>
    </w:rPr>
  </w:style>
  <w:style w:type="paragraph" w:customStyle="1" w:styleId="intro">
    <w:name w:val="intro"/>
    <w:basedOn w:val="Normal"/>
    <w:rsid w:val="00B954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546EE"/>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E621B7"/>
    <w:rPr>
      <w:i/>
      <w:iCs/>
    </w:rPr>
  </w:style>
  <w:style w:type="paragraph" w:styleId="BalloonText">
    <w:name w:val="Balloon Text"/>
    <w:basedOn w:val="Normal"/>
    <w:link w:val="BalloonTextChar"/>
    <w:uiPriority w:val="99"/>
    <w:semiHidden/>
    <w:unhideWhenUsed/>
    <w:rsid w:val="00881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EA1"/>
    <w:rPr>
      <w:rFonts w:ascii="Segoe UI" w:hAnsi="Segoe UI" w:cs="Segoe UI"/>
      <w:sz w:val="18"/>
      <w:szCs w:val="18"/>
    </w:rPr>
  </w:style>
  <w:style w:type="paragraph" w:styleId="Header">
    <w:name w:val="header"/>
    <w:basedOn w:val="Normal"/>
    <w:link w:val="HeaderChar"/>
    <w:uiPriority w:val="99"/>
    <w:unhideWhenUsed/>
    <w:rsid w:val="007F2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1BB"/>
  </w:style>
  <w:style w:type="paragraph" w:styleId="Footer">
    <w:name w:val="footer"/>
    <w:basedOn w:val="Normal"/>
    <w:link w:val="FooterChar"/>
    <w:uiPriority w:val="99"/>
    <w:unhideWhenUsed/>
    <w:rsid w:val="007F2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BB"/>
  </w:style>
  <w:style w:type="character" w:styleId="UnresolvedMention">
    <w:name w:val="Unresolved Mention"/>
    <w:basedOn w:val="DefaultParagraphFont"/>
    <w:uiPriority w:val="99"/>
    <w:semiHidden/>
    <w:unhideWhenUsed/>
    <w:rsid w:val="00D72064"/>
    <w:rPr>
      <w:color w:val="605E5C"/>
      <w:shd w:val="clear" w:color="auto" w:fill="E1DFDD"/>
    </w:rPr>
  </w:style>
  <w:style w:type="character" w:styleId="FollowedHyperlink">
    <w:name w:val="FollowedHyperlink"/>
    <w:basedOn w:val="DefaultParagraphFont"/>
    <w:uiPriority w:val="99"/>
    <w:semiHidden/>
    <w:unhideWhenUsed/>
    <w:rsid w:val="00584C7D"/>
    <w:rPr>
      <w:color w:val="954F72" w:themeColor="followedHyperlink"/>
      <w:u w:val="single"/>
    </w:rPr>
  </w:style>
  <w:style w:type="paragraph" w:styleId="NoSpacing">
    <w:name w:val="No Spacing"/>
    <w:uiPriority w:val="1"/>
    <w:qFormat/>
    <w:rsid w:val="00322928"/>
    <w:pPr>
      <w:spacing w:after="0" w:line="240" w:lineRule="auto"/>
    </w:pPr>
  </w:style>
  <w:style w:type="paragraph" w:styleId="FootnoteText">
    <w:name w:val="footnote text"/>
    <w:basedOn w:val="Normal"/>
    <w:link w:val="FootnoteTextChar"/>
    <w:uiPriority w:val="99"/>
    <w:semiHidden/>
    <w:unhideWhenUsed/>
    <w:rsid w:val="00C84C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C4E"/>
    <w:rPr>
      <w:sz w:val="20"/>
      <w:szCs w:val="20"/>
    </w:rPr>
  </w:style>
  <w:style w:type="character" w:styleId="FootnoteReference">
    <w:name w:val="footnote reference"/>
    <w:basedOn w:val="DefaultParagraphFont"/>
    <w:uiPriority w:val="99"/>
    <w:semiHidden/>
    <w:unhideWhenUsed/>
    <w:rsid w:val="00C84C4E"/>
    <w:rPr>
      <w:vertAlign w:val="superscript"/>
    </w:rPr>
  </w:style>
  <w:style w:type="character" w:styleId="CommentReference">
    <w:name w:val="annotation reference"/>
    <w:basedOn w:val="DefaultParagraphFont"/>
    <w:uiPriority w:val="99"/>
    <w:semiHidden/>
    <w:unhideWhenUsed/>
    <w:rsid w:val="00C106B5"/>
    <w:rPr>
      <w:sz w:val="16"/>
      <w:szCs w:val="16"/>
    </w:rPr>
  </w:style>
  <w:style w:type="paragraph" w:styleId="CommentText">
    <w:name w:val="annotation text"/>
    <w:basedOn w:val="Normal"/>
    <w:link w:val="CommentTextChar"/>
    <w:uiPriority w:val="99"/>
    <w:semiHidden/>
    <w:unhideWhenUsed/>
    <w:rsid w:val="00C106B5"/>
    <w:pPr>
      <w:spacing w:line="240" w:lineRule="auto"/>
    </w:pPr>
    <w:rPr>
      <w:sz w:val="20"/>
      <w:szCs w:val="20"/>
    </w:rPr>
  </w:style>
  <w:style w:type="character" w:customStyle="1" w:styleId="CommentTextChar">
    <w:name w:val="Comment Text Char"/>
    <w:basedOn w:val="DefaultParagraphFont"/>
    <w:link w:val="CommentText"/>
    <w:uiPriority w:val="99"/>
    <w:semiHidden/>
    <w:rsid w:val="00C106B5"/>
    <w:rPr>
      <w:sz w:val="20"/>
      <w:szCs w:val="20"/>
    </w:rPr>
  </w:style>
  <w:style w:type="paragraph" w:styleId="CommentSubject">
    <w:name w:val="annotation subject"/>
    <w:basedOn w:val="CommentText"/>
    <w:next w:val="CommentText"/>
    <w:link w:val="CommentSubjectChar"/>
    <w:uiPriority w:val="99"/>
    <w:semiHidden/>
    <w:unhideWhenUsed/>
    <w:rsid w:val="00C106B5"/>
    <w:rPr>
      <w:b/>
      <w:bCs/>
    </w:rPr>
  </w:style>
  <w:style w:type="character" w:customStyle="1" w:styleId="CommentSubjectChar">
    <w:name w:val="Comment Subject Char"/>
    <w:basedOn w:val="CommentTextChar"/>
    <w:link w:val="CommentSubject"/>
    <w:uiPriority w:val="99"/>
    <w:semiHidden/>
    <w:rsid w:val="00C106B5"/>
    <w:rPr>
      <w:b/>
      <w:bCs/>
      <w:sz w:val="20"/>
      <w:szCs w:val="20"/>
    </w:rPr>
  </w:style>
  <w:style w:type="character" w:customStyle="1" w:styleId="Heading1Char">
    <w:name w:val="Heading 1 Char"/>
    <w:basedOn w:val="DefaultParagraphFont"/>
    <w:link w:val="Heading1"/>
    <w:uiPriority w:val="9"/>
    <w:rsid w:val="00C417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21913">
      <w:bodyDiv w:val="1"/>
      <w:marLeft w:val="0"/>
      <w:marRight w:val="0"/>
      <w:marTop w:val="0"/>
      <w:marBottom w:val="0"/>
      <w:divBdr>
        <w:top w:val="none" w:sz="0" w:space="0" w:color="auto"/>
        <w:left w:val="none" w:sz="0" w:space="0" w:color="auto"/>
        <w:bottom w:val="none" w:sz="0" w:space="0" w:color="auto"/>
        <w:right w:val="none" w:sz="0" w:space="0" w:color="auto"/>
      </w:divBdr>
      <w:divsChild>
        <w:div w:id="920481598">
          <w:marLeft w:val="274"/>
          <w:marRight w:val="0"/>
          <w:marTop w:val="0"/>
          <w:marBottom w:val="0"/>
          <w:divBdr>
            <w:top w:val="none" w:sz="0" w:space="0" w:color="auto"/>
            <w:left w:val="none" w:sz="0" w:space="0" w:color="auto"/>
            <w:bottom w:val="none" w:sz="0" w:space="0" w:color="auto"/>
            <w:right w:val="none" w:sz="0" w:space="0" w:color="auto"/>
          </w:divBdr>
        </w:div>
        <w:div w:id="1916671813">
          <w:marLeft w:val="274"/>
          <w:marRight w:val="0"/>
          <w:marTop w:val="0"/>
          <w:marBottom w:val="0"/>
          <w:divBdr>
            <w:top w:val="none" w:sz="0" w:space="0" w:color="auto"/>
            <w:left w:val="none" w:sz="0" w:space="0" w:color="auto"/>
            <w:bottom w:val="none" w:sz="0" w:space="0" w:color="auto"/>
            <w:right w:val="none" w:sz="0" w:space="0" w:color="auto"/>
          </w:divBdr>
        </w:div>
        <w:div w:id="421073411">
          <w:marLeft w:val="274"/>
          <w:marRight w:val="0"/>
          <w:marTop w:val="0"/>
          <w:marBottom w:val="0"/>
          <w:divBdr>
            <w:top w:val="none" w:sz="0" w:space="0" w:color="auto"/>
            <w:left w:val="none" w:sz="0" w:space="0" w:color="auto"/>
            <w:bottom w:val="none" w:sz="0" w:space="0" w:color="auto"/>
            <w:right w:val="none" w:sz="0" w:space="0" w:color="auto"/>
          </w:divBdr>
        </w:div>
        <w:div w:id="1102719960">
          <w:marLeft w:val="274"/>
          <w:marRight w:val="0"/>
          <w:marTop w:val="0"/>
          <w:marBottom w:val="0"/>
          <w:divBdr>
            <w:top w:val="none" w:sz="0" w:space="0" w:color="auto"/>
            <w:left w:val="none" w:sz="0" w:space="0" w:color="auto"/>
            <w:bottom w:val="none" w:sz="0" w:space="0" w:color="auto"/>
            <w:right w:val="none" w:sz="0" w:space="0" w:color="auto"/>
          </w:divBdr>
        </w:div>
      </w:divsChild>
    </w:div>
    <w:div w:id="112597298">
      <w:bodyDiv w:val="1"/>
      <w:marLeft w:val="0"/>
      <w:marRight w:val="0"/>
      <w:marTop w:val="0"/>
      <w:marBottom w:val="0"/>
      <w:divBdr>
        <w:top w:val="none" w:sz="0" w:space="0" w:color="auto"/>
        <w:left w:val="none" w:sz="0" w:space="0" w:color="auto"/>
        <w:bottom w:val="none" w:sz="0" w:space="0" w:color="auto"/>
        <w:right w:val="none" w:sz="0" w:space="0" w:color="auto"/>
      </w:divBdr>
    </w:div>
    <w:div w:id="132799791">
      <w:bodyDiv w:val="1"/>
      <w:marLeft w:val="0"/>
      <w:marRight w:val="0"/>
      <w:marTop w:val="0"/>
      <w:marBottom w:val="0"/>
      <w:divBdr>
        <w:top w:val="none" w:sz="0" w:space="0" w:color="auto"/>
        <w:left w:val="none" w:sz="0" w:space="0" w:color="auto"/>
        <w:bottom w:val="none" w:sz="0" w:space="0" w:color="auto"/>
        <w:right w:val="none" w:sz="0" w:space="0" w:color="auto"/>
      </w:divBdr>
    </w:div>
    <w:div w:id="288516068">
      <w:bodyDiv w:val="1"/>
      <w:marLeft w:val="0"/>
      <w:marRight w:val="0"/>
      <w:marTop w:val="0"/>
      <w:marBottom w:val="0"/>
      <w:divBdr>
        <w:top w:val="none" w:sz="0" w:space="0" w:color="auto"/>
        <w:left w:val="none" w:sz="0" w:space="0" w:color="auto"/>
        <w:bottom w:val="none" w:sz="0" w:space="0" w:color="auto"/>
        <w:right w:val="none" w:sz="0" w:space="0" w:color="auto"/>
      </w:divBdr>
      <w:divsChild>
        <w:div w:id="145509559">
          <w:marLeft w:val="0"/>
          <w:marRight w:val="0"/>
          <w:marTop w:val="0"/>
          <w:marBottom w:val="0"/>
          <w:divBdr>
            <w:top w:val="none" w:sz="0" w:space="0" w:color="auto"/>
            <w:left w:val="none" w:sz="0" w:space="0" w:color="auto"/>
            <w:bottom w:val="none" w:sz="0" w:space="0" w:color="auto"/>
            <w:right w:val="none" w:sz="0" w:space="0" w:color="auto"/>
          </w:divBdr>
          <w:divsChild>
            <w:div w:id="1661542846">
              <w:marLeft w:val="0"/>
              <w:marRight w:val="0"/>
              <w:marTop w:val="0"/>
              <w:marBottom w:val="0"/>
              <w:divBdr>
                <w:top w:val="none" w:sz="0" w:space="0" w:color="auto"/>
                <w:left w:val="none" w:sz="0" w:space="0" w:color="auto"/>
                <w:bottom w:val="none" w:sz="0" w:space="0" w:color="auto"/>
                <w:right w:val="none" w:sz="0" w:space="0" w:color="auto"/>
              </w:divBdr>
            </w:div>
            <w:div w:id="35467572">
              <w:marLeft w:val="0"/>
              <w:marRight w:val="0"/>
              <w:marTop w:val="0"/>
              <w:marBottom w:val="0"/>
              <w:divBdr>
                <w:top w:val="none" w:sz="0" w:space="0" w:color="auto"/>
                <w:left w:val="none" w:sz="0" w:space="0" w:color="auto"/>
                <w:bottom w:val="none" w:sz="0" w:space="0" w:color="auto"/>
                <w:right w:val="none" w:sz="0" w:space="0" w:color="auto"/>
              </w:divBdr>
            </w:div>
            <w:div w:id="540745293">
              <w:marLeft w:val="0"/>
              <w:marRight w:val="0"/>
              <w:marTop w:val="0"/>
              <w:marBottom w:val="0"/>
              <w:divBdr>
                <w:top w:val="none" w:sz="0" w:space="0" w:color="auto"/>
                <w:left w:val="none" w:sz="0" w:space="0" w:color="auto"/>
                <w:bottom w:val="none" w:sz="0" w:space="0" w:color="auto"/>
                <w:right w:val="none" w:sz="0" w:space="0" w:color="auto"/>
              </w:divBdr>
            </w:div>
          </w:divsChild>
        </w:div>
        <w:div w:id="1220090208">
          <w:marLeft w:val="0"/>
          <w:marRight w:val="0"/>
          <w:marTop w:val="0"/>
          <w:marBottom w:val="0"/>
          <w:divBdr>
            <w:top w:val="none" w:sz="0" w:space="0" w:color="auto"/>
            <w:left w:val="none" w:sz="0" w:space="0" w:color="auto"/>
            <w:bottom w:val="none" w:sz="0" w:space="0" w:color="auto"/>
            <w:right w:val="none" w:sz="0" w:space="0" w:color="auto"/>
          </w:divBdr>
        </w:div>
        <w:div w:id="1775781140">
          <w:marLeft w:val="0"/>
          <w:marRight w:val="0"/>
          <w:marTop w:val="0"/>
          <w:marBottom w:val="0"/>
          <w:divBdr>
            <w:top w:val="none" w:sz="0" w:space="0" w:color="auto"/>
            <w:left w:val="none" w:sz="0" w:space="0" w:color="auto"/>
            <w:bottom w:val="none" w:sz="0" w:space="0" w:color="auto"/>
            <w:right w:val="none" w:sz="0" w:space="0" w:color="auto"/>
          </w:divBdr>
        </w:div>
        <w:div w:id="2048751024">
          <w:marLeft w:val="0"/>
          <w:marRight w:val="0"/>
          <w:marTop w:val="0"/>
          <w:marBottom w:val="0"/>
          <w:divBdr>
            <w:top w:val="none" w:sz="0" w:space="0" w:color="auto"/>
            <w:left w:val="none" w:sz="0" w:space="0" w:color="auto"/>
            <w:bottom w:val="none" w:sz="0" w:space="0" w:color="auto"/>
            <w:right w:val="none" w:sz="0" w:space="0" w:color="auto"/>
          </w:divBdr>
          <w:divsChild>
            <w:div w:id="17152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2313">
      <w:bodyDiv w:val="1"/>
      <w:marLeft w:val="0"/>
      <w:marRight w:val="0"/>
      <w:marTop w:val="0"/>
      <w:marBottom w:val="0"/>
      <w:divBdr>
        <w:top w:val="none" w:sz="0" w:space="0" w:color="auto"/>
        <w:left w:val="none" w:sz="0" w:space="0" w:color="auto"/>
        <w:bottom w:val="none" w:sz="0" w:space="0" w:color="auto"/>
        <w:right w:val="none" w:sz="0" w:space="0" w:color="auto"/>
      </w:divBdr>
    </w:div>
    <w:div w:id="456029995">
      <w:bodyDiv w:val="1"/>
      <w:marLeft w:val="0"/>
      <w:marRight w:val="0"/>
      <w:marTop w:val="0"/>
      <w:marBottom w:val="0"/>
      <w:divBdr>
        <w:top w:val="none" w:sz="0" w:space="0" w:color="auto"/>
        <w:left w:val="none" w:sz="0" w:space="0" w:color="auto"/>
        <w:bottom w:val="none" w:sz="0" w:space="0" w:color="auto"/>
        <w:right w:val="none" w:sz="0" w:space="0" w:color="auto"/>
      </w:divBdr>
    </w:div>
    <w:div w:id="486828524">
      <w:bodyDiv w:val="1"/>
      <w:marLeft w:val="0"/>
      <w:marRight w:val="0"/>
      <w:marTop w:val="0"/>
      <w:marBottom w:val="0"/>
      <w:divBdr>
        <w:top w:val="none" w:sz="0" w:space="0" w:color="auto"/>
        <w:left w:val="none" w:sz="0" w:space="0" w:color="auto"/>
        <w:bottom w:val="none" w:sz="0" w:space="0" w:color="auto"/>
        <w:right w:val="none" w:sz="0" w:space="0" w:color="auto"/>
      </w:divBdr>
    </w:div>
    <w:div w:id="493573132">
      <w:bodyDiv w:val="1"/>
      <w:marLeft w:val="0"/>
      <w:marRight w:val="0"/>
      <w:marTop w:val="0"/>
      <w:marBottom w:val="0"/>
      <w:divBdr>
        <w:top w:val="none" w:sz="0" w:space="0" w:color="auto"/>
        <w:left w:val="none" w:sz="0" w:space="0" w:color="auto"/>
        <w:bottom w:val="none" w:sz="0" w:space="0" w:color="auto"/>
        <w:right w:val="none" w:sz="0" w:space="0" w:color="auto"/>
      </w:divBdr>
    </w:div>
    <w:div w:id="672491147">
      <w:bodyDiv w:val="1"/>
      <w:marLeft w:val="0"/>
      <w:marRight w:val="0"/>
      <w:marTop w:val="0"/>
      <w:marBottom w:val="0"/>
      <w:divBdr>
        <w:top w:val="none" w:sz="0" w:space="0" w:color="auto"/>
        <w:left w:val="none" w:sz="0" w:space="0" w:color="auto"/>
        <w:bottom w:val="none" w:sz="0" w:space="0" w:color="auto"/>
        <w:right w:val="none" w:sz="0" w:space="0" w:color="auto"/>
      </w:divBdr>
    </w:div>
    <w:div w:id="684937449">
      <w:bodyDiv w:val="1"/>
      <w:marLeft w:val="0"/>
      <w:marRight w:val="0"/>
      <w:marTop w:val="0"/>
      <w:marBottom w:val="0"/>
      <w:divBdr>
        <w:top w:val="none" w:sz="0" w:space="0" w:color="auto"/>
        <w:left w:val="none" w:sz="0" w:space="0" w:color="auto"/>
        <w:bottom w:val="none" w:sz="0" w:space="0" w:color="auto"/>
        <w:right w:val="none" w:sz="0" w:space="0" w:color="auto"/>
      </w:divBdr>
    </w:div>
    <w:div w:id="806554820">
      <w:bodyDiv w:val="1"/>
      <w:marLeft w:val="0"/>
      <w:marRight w:val="0"/>
      <w:marTop w:val="0"/>
      <w:marBottom w:val="0"/>
      <w:divBdr>
        <w:top w:val="none" w:sz="0" w:space="0" w:color="auto"/>
        <w:left w:val="none" w:sz="0" w:space="0" w:color="auto"/>
        <w:bottom w:val="none" w:sz="0" w:space="0" w:color="auto"/>
        <w:right w:val="none" w:sz="0" w:space="0" w:color="auto"/>
      </w:divBdr>
    </w:div>
    <w:div w:id="863978398">
      <w:bodyDiv w:val="1"/>
      <w:marLeft w:val="0"/>
      <w:marRight w:val="0"/>
      <w:marTop w:val="0"/>
      <w:marBottom w:val="0"/>
      <w:divBdr>
        <w:top w:val="none" w:sz="0" w:space="0" w:color="auto"/>
        <w:left w:val="none" w:sz="0" w:space="0" w:color="auto"/>
        <w:bottom w:val="none" w:sz="0" w:space="0" w:color="auto"/>
        <w:right w:val="none" w:sz="0" w:space="0" w:color="auto"/>
      </w:divBdr>
    </w:div>
    <w:div w:id="933824080">
      <w:bodyDiv w:val="1"/>
      <w:marLeft w:val="0"/>
      <w:marRight w:val="0"/>
      <w:marTop w:val="0"/>
      <w:marBottom w:val="0"/>
      <w:divBdr>
        <w:top w:val="none" w:sz="0" w:space="0" w:color="auto"/>
        <w:left w:val="none" w:sz="0" w:space="0" w:color="auto"/>
        <w:bottom w:val="none" w:sz="0" w:space="0" w:color="auto"/>
        <w:right w:val="none" w:sz="0" w:space="0" w:color="auto"/>
      </w:divBdr>
      <w:divsChild>
        <w:div w:id="1953441550">
          <w:marLeft w:val="0"/>
          <w:marRight w:val="0"/>
          <w:marTop w:val="0"/>
          <w:marBottom w:val="0"/>
          <w:divBdr>
            <w:top w:val="none" w:sz="0" w:space="0" w:color="auto"/>
            <w:left w:val="none" w:sz="0" w:space="0" w:color="auto"/>
            <w:bottom w:val="none" w:sz="0" w:space="0" w:color="auto"/>
            <w:right w:val="none" w:sz="0" w:space="0" w:color="auto"/>
          </w:divBdr>
          <w:divsChild>
            <w:div w:id="862791782">
              <w:marLeft w:val="0"/>
              <w:marRight w:val="0"/>
              <w:marTop w:val="0"/>
              <w:marBottom w:val="0"/>
              <w:divBdr>
                <w:top w:val="none" w:sz="0" w:space="0" w:color="auto"/>
                <w:left w:val="none" w:sz="0" w:space="0" w:color="auto"/>
                <w:bottom w:val="none" w:sz="0" w:space="0" w:color="auto"/>
                <w:right w:val="none" w:sz="0" w:space="0" w:color="auto"/>
              </w:divBdr>
            </w:div>
          </w:divsChild>
        </w:div>
        <w:div w:id="707803359">
          <w:marLeft w:val="0"/>
          <w:marRight w:val="0"/>
          <w:marTop w:val="0"/>
          <w:marBottom w:val="0"/>
          <w:divBdr>
            <w:top w:val="none" w:sz="0" w:space="0" w:color="auto"/>
            <w:left w:val="none" w:sz="0" w:space="0" w:color="auto"/>
            <w:bottom w:val="none" w:sz="0" w:space="0" w:color="auto"/>
            <w:right w:val="none" w:sz="0" w:space="0" w:color="auto"/>
          </w:divBdr>
          <w:divsChild>
            <w:div w:id="253981852">
              <w:marLeft w:val="0"/>
              <w:marRight w:val="0"/>
              <w:marTop w:val="0"/>
              <w:marBottom w:val="0"/>
              <w:divBdr>
                <w:top w:val="none" w:sz="0" w:space="0" w:color="auto"/>
                <w:left w:val="none" w:sz="0" w:space="0" w:color="auto"/>
                <w:bottom w:val="none" w:sz="0" w:space="0" w:color="auto"/>
                <w:right w:val="none" w:sz="0" w:space="0" w:color="auto"/>
              </w:divBdr>
            </w:div>
            <w:div w:id="1096561713">
              <w:marLeft w:val="0"/>
              <w:marRight w:val="0"/>
              <w:marTop w:val="0"/>
              <w:marBottom w:val="0"/>
              <w:divBdr>
                <w:top w:val="none" w:sz="0" w:space="0" w:color="auto"/>
                <w:left w:val="none" w:sz="0" w:space="0" w:color="auto"/>
                <w:bottom w:val="none" w:sz="0" w:space="0" w:color="auto"/>
                <w:right w:val="none" w:sz="0" w:space="0" w:color="auto"/>
              </w:divBdr>
            </w:div>
            <w:div w:id="1640912244">
              <w:marLeft w:val="0"/>
              <w:marRight w:val="0"/>
              <w:marTop w:val="0"/>
              <w:marBottom w:val="0"/>
              <w:divBdr>
                <w:top w:val="none" w:sz="0" w:space="0" w:color="auto"/>
                <w:left w:val="none" w:sz="0" w:space="0" w:color="auto"/>
                <w:bottom w:val="none" w:sz="0" w:space="0" w:color="auto"/>
                <w:right w:val="none" w:sz="0" w:space="0" w:color="auto"/>
              </w:divBdr>
            </w:div>
            <w:div w:id="1690791316">
              <w:marLeft w:val="0"/>
              <w:marRight w:val="0"/>
              <w:marTop w:val="0"/>
              <w:marBottom w:val="0"/>
              <w:divBdr>
                <w:top w:val="none" w:sz="0" w:space="0" w:color="auto"/>
                <w:left w:val="none" w:sz="0" w:space="0" w:color="auto"/>
                <w:bottom w:val="none" w:sz="0" w:space="0" w:color="auto"/>
                <w:right w:val="none" w:sz="0" w:space="0" w:color="auto"/>
              </w:divBdr>
            </w:div>
            <w:div w:id="1621492097">
              <w:marLeft w:val="0"/>
              <w:marRight w:val="0"/>
              <w:marTop w:val="0"/>
              <w:marBottom w:val="0"/>
              <w:divBdr>
                <w:top w:val="none" w:sz="0" w:space="0" w:color="auto"/>
                <w:left w:val="none" w:sz="0" w:space="0" w:color="auto"/>
                <w:bottom w:val="none" w:sz="0" w:space="0" w:color="auto"/>
                <w:right w:val="none" w:sz="0" w:space="0" w:color="auto"/>
              </w:divBdr>
            </w:div>
          </w:divsChild>
        </w:div>
        <w:div w:id="394860580">
          <w:marLeft w:val="0"/>
          <w:marRight w:val="0"/>
          <w:marTop w:val="0"/>
          <w:marBottom w:val="0"/>
          <w:divBdr>
            <w:top w:val="none" w:sz="0" w:space="0" w:color="auto"/>
            <w:left w:val="none" w:sz="0" w:space="0" w:color="auto"/>
            <w:bottom w:val="none" w:sz="0" w:space="0" w:color="auto"/>
            <w:right w:val="none" w:sz="0" w:space="0" w:color="auto"/>
          </w:divBdr>
          <w:divsChild>
            <w:div w:id="94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2306">
      <w:bodyDiv w:val="1"/>
      <w:marLeft w:val="0"/>
      <w:marRight w:val="0"/>
      <w:marTop w:val="0"/>
      <w:marBottom w:val="0"/>
      <w:divBdr>
        <w:top w:val="none" w:sz="0" w:space="0" w:color="auto"/>
        <w:left w:val="none" w:sz="0" w:space="0" w:color="auto"/>
        <w:bottom w:val="none" w:sz="0" w:space="0" w:color="auto"/>
        <w:right w:val="none" w:sz="0" w:space="0" w:color="auto"/>
      </w:divBdr>
    </w:div>
    <w:div w:id="1070421019">
      <w:bodyDiv w:val="1"/>
      <w:marLeft w:val="0"/>
      <w:marRight w:val="0"/>
      <w:marTop w:val="0"/>
      <w:marBottom w:val="0"/>
      <w:divBdr>
        <w:top w:val="none" w:sz="0" w:space="0" w:color="auto"/>
        <w:left w:val="none" w:sz="0" w:space="0" w:color="auto"/>
        <w:bottom w:val="none" w:sz="0" w:space="0" w:color="auto"/>
        <w:right w:val="none" w:sz="0" w:space="0" w:color="auto"/>
      </w:divBdr>
    </w:div>
    <w:div w:id="1148208848">
      <w:bodyDiv w:val="1"/>
      <w:marLeft w:val="0"/>
      <w:marRight w:val="0"/>
      <w:marTop w:val="0"/>
      <w:marBottom w:val="0"/>
      <w:divBdr>
        <w:top w:val="none" w:sz="0" w:space="0" w:color="auto"/>
        <w:left w:val="none" w:sz="0" w:space="0" w:color="auto"/>
        <w:bottom w:val="none" w:sz="0" w:space="0" w:color="auto"/>
        <w:right w:val="none" w:sz="0" w:space="0" w:color="auto"/>
      </w:divBdr>
    </w:div>
    <w:div w:id="1216772372">
      <w:bodyDiv w:val="1"/>
      <w:marLeft w:val="0"/>
      <w:marRight w:val="0"/>
      <w:marTop w:val="0"/>
      <w:marBottom w:val="0"/>
      <w:divBdr>
        <w:top w:val="none" w:sz="0" w:space="0" w:color="auto"/>
        <w:left w:val="none" w:sz="0" w:space="0" w:color="auto"/>
        <w:bottom w:val="none" w:sz="0" w:space="0" w:color="auto"/>
        <w:right w:val="none" w:sz="0" w:space="0" w:color="auto"/>
      </w:divBdr>
    </w:div>
    <w:div w:id="1422407123">
      <w:bodyDiv w:val="1"/>
      <w:marLeft w:val="0"/>
      <w:marRight w:val="0"/>
      <w:marTop w:val="0"/>
      <w:marBottom w:val="0"/>
      <w:divBdr>
        <w:top w:val="none" w:sz="0" w:space="0" w:color="auto"/>
        <w:left w:val="none" w:sz="0" w:space="0" w:color="auto"/>
        <w:bottom w:val="none" w:sz="0" w:space="0" w:color="auto"/>
        <w:right w:val="none" w:sz="0" w:space="0" w:color="auto"/>
      </w:divBdr>
      <w:divsChild>
        <w:div w:id="1628315282">
          <w:blockQuote w:val="1"/>
          <w:marLeft w:val="0"/>
          <w:marRight w:val="0"/>
          <w:marTop w:val="0"/>
          <w:marBottom w:val="0"/>
          <w:divBdr>
            <w:top w:val="none" w:sz="0" w:space="0" w:color="auto"/>
            <w:left w:val="single" w:sz="12" w:space="30" w:color="0D6759"/>
            <w:bottom w:val="none" w:sz="0" w:space="0" w:color="auto"/>
            <w:right w:val="none" w:sz="0" w:space="0" w:color="auto"/>
          </w:divBdr>
        </w:div>
      </w:divsChild>
    </w:div>
    <w:div w:id="1699114112">
      <w:bodyDiv w:val="1"/>
      <w:marLeft w:val="0"/>
      <w:marRight w:val="0"/>
      <w:marTop w:val="0"/>
      <w:marBottom w:val="0"/>
      <w:divBdr>
        <w:top w:val="none" w:sz="0" w:space="0" w:color="auto"/>
        <w:left w:val="none" w:sz="0" w:space="0" w:color="auto"/>
        <w:bottom w:val="none" w:sz="0" w:space="0" w:color="auto"/>
        <w:right w:val="none" w:sz="0" w:space="0" w:color="auto"/>
      </w:divBdr>
    </w:div>
    <w:div w:id="1796682443">
      <w:bodyDiv w:val="1"/>
      <w:marLeft w:val="0"/>
      <w:marRight w:val="0"/>
      <w:marTop w:val="0"/>
      <w:marBottom w:val="0"/>
      <w:divBdr>
        <w:top w:val="none" w:sz="0" w:space="0" w:color="auto"/>
        <w:left w:val="none" w:sz="0" w:space="0" w:color="auto"/>
        <w:bottom w:val="none" w:sz="0" w:space="0" w:color="auto"/>
        <w:right w:val="none" w:sz="0" w:space="0" w:color="auto"/>
      </w:divBdr>
    </w:div>
    <w:div w:id="1819809113">
      <w:bodyDiv w:val="1"/>
      <w:marLeft w:val="0"/>
      <w:marRight w:val="0"/>
      <w:marTop w:val="0"/>
      <w:marBottom w:val="0"/>
      <w:divBdr>
        <w:top w:val="none" w:sz="0" w:space="0" w:color="auto"/>
        <w:left w:val="none" w:sz="0" w:space="0" w:color="auto"/>
        <w:bottom w:val="none" w:sz="0" w:space="0" w:color="auto"/>
        <w:right w:val="none" w:sz="0" w:space="0" w:color="auto"/>
      </w:divBdr>
    </w:div>
    <w:div w:id="1899586319">
      <w:bodyDiv w:val="1"/>
      <w:marLeft w:val="0"/>
      <w:marRight w:val="0"/>
      <w:marTop w:val="0"/>
      <w:marBottom w:val="0"/>
      <w:divBdr>
        <w:top w:val="none" w:sz="0" w:space="0" w:color="auto"/>
        <w:left w:val="none" w:sz="0" w:space="0" w:color="auto"/>
        <w:bottom w:val="none" w:sz="0" w:space="0" w:color="auto"/>
        <w:right w:val="none" w:sz="0" w:space="0" w:color="auto"/>
      </w:divBdr>
    </w:div>
    <w:div w:id="1996301432">
      <w:bodyDiv w:val="1"/>
      <w:marLeft w:val="0"/>
      <w:marRight w:val="0"/>
      <w:marTop w:val="0"/>
      <w:marBottom w:val="0"/>
      <w:divBdr>
        <w:top w:val="none" w:sz="0" w:space="0" w:color="auto"/>
        <w:left w:val="none" w:sz="0" w:space="0" w:color="auto"/>
        <w:bottom w:val="none" w:sz="0" w:space="0" w:color="auto"/>
        <w:right w:val="none" w:sz="0" w:space="0" w:color="auto"/>
      </w:divBdr>
    </w:div>
    <w:div w:id="206197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3.png"/><Relationship Id="rId42" Type="http://schemas.openxmlformats.org/officeDocument/2006/relationships/hyperlink" Target="https://www.planningni.gov.uk/index/policy/regional_dev_2035.htm" TargetMode="External"/><Relationship Id="rId47" Type="http://schemas.openxmlformats.org/officeDocument/2006/relationships/hyperlink" Target="https://www.planningni.gov.uk/index/policy/planning_statements_and_supplementary_planning_guidance/planning_policy_statement_18_renewable_energy-2.htm" TargetMode="External"/><Relationship Id="rId63" Type="http://schemas.openxmlformats.org/officeDocument/2006/relationships/hyperlink" Target="https://www.daera-ni.gov.uk/services/regional-landscape-character-areas-map-viewer" TargetMode="External"/><Relationship Id="rId68" Type="http://schemas.openxmlformats.org/officeDocument/2006/relationships/hyperlink" Target="https://whc.unesco.org/en/activities/948/" TargetMode="External"/><Relationship Id="rId84" Type="http://schemas.openxmlformats.org/officeDocument/2006/relationships/hyperlink" Target="https://sac.jncc.gov.uk/habitat/H1170/" TargetMode="External"/><Relationship Id="rId89" Type="http://schemas.openxmlformats.org/officeDocument/2006/relationships/footer" Target="footer1.xml"/><Relationship Id="rId16" Type="http://schemas.openxmlformats.org/officeDocument/2006/relationships/hyperlink" Target="https://whc.unesco.org/en/list/369/" TargetMode="External"/><Relationship Id="rId11" Type="http://schemas.openxmlformats.org/officeDocument/2006/relationships/image" Target="media/image1.jpeg"/><Relationship Id="rId32" Type="http://schemas.openxmlformats.org/officeDocument/2006/relationships/hyperlink" Target="https://www.daera-ni.gov.uk/publications/causeway-coast-and-rathlin-island-lca" TargetMode="External"/><Relationship Id="rId37" Type="http://schemas.openxmlformats.org/officeDocument/2006/relationships/image" Target="media/image9.emf"/><Relationship Id="rId53" Type="http://schemas.openxmlformats.org/officeDocument/2006/relationships/hyperlink" Target="https://www.daera-ni.gov.uk/publications/reasons-designation-special-area-conservation-skerries-and-causeway" TargetMode="External"/><Relationship Id="rId58" Type="http://schemas.openxmlformats.org/officeDocument/2006/relationships/hyperlink" Target="https://www.bgs.ac.uk/gsni/pdf/GeodiversityActionPlan_web.pdf" TargetMode="External"/><Relationship Id="rId74" Type="http://schemas.openxmlformats.org/officeDocument/2006/relationships/hyperlink" Target="https://nt.global.ssl.fastly.net/documents/shifting-shores-report.pdf" TargetMode="External"/><Relationship Id="rId79" Type="http://schemas.openxmlformats.org/officeDocument/2006/relationships/hyperlink" Target="https://sac.jncc.gov.uk/habitat/H2120/" TargetMode="External"/><Relationship Id="rId5" Type="http://schemas.openxmlformats.org/officeDocument/2006/relationships/numbering" Target="numbering.xml"/><Relationship Id="rId90" Type="http://schemas.openxmlformats.org/officeDocument/2006/relationships/header" Target="header3.xml"/><Relationship Id="rId14" Type="http://schemas.openxmlformats.org/officeDocument/2006/relationships/hyperlink" Target="https://whc.unesco.org/en/criteria/" TargetMode="External"/><Relationship Id="rId22" Type="http://schemas.openxmlformats.org/officeDocument/2006/relationships/hyperlink" Target="https://www.gov.uk/government/organisations/department-for-digital-culture-media-sport" TargetMode="External"/><Relationship Id="rId27" Type="http://schemas.openxmlformats.org/officeDocument/2006/relationships/image" Target="media/image6.jpeg"/><Relationship Id="rId30" Type="http://schemas.openxmlformats.org/officeDocument/2006/relationships/hyperlink" Target="https://www.daera-ni.gov.uk/articles/landscape-character-northern-ireland" TargetMode="External"/><Relationship Id="rId35" Type="http://schemas.openxmlformats.org/officeDocument/2006/relationships/hyperlink" Target="http://causewaycoastaonb.ccght.org/" TargetMode="External"/><Relationship Id="rId43" Type="http://schemas.openxmlformats.org/officeDocument/2006/relationships/hyperlink" Target="https://www.planningni.gov.uk/spps" TargetMode="External"/><Relationship Id="rId48" Type="http://schemas.openxmlformats.org/officeDocument/2006/relationships/hyperlink" Target="https://www.planningni.gov.uk/northern_2016" TargetMode="External"/><Relationship Id="rId56" Type="http://schemas.openxmlformats.org/officeDocument/2006/relationships/hyperlink" Target="https://www.daera-ni.gov.uk/articles/special-areas-conservation" TargetMode="External"/><Relationship Id="rId64" Type="http://schemas.openxmlformats.org/officeDocument/2006/relationships/hyperlink" Target="https://www.daera-ni.gov.uk/articles/seascape-character-areas" TargetMode="External"/><Relationship Id="rId69" Type="http://schemas.openxmlformats.org/officeDocument/2006/relationships/hyperlink" Target="https://www.causewaycoastandglens.gov.uk/council/publications-policies/tourism-development-document" TargetMode="External"/><Relationship Id="rId77" Type="http://schemas.openxmlformats.org/officeDocument/2006/relationships/hyperlink" Target="https://sac.jncc.gov.uk/habitat/H1210/" TargetMode="External"/><Relationship Id="rId8" Type="http://schemas.openxmlformats.org/officeDocument/2006/relationships/webSettings" Target="webSettings.xml"/><Relationship Id="rId51" Type="http://schemas.openxmlformats.org/officeDocument/2006/relationships/hyperlink" Target="https://www.daera-ni.gov.uk/publications/reasons-designation-special-area-conservation-north-antrim-coast" TargetMode="External"/><Relationship Id="rId72" Type="http://schemas.openxmlformats.org/officeDocument/2006/relationships/hyperlink" Target="https://cvi-heritage.org/about" TargetMode="External"/><Relationship Id="rId80" Type="http://schemas.openxmlformats.org/officeDocument/2006/relationships/hyperlink" Target="https://sac.jncc.gov.uk/habitat/H2130/" TargetMode="External"/><Relationship Id="rId85" Type="http://schemas.openxmlformats.org/officeDocument/2006/relationships/hyperlink" Target="https://sac.jncc.gov.uk/habitat/H833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giantscauseway.ccght.org/publications-library/" TargetMode="External"/><Relationship Id="rId25" Type="http://schemas.openxmlformats.org/officeDocument/2006/relationships/hyperlink" Target="https://whc.unesco.org/en/list/369/documents/" TargetMode="External"/><Relationship Id="rId33" Type="http://schemas.openxmlformats.org/officeDocument/2006/relationships/hyperlink" Target="https://daera-ni.maps.arcgis.com/apps/MapJournal/index.html?appid=dee491ff43c0415fbb986f74c92f39a9" TargetMode="External"/><Relationship Id="rId38" Type="http://schemas.openxmlformats.org/officeDocument/2006/relationships/hyperlink" Target="https://www.thecrownestate.co.uk/en-gb/our-places/" TargetMode="External"/><Relationship Id="rId46" Type="http://schemas.openxmlformats.org/officeDocument/2006/relationships/hyperlink" Target="https://www.planningni.gov.uk/index/policy/planning_statements_and_supplementary_planning_guidance/pps_16_tourism.htm" TargetMode="External"/><Relationship Id="rId59" Type="http://schemas.openxmlformats.org/officeDocument/2006/relationships/hyperlink" Target="https://www.daera-ni.gov.uk/articles/marine-plan-northern-ireland" TargetMode="External"/><Relationship Id="rId67" Type="http://schemas.openxmlformats.org/officeDocument/2006/relationships/image" Target="media/image12.png"/><Relationship Id="rId20" Type="http://schemas.openxmlformats.org/officeDocument/2006/relationships/hyperlink" Target="http://giantscauseway.ccght.org/" TargetMode="External"/><Relationship Id="rId41" Type="http://schemas.openxmlformats.org/officeDocument/2006/relationships/hyperlink" Target="https://whc.unesco.org/en/list/1264/" TargetMode="External"/><Relationship Id="rId54" Type="http://schemas.openxmlformats.org/officeDocument/2006/relationships/hyperlink" Target="http://www.opsi.gov.uk/sr/sr1995/Nisr_19950380_en_1.htm" TargetMode="External"/><Relationship Id="rId62" Type="http://schemas.openxmlformats.org/officeDocument/2006/relationships/hyperlink" Target="https://www.daera-ni.gov.uk/articles/landscape-character-northern-ireland" TargetMode="External"/><Relationship Id="rId70" Type="http://schemas.openxmlformats.org/officeDocument/2006/relationships/hyperlink" Target="https://tourismni.com/about-us/corporate-and-operating-plans/" TargetMode="External"/><Relationship Id="rId75" Type="http://schemas.openxmlformats.org/officeDocument/2006/relationships/hyperlink" Target="https://www.iucn.org/sites/dev/files/import/downloads/iucn_advice_note_environmental_assessment_18_11_13_iucn_template.pdf" TargetMode="External"/><Relationship Id="rId83" Type="http://schemas.openxmlformats.org/officeDocument/2006/relationships/hyperlink" Target="https://sac.jncc.gov.uk/habitat/H1110/"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hc.unesco.org/en/list/369/" TargetMode="External"/><Relationship Id="rId23" Type="http://schemas.openxmlformats.org/officeDocument/2006/relationships/hyperlink" Target="https://historicengland.org.uk/" TargetMode="External"/><Relationship Id="rId28" Type="http://schemas.openxmlformats.org/officeDocument/2006/relationships/image" Target="media/image7.jpeg"/><Relationship Id="rId36" Type="http://schemas.openxmlformats.org/officeDocument/2006/relationships/hyperlink" Target="https://www.daera-ni.gov.uk/publications/shared-horizons" TargetMode="External"/><Relationship Id="rId49" Type="http://schemas.openxmlformats.org/officeDocument/2006/relationships/hyperlink" Target="https://www.causewaycoastandglens.gov.uk/live/planning/development-plan" TargetMode="External"/><Relationship Id="rId57" Type="http://schemas.openxmlformats.org/officeDocument/2006/relationships/hyperlink" Target="https://www.daera-ni.gov.uk/publications/biodiversity-strategy-northern-ireland-2020-0" TargetMode="External"/><Relationship Id="rId10" Type="http://schemas.openxmlformats.org/officeDocument/2006/relationships/endnotes" Target="endnotes.xml"/><Relationship Id="rId31" Type="http://schemas.openxmlformats.org/officeDocument/2006/relationships/hyperlink" Target="https://www.daera-ni.gov.uk/services/regional-landscape-character-areas-map-viewer" TargetMode="External"/><Relationship Id="rId44" Type="http://schemas.openxmlformats.org/officeDocument/2006/relationships/hyperlink" Target="https://www.planningni.gov.uk/index/policy/planning_statements_and_supplementary_planning_guidance/pps2.htm" TargetMode="External"/><Relationship Id="rId52" Type="http://schemas.openxmlformats.org/officeDocument/2006/relationships/hyperlink" Target="https://www.daera-ni.gov.uk/publications/giants-causeway-and-dunseverick-assi" TargetMode="External"/><Relationship Id="rId60" Type="http://schemas.openxmlformats.org/officeDocument/2006/relationships/hyperlink" Target="http://ccght.org/publications-library/" TargetMode="External"/><Relationship Id="rId65" Type="http://schemas.openxmlformats.org/officeDocument/2006/relationships/hyperlink" Target="https://www.executiveoffice-ni.gov.uk/topics/programme-governmentoutcomes-delivery-plan" TargetMode="External"/><Relationship Id="rId73" Type="http://schemas.openxmlformats.org/officeDocument/2006/relationships/image" Target="media/image13.png"/><Relationship Id="rId78" Type="http://schemas.openxmlformats.org/officeDocument/2006/relationships/hyperlink" Target="https://sac.jncc.gov.uk/habitat/H1330/" TargetMode="External"/><Relationship Id="rId81" Type="http://schemas.openxmlformats.org/officeDocument/2006/relationships/hyperlink" Target="https://sac.jncc.gov.uk/habitat/H6230/" TargetMode="External"/><Relationship Id="rId86" Type="http://schemas.openxmlformats.org/officeDocument/2006/relationships/hyperlink" Target="https://sac.jncc.gov.uk/species/S135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hc.unesco.org/en/list/" TargetMode="External"/><Relationship Id="rId18" Type="http://schemas.openxmlformats.org/officeDocument/2006/relationships/hyperlink" Target="https://www.daera-ni.gov.uk/northern-ireland-environment-agency" TargetMode="External"/><Relationship Id="rId39" Type="http://schemas.openxmlformats.org/officeDocument/2006/relationships/image" Target="media/image10.png"/><Relationship Id="rId34" Type="http://schemas.openxmlformats.org/officeDocument/2006/relationships/hyperlink" Target="https://www.daera-ni.gov.uk/publications/northern-ireland-regional-seascape-character-assessment" TargetMode="External"/><Relationship Id="rId50" Type="http://schemas.openxmlformats.org/officeDocument/2006/relationships/hyperlink" Target="https://www.nienvironmentlink.org/cmsfiles/policy-hub/files/documentation/Waste/Sustainable-Development-Strategy.pdf" TargetMode="External"/><Relationship Id="rId55" Type="http://schemas.openxmlformats.org/officeDocument/2006/relationships/image" Target="media/image11.gif"/><Relationship Id="rId76" Type="http://schemas.openxmlformats.org/officeDocument/2006/relationships/hyperlink" Target="https://sac.jncc.gov.uk/habitat/H1230/" TargetMode="External"/><Relationship Id="rId7" Type="http://schemas.openxmlformats.org/officeDocument/2006/relationships/settings" Target="settings.xml"/><Relationship Id="rId71" Type="http://schemas.openxmlformats.org/officeDocument/2006/relationships/hyperlink" Target="https://www.metoffice.gov.uk/binaries/content/assets/metofficegovuk/pdf/research/ukcp/ukcp-headline-findings-v2.pd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4.tiff"/><Relationship Id="rId40" Type="http://schemas.openxmlformats.org/officeDocument/2006/relationships/hyperlink" Target="https://worldheritageuk.org/" TargetMode="External"/><Relationship Id="rId45" Type="http://schemas.openxmlformats.org/officeDocument/2006/relationships/hyperlink" Target="https://www.planningni.gov.uk/index/policy/planning_statements_and_supplementary_planning_guidance/pps06.htm" TargetMode="External"/><Relationship Id="rId66" Type="http://schemas.openxmlformats.org/officeDocument/2006/relationships/hyperlink" Target="https://www.causewaycoastandglens.gov.uk/council/community-planning" TargetMode="External"/><Relationship Id="rId87" Type="http://schemas.openxmlformats.org/officeDocument/2006/relationships/header" Target="header1.xml"/><Relationship Id="rId61" Type="http://schemas.openxmlformats.org/officeDocument/2006/relationships/hyperlink" Target="https://www.daera-ni.gov.uk/publications/northern-ireland-guidance-marine-and-coastal-access-act-2009-august-2012" TargetMode="External"/><Relationship Id="rId82" Type="http://schemas.openxmlformats.org/officeDocument/2006/relationships/hyperlink" Target="https://sac.jncc.gov.uk/species/S1014/" TargetMode="External"/><Relationship Id="rId19" Type="http://schemas.openxmlformats.org/officeDocument/2006/relationships/hyperlink" Target="http://ccgh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e67a661-5319-45c3-b64b-b20003de957b">
      <UserInfo>
        <DisplayName>Rachael Garrett</DisplayName>
        <AccountId>834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9D394C2F8A6742ADB8A47AB32CD67F" ma:contentTypeVersion="12" ma:contentTypeDescription="Create a new document." ma:contentTypeScope="" ma:versionID="9c7b5ee64d6e1854df7167939ddc7c0e">
  <xsd:schema xmlns:xsd="http://www.w3.org/2001/XMLSchema" xmlns:xs="http://www.w3.org/2001/XMLSchema" xmlns:p="http://schemas.microsoft.com/office/2006/metadata/properties" xmlns:ns2="cb1e43a5-4c61-4f3d-9edc-5c809641d9a9" xmlns:ns3="6e67a661-5319-45c3-b64b-b20003de957b" targetNamespace="http://schemas.microsoft.com/office/2006/metadata/properties" ma:root="true" ma:fieldsID="7dcf5d948b3381cebd53ce04479b7b67" ns2:_="" ns3:_="">
    <xsd:import namespace="cb1e43a5-4c61-4f3d-9edc-5c809641d9a9"/>
    <xsd:import namespace="6e67a661-5319-45c3-b64b-b20003de95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e43a5-4c61-4f3d-9edc-5c809641d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67a661-5319-45c3-b64b-b20003de95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53E29-A006-4D6E-BB06-A6A609DE40BE}">
  <ds:schemaRefs>
    <ds:schemaRef ds:uri="http://schemas.microsoft.com/office/2006/metadata/properties"/>
    <ds:schemaRef ds:uri="http://schemas.microsoft.com/office/infopath/2007/PartnerControls"/>
    <ds:schemaRef ds:uri="6e67a661-5319-45c3-b64b-b20003de957b"/>
  </ds:schemaRefs>
</ds:datastoreItem>
</file>

<file path=customXml/itemProps2.xml><?xml version="1.0" encoding="utf-8"?>
<ds:datastoreItem xmlns:ds="http://schemas.openxmlformats.org/officeDocument/2006/customXml" ds:itemID="{FAEC5DF5-1D12-4C15-BFDB-E53C22F05EB7}">
  <ds:schemaRefs>
    <ds:schemaRef ds:uri="http://schemas.microsoft.com/sharepoint/v3/contenttype/forms"/>
  </ds:schemaRefs>
</ds:datastoreItem>
</file>

<file path=customXml/itemProps3.xml><?xml version="1.0" encoding="utf-8"?>
<ds:datastoreItem xmlns:ds="http://schemas.openxmlformats.org/officeDocument/2006/customXml" ds:itemID="{1A5054BC-CCF5-4DDC-93C5-FE675B232332}">
  <ds:schemaRefs>
    <ds:schemaRef ds:uri="http://schemas.openxmlformats.org/officeDocument/2006/bibliography"/>
  </ds:schemaRefs>
</ds:datastoreItem>
</file>

<file path=customXml/itemProps4.xml><?xml version="1.0" encoding="utf-8"?>
<ds:datastoreItem xmlns:ds="http://schemas.openxmlformats.org/officeDocument/2006/customXml" ds:itemID="{0246E203-095C-49D6-BF80-734379A4E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e43a5-4c61-4f3d-9edc-5c809641d9a9"/>
    <ds:schemaRef ds:uri="6e67a661-5319-45c3-b64b-b20003de9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5010</TotalTime>
  <Pages>66</Pages>
  <Words>28431</Words>
  <Characters>162061</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Maguire</dc:creator>
  <cp:keywords/>
  <dc:description/>
  <cp:lastModifiedBy>Nikki Maguire</cp:lastModifiedBy>
  <cp:revision>6985</cp:revision>
  <cp:lastPrinted>2021-01-19T11:06:00Z</cp:lastPrinted>
  <dcterms:created xsi:type="dcterms:W3CDTF">2019-11-19T14:23:00Z</dcterms:created>
  <dcterms:modified xsi:type="dcterms:W3CDTF">2021-03-02T09:59:00Z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0x010100749D394C2F8A6742ADB8A47AB32CD67F</vt:lpwstr>
  </property>
</Properties>
</file>